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97" w:rsidRDefault="00B24497">
      <w:pPr>
        <w:jc w:val="center"/>
        <w:rPr>
          <w:b/>
          <w:bCs/>
        </w:rPr>
      </w:pPr>
      <w:r>
        <w:rPr>
          <w:b/>
          <w:bCs/>
        </w:rPr>
        <w:t>Student Learning Assessment Program</w:t>
      </w:r>
    </w:p>
    <w:p w:rsidR="00B24497" w:rsidRDefault="00B24497">
      <w:pPr>
        <w:pStyle w:val="Heading2"/>
      </w:pPr>
      <w:r>
        <w:t>Response to Summary Form</w:t>
      </w:r>
    </w:p>
    <w:p w:rsidR="00B24497" w:rsidRDefault="00B24497">
      <w:pPr>
        <w:jc w:val="center"/>
      </w:pPr>
      <w:r>
        <w:rPr>
          <w:b/>
          <w:bCs/>
        </w:rPr>
        <w:t xml:space="preserve">Undergraduate Programs </w:t>
      </w:r>
      <w:r w:rsidR="005C4890">
        <w:rPr>
          <w:b/>
          <w:bCs/>
        </w:rPr>
        <w:t>201</w:t>
      </w:r>
      <w:r w:rsidR="00B74FEA">
        <w:rPr>
          <w:b/>
          <w:bCs/>
        </w:rPr>
        <w:t>7</w:t>
      </w:r>
    </w:p>
    <w:p w:rsidR="00B24497" w:rsidRDefault="00B24497">
      <w:pPr>
        <w:jc w:val="center"/>
      </w:pPr>
    </w:p>
    <w:p w:rsidR="00B24497" w:rsidRDefault="00B24497">
      <w:r>
        <w:t>Department:  History</w:t>
      </w:r>
    </w:p>
    <w:p w:rsidR="00442B23" w:rsidRDefault="00442B23"/>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30"/>
        <w:gridCol w:w="6660"/>
      </w:tblGrid>
      <w:tr w:rsidR="00B24497" w:rsidRPr="00664D7C" w:rsidTr="00D11763">
        <w:trPr>
          <w:trHeight w:val="665"/>
        </w:trPr>
        <w:tc>
          <w:tcPr>
            <w:tcW w:w="1440" w:type="dxa"/>
          </w:tcPr>
          <w:p w:rsidR="00B24497" w:rsidRPr="00664D7C" w:rsidRDefault="00B24497">
            <w:pPr>
              <w:jc w:val="center"/>
              <w:rPr>
                <w:b/>
                <w:bCs/>
                <w:sz w:val="22"/>
                <w:szCs w:val="22"/>
              </w:rPr>
            </w:pPr>
            <w:r w:rsidRPr="00664D7C">
              <w:rPr>
                <w:b/>
                <w:bCs/>
                <w:sz w:val="22"/>
                <w:szCs w:val="22"/>
              </w:rPr>
              <w:t>Category</w:t>
            </w:r>
          </w:p>
        </w:tc>
        <w:tc>
          <w:tcPr>
            <w:tcW w:w="1530" w:type="dxa"/>
          </w:tcPr>
          <w:p w:rsidR="00B24497" w:rsidRPr="00664D7C" w:rsidRDefault="00B24497">
            <w:pPr>
              <w:jc w:val="center"/>
              <w:rPr>
                <w:b/>
                <w:bCs/>
                <w:sz w:val="22"/>
                <w:szCs w:val="22"/>
              </w:rPr>
            </w:pPr>
            <w:r w:rsidRPr="00664D7C">
              <w:rPr>
                <w:b/>
                <w:bCs/>
                <w:sz w:val="22"/>
                <w:szCs w:val="22"/>
              </w:rPr>
              <w:t>Level</w:t>
            </w:r>
            <w:r w:rsidRPr="00664D7C">
              <w:rPr>
                <w:rStyle w:val="FootnoteReference"/>
                <w:b/>
                <w:bCs/>
                <w:sz w:val="22"/>
                <w:szCs w:val="22"/>
              </w:rPr>
              <w:footnoteReference w:customMarkFollows="1" w:id="1"/>
              <w:t>*</w:t>
            </w:r>
          </w:p>
        </w:tc>
        <w:tc>
          <w:tcPr>
            <w:tcW w:w="6660" w:type="dxa"/>
          </w:tcPr>
          <w:p w:rsidR="00B24497" w:rsidRPr="00664D7C" w:rsidRDefault="00B24497">
            <w:pPr>
              <w:pStyle w:val="Heading1"/>
              <w:jc w:val="center"/>
              <w:rPr>
                <w:b w:val="0"/>
                <w:bCs w:val="0"/>
                <w:sz w:val="22"/>
                <w:szCs w:val="22"/>
              </w:rPr>
            </w:pPr>
            <w:r w:rsidRPr="00664D7C">
              <w:rPr>
                <w:sz w:val="22"/>
                <w:szCs w:val="22"/>
              </w:rPr>
              <w:t>Comments</w:t>
            </w:r>
          </w:p>
        </w:tc>
      </w:tr>
      <w:tr w:rsidR="00B24497" w:rsidRPr="00664D7C" w:rsidTr="00D11763">
        <w:tc>
          <w:tcPr>
            <w:tcW w:w="1440" w:type="dxa"/>
          </w:tcPr>
          <w:p w:rsidR="00B24497" w:rsidRPr="00664D7C" w:rsidRDefault="00B24497">
            <w:pPr>
              <w:pStyle w:val="Heading1"/>
              <w:rPr>
                <w:sz w:val="22"/>
                <w:szCs w:val="22"/>
              </w:rPr>
            </w:pPr>
          </w:p>
          <w:p w:rsidR="00B24497" w:rsidRPr="00664D7C" w:rsidRDefault="00B24497">
            <w:pPr>
              <w:pStyle w:val="Heading1"/>
              <w:rPr>
                <w:sz w:val="22"/>
                <w:szCs w:val="22"/>
              </w:rPr>
            </w:pPr>
            <w:r w:rsidRPr="00664D7C">
              <w:rPr>
                <w:sz w:val="22"/>
                <w:szCs w:val="22"/>
              </w:rPr>
              <w:t>Learning Objectives</w:t>
            </w:r>
          </w:p>
        </w:tc>
        <w:tc>
          <w:tcPr>
            <w:tcW w:w="1530" w:type="dxa"/>
          </w:tcPr>
          <w:p w:rsidR="00B24497" w:rsidRPr="00664D7C" w:rsidRDefault="002370B0">
            <w:pPr>
              <w:rPr>
                <w:sz w:val="22"/>
                <w:szCs w:val="22"/>
              </w:rPr>
            </w:pPr>
            <w:r w:rsidRPr="00664D7C">
              <w:rPr>
                <w:sz w:val="22"/>
                <w:szCs w:val="22"/>
              </w:rPr>
              <w:t xml:space="preserve">Level </w:t>
            </w:r>
            <w:r w:rsidR="00B24497" w:rsidRPr="00664D7C">
              <w:rPr>
                <w:sz w:val="22"/>
                <w:szCs w:val="22"/>
              </w:rPr>
              <w:t>3, B.A. History</w:t>
            </w:r>
          </w:p>
          <w:p w:rsidR="00A27D6F" w:rsidRPr="00664D7C" w:rsidRDefault="00A27D6F">
            <w:pPr>
              <w:rPr>
                <w:sz w:val="22"/>
                <w:szCs w:val="22"/>
              </w:rPr>
            </w:pPr>
          </w:p>
          <w:p w:rsidR="00B24497" w:rsidRPr="00664D7C" w:rsidRDefault="00B24497">
            <w:pPr>
              <w:rPr>
                <w:sz w:val="22"/>
                <w:szCs w:val="22"/>
              </w:rPr>
            </w:pPr>
          </w:p>
        </w:tc>
        <w:tc>
          <w:tcPr>
            <w:tcW w:w="6660" w:type="dxa"/>
          </w:tcPr>
          <w:p w:rsidR="00B24497" w:rsidRPr="00664D7C" w:rsidRDefault="00B24497" w:rsidP="001636D5">
            <w:pPr>
              <w:rPr>
                <w:sz w:val="22"/>
                <w:szCs w:val="22"/>
              </w:rPr>
            </w:pPr>
            <w:r w:rsidRPr="00664D7C">
              <w:rPr>
                <w:sz w:val="22"/>
                <w:szCs w:val="22"/>
              </w:rPr>
              <w:t xml:space="preserve">Objectives are clear, measurable and describe student behaviors.  </w:t>
            </w:r>
            <w:r w:rsidR="001636D5">
              <w:rPr>
                <w:sz w:val="22"/>
                <w:szCs w:val="22"/>
              </w:rPr>
              <w:t>The undergraduate learning goals of responsible citizenship, critical thinking, writing</w:t>
            </w:r>
            <w:r w:rsidR="00F4005D">
              <w:rPr>
                <w:sz w:val="22"/>
                <w:szCs w:val="22"/>
              </w:rPr>
              <w:t xml:space="preserve"> and reading</w:t>
            </w:r>
            <w:r w:rsidR="001636D5">
              <w:rPr>
                <w:sz w:val="22"/>
                <w:szCs w:val="22"/>
              </w:rPr>
              <w:t xml:space="preserve">, quantitative reasoning, and speaking have been adopted by the program.  </w:t>
            </w:r>
          </w:p>
        </w:tc>
      </w:tr>
      <w:tr w:rsidR="00B24497" w:rsidRPr="00664D7C" w:rsidTr="00D11763">
        <w:tc>
          <w:tcPr>
            <w:tcW w:w="1440" w:type="dxa"/>
          </w:tcPr>
          <w:p w:rsidR="00B24497" w:rsidRPr="00664D7C" w:rsidRDefault="00B24497">
            <w:pPr>
              <w:rPr>
                <w:b/>
                <w:bCs/>
                <w:sz w:val="22"/>
                <w:szCs w:val="22"/>
              </w:rPr>
            </w:pPr>
            <w:r w:rsidRPr="00664D7C">
              <w:rPr>
                <w:b/>
                <w:bCs/>
                <w:sz w:val="22"/>
                <w:szCs w:val="22"/>
              </w:rPr>
              <w:t>How, Where, and When Assessed</w:t>
            </w:r>
          </w:p>
        </w:tc>
        <w:tc>
          <w:tcPr>
            <w:tcW w:w="1530" w:type="dxa"/>
          </w:tcPr>
          <w:p w:rsidR="00B24497" w:rsidRPr="00664D7C" w:rsidRDefault="00B24497" w:rsidP="00486519">
            <w:pPr>
              <w:rPr>
                <w:sz w:val="22"/>
                <w:szCs w:val="22"/>
              </w:rPr>
            </w:pPr>
            <w:r w:rsidRPr="00664D7C">
              <w:rPr>
                <w:sz w:val="22"/>
                <w:szCs w:val="22"/>
              </w:rPr>
              <w:t>Level 2</w:t>
            </w:r>
            <w:r w:rsidR="00ED0368">
              <w:rPr>
                <w:sz w:val="22"/>
                <w:szCs w:val="22"/>
              </w:rPr>
              <w:t>-3</w:t>
            </w:r>
            <w:r w:rsidRPr="00664D7C">
              <w:rPr>
                <w:sz w:val="22"/>
                <w:szCs w:val="22"/>
              </w:rPr>
              <w:t>,</w:t>
            </w:r>
            <w:r w:rsidR="002E6871" w:rsidRPr="00664D7C">
              <w:rPr>
                <w:sz w:val="22"/>
                <w:szCs w:val="22"/>
              </w:rPr>
              <w:t xml:space="preserve"> B.A. History</w:t>
            </w:r>
          </w:p>
        </w:tc>
        <w:tc>
          <w:tcPr>
            <w:tcW w:w="6660" w:type="dxa"/>
          </w:tcPr>
          <w:p w:rsidR="00B24497" w:rsidRPr="00664D7C" w:rsidRDefault="00D047D2" w:rsidP="00B55233">
            <w:pPr>
              <w:rPr>
                <w:sz w:val="22"/>
                <w:szCs w:val="22"/>
              </w:rPr>
            </w:pPr>
            <w:r>
              <w:rPr>
                <w:sz w:val="22"/>
                <w:szCs w:val="22"/>
              </w:rPr>
              <w:t xml:space="preserve">You have rubrics in place to assess student artifacts, so that is very good.  </w:t>
            </w:r>
            <w:r w:rsidR="001537A8">
              <w:rPr>
                <w:sz w:val="22"/>
                <w:szCs w:val="22"/>
              </w:rPr>
              <w:t>Your book review rubric is clear for the most part and provides specific criteria for each category.  You might think about adding a couple of details to</w:t>
            </w:r>
            <w:r w:rsidR="00486519">
              <w:rPr>
                <w:sz w:val="22"/>
                <w:szCs w:val="22"/>
              </w:rPr>
              <w:t xml:space="preserve"> </w:t>
            </w:r>
            <w:r w:rsidR="001537A8">
              <w:rPr>
                <w:sz w:val="22"/>
                <w:szCs w:val="22"/>
              </w:rPr>
              <w:t xml:space="preserve">the cell that describes competent organization (perhaps </w:t>
            </w:r>
            <w:r>
              <w:rPr>
                <w:sz w:val="22"/>
                <w:szCs w:val="22"/>
              </w:rPr>
              <w:t>something like “</w:t>
            </w:r>
            <w:r w:rsidR="001537A8">
              <w:rPr>
                <w:sz w:val="22"/>
                <w:szCs w:val="22"/>
              </w:rPr>
              <w:t>uses topic sentences to support the thesis</w:t>
            </w:r>
            <w:r>
              <w:rPr>
                <w:sz w:val="22"/>
                <w:szCs w:val="22"/>
              </w:rPr>
              <w:t>”</w:t>
            </w:r>
            <w:r w:rsidR="001537A8">
              <w:rPr>
                <w:sz w:val="22"/>
                <w:szCs w:val="22"/>
              </w:rPr>
              <w:t>) in order to aid a new user in what you mean by “reasonably well organized.”</w:t>
            </w:r>
            <w:r>
              <w:rPr>
                <w:sz w:val="22"/>
                <w:szCs w:val="22"/>
              </w:rPr>
              <w:t xml:space="preserve">  The changes you have made to the source analysis rubric should be helpful; the revised rubric shows distinct levels of attainment that were a bit fuzzy in its predecessor.</w:t>
            </w:r>
            <w:r w:rsidR="007F791E">
              <w:rPr>
                <w:sz w:val="22"/>
                <w:szCs w:val="22"/>
              </w:rPr>
              <w:t xml:space="preserve">  You have a planned alumni survey that will provide indirect data to supplement the direct data as well.  Let me know if you would like feedback on that as you construct it.  You may also want to consider an exit interview or survey to grab information as students are exiting your program; the questions could be the same or similar to ones on the alumni survey.</w:t>
            </w:r>
          </w:p>
        </w:tc>
      </w:tr>
      <w:tr w:rsidR="00B24497" w:rsidRPr="00664D7C" w:rsidTr="00D11763">
        <w:tc>
          <w:tcPr>
            <w:tcW w:w="1440" w:type="dxa"/>
          </w:tcPr>
          <w:p w:rsidR="00B24497" w:rsidRPr="00664D7C" w:rsidRDefault="00B24497">
            <w:pPr>
              <w:rPr>
                <w:b/>
                <w:bCs/>
                <w:sz w:val="22"/>
                <w:szCs w:val="22"/>
              </w:rPr>
            </w:pPr>
          </w:p>
          <w:p w:rsidR="00B24497" w:rsidRPr="00664D7C" w:rsidRDefault="00B24497">
            <w:pPr>
              <w:rPr>
                <w:b/>
                <w:bCs/>
                <w:sz w:val="22"/>
                <w:szCs w:val="22"/>
              </w:rPr>
            </w:pPr>
            <w:r w:rsidRPr="00664D7C">
              <w:rPr>
                <w:b/>
                <w:bCs/>
                <w:sz w:val="22"/>
                <w:szCs w:val="22"/>
              </w:rPr>
              <w:t>Expectations</w:t>
            </w:r>
          </w:p>
        </w:tc>
        <w:tc>
          <w:tcPr>
            <w:tcW w:w="1530" w:type="dxa"/>
          </w:tcPr>
          <w:p w:rsidR="00B24497" w:rsidRPr="00664D7C" w:rsidRDefault="007F791E" w:rsidP="006A5B37">
            <w:pPr>
              <w:rPr>
                <w:sz w:val="22"/>
                <w:szCs w:val="22"/>
              </w:rPr>
            </w:pPr>
            <w:r>
              <w:rPr>
                <w:sz w:val="22"/>
                <w:szCs w:val="22"/>
              </w:rPr>
              <w:t xml:space="preserve">Level </w:t>
            </w:r>
            <w:r w:rsidR="00BC7E47">
              <w:rPr>
                <w:sz w:val="22"/>
                <w:szCs w:val="22"/>
              </w:rPr>
              <w:t>3</w:t>
            </w:r>
            <w:r w:rsidR="00B24497" w:rsidRPr="00664D7C">
              <w:rPr>
                <w:sz w:val="22"/>
                <w:szCs w:val="22"/>
              </w:rPr>
              <w:t>, B.A. History</w:t>
            </w:r>
          </w:p>
        </w:tc>
        <w:tc>
          <w:tcPr>
            <w:tcW w:w="6660" w:type="dxa"/>
          </w:tcPr>
          <w:p w:rsidR="00B24497" w:rsidRPr="00664D7C" w:rsidRDefault="00B55233" w:rsidP="007F791E">
            <w:pPr>
              <w:rPr>
                <w:sz w:val="22"/>
                <w:szCs w:val="22"/>
              </w:rPr>
            </w:pPr>
            <w:r>
              <w:rPr>
                <w:sz w:val="22"/>
                <w:szCs w:val="22"/>
              </w:rPr>
              <w:t>Expectations are clear in the rubrics provided</w:t>
            </w:r>
            <w:r w:rsidR="007F791E">
              <w:rPr>
                <w:sz w:val="22"/>
                <w:szCs w:val="22"/>
              </w:rPr>
              <w:t xml:space="preserve"> and you have indicated the percentages of students expected to attain and exceed expectations</w:t>
            </w:r>
            <w:r>
              <w:rPr>
                <w:sz w:val="22"/>
                <w:szCs w:val="22"/>
              </w:rPr>
              <w:t xml:space="preserve">. </w:t>
            </w:r>
            <w:r w:rsidR="007F791E">
              <w:rPr>
                <w:sz w:val="22"/>
                <w:szCs w:val="22"/>
              </w:rPr>
              <w:t xml:space="preserve"> The rubrics make clear what skills you want to see in your student work.</w:t>
            </w:r>
            <w:r>
              <w:rPr>
                <w:sz w:val="22"/>
                <w:szCs w:val="22"/>
              </w:rPr>
              <w:t xml:space="preserve"> </w:t>
            </w:r>
            <w:r w:rsidR="007F791E">
              <w:rPr>
                <w:sz w:val="22"/>
                <w:szCs w:val="22"/>
              </w:rPr>
              <w:t>Having students who consistently have issues with citing sources or other issues meet with a graduate tutor is a good idea.</w:t>
            </w:r>
          </w:p>
        </w:tc>
      </w:tr>
      <w:tr w:rsidR="00B24497" w:rsidRPr="00664D7C" w:rsidTr="00D11763">
        <w:tc>
          <w:tcPr>
            <w:tcW w:w="1440" w:type="dxa"/>
          </w:tcPr>
          <w:p w:rsidR="00B24497" w:rsidRPr="00664D7C" w:rsidRDefault="00B24497">
            <w:pPr>
              <w:rPr>
                <w:b/>
                <w:bCs/>
                <w:sz w:val="22"/>
                <w:szCs w:val="22"/>
              </w:rPr>
            </w:pPr>
          </w:p>
          <w:p w:rsidR="00B24497" w:rsidRPr="00664D7C" w:rsidRDefault="00B24497">
            <w:pPr>
              <w:rPr>
                <w:b/>
                <w:bCs/>
                <w:sz w:val="22"/>
                <w:szCs w:val="22"/>
              </w:rPr>
            </w:pPr>
            <w:r w:rsidRPr="00664D7C">
              <w:rPr>
                <w:b/>
                <w:bCs/>
                <w:sz w:val="22"/>
                <w:szCs w:val="22"/>
              </w:rPr>
              <w:t>Results</w:t>
            </w:r>
          </w:p>
        </w:tc>
        <w:tc>
          <w:tcPr>
            <w:tcW w:w="1530" w:type="dxa"/>
          </w:tcPr>
          <w:p w:rsidR="00B24497" w:rsidRPr="00664D7C" w:rsidRDefault="00B24497">
            <w:pPr>
              <w:rPr>
                <w:sz w:val="22"/>
                <w:szCs w:val="22"/>
              </w:rPr>
            </w:pPr>
            <w:r w:rsidRPr="00664D7C">
              <w:rPr>
                <w:sz w:val="22"/>
                <w:szCs w:val="22"/>
              </w:rPr>
              <w:t xml:space="preserve">Level </w:t>
            </w:r>
            <w:r w:rsidR="00D11763">
              <w:rPr>
                <w:sz w:val="22"/>
                <w:szCs w:val="22"/>
              </w:rPr>
              <w:t>2</w:t>
            </w:r>
            <w:r w:rsidR="007F791E">
              <w:rPr>
                <w:sz w:val="22"/>
                <w:szCs w:val="22"/>
              </w:rPr>
              <w:t>-3</w:t>
            </w:r>
            <w:bookmarkStart w:id="0" w:name="_GoBack"/>
            <w:bookmarkEnd w:id="0"/>
            <w:r w:rsidRPr="00664D7C">
              <w:rPr>
                <w:sz w:val="22"/>
                <w:szCs w:val="22"/>
              </w:rPr>
              <w:t>, B.A. History</w:t>
            </w:r>
          </w:p>
          <w:p w:rsidR="00B24497" w:rsidRPr="00664D7C" w:rsidRDefault="00B24497" w:rsidP="00ED0368">
            <w:pPr>
              <w:rPr>
                <w:sz w:val="22"/>
                <w:szCs w:val="22"/>
              </w:rPr>
            </w:pPr>
          </w:p>
        </w:tc>
        <w:tc>
          <w:tcPr>
            <w:tcW w:w="6660" w:type="dxa"/>
          </w:tcPr>
          <w:p w:rsidR="00B24497" w:rsidRPr="00664D7C" w:rsidRDefault="00BC7E47" w:rsidP="00D047D2">
            <w:pPr>
              <w:rPr>
                <w:sz w:val="22"/>
                <w:szCs w:val="22"/>
              </w:rPr>
            </w:pPr>
            <w:r>
              <w:rPr>
                <w:sz w:val="22"/>
                <w:szCs w:val="22"/>
              </w:rPr>
              <w:t xml:space="preserve">Results are being collected and used.  </w:t>
            </w:r>
            <w:r w:rsidR="00D047D2">
              <w:rPr>
                <w:sz w:val="22"/>
                <w:szCs w:val="22"/>
              </w:rPr>
              <w:t xml:space="preserve">I was thrilled to see quantitative data from a department outside of </w:t>
            </w:r>
            <w:r w:rsidR="007F791E">
              <w:rPr>
                <w:sz w:val="22"/>
                <w:szCs w:val="22"/>
              </w:rPr>
              <w:t>the College of Sciences!  History is on the leading edge here.</w:t>
            </w:r>
          </w:p>
        </w:tc>
      </w:tr>
      <w:tr w:rsidR="00B24497" w:rsidRPr="00664D7C" w:rsidTr="00D11763">
        <w:tc>
          <w:tcPr>
            <w:tcW w:w="1440" w:type="dxa"/>
          </w:tcPr>
          <w:p w:rsidR="00B24497" w:rsidRPr="00664D7C" w:rsidRDefault="00B24497">
            <w:pPr>
              <w:rPr>
                <w:b/>
                <w:bCs/>
                <w:sz w:val="22"/>
                <w:szCs w:val="22"/>
              </w:rPr>
            </w:pPr>
            <w:r w:rsidRPr="00664D7C">
              <w:rPr>
                <w:b/>
                <w:bCs/>
                <w:sz w:val="22"/>
                <w:szCs w:val="22"/>
              </w:rPr>
              <w:t>How Results Will be Used</w:t>
            </w:r>
          </w:p>
        </w:tc>
        <w:tc>
          <w:tcPr>
            <w:tcW w:w="1530" w:type="dxa"/>
          </w:tcPr>
          <w:p w:rsidR="00B24497" w:rsidRPr="00664D7C" w:rsidRDefault="00F94023" w:rsidP="00ED0368">
            <w:pPr>
              <w:rPr>
                <w:sz w:val="22"/>
                <w:szCs w:val="22"/>
              </w:rPr>
            </w:pPr>
            <w:r w:rsidRPr="00664D7C">
              <w:rPr>
                <w:sz w:val="22"/>
                <w:szCs w:val="22"/>
              </w:rPr>
              <w:t xml:space="preserve">Level </w:t>
            </w:r>
            <w:r w:rsidR="00ED0368">
              <w:rPr>
                <w:sz w:val="22"/>
                <w:szCs w:val="22"/>
              </w:rPr>
              <w:t>3</w:t>
            </w:r>
            <w:r w:rsidR="00B24497" w:rsidRPr="00664D7C">
              <w:rPr>
                <w:sz w:val="22"/>
                <w:szCs w:val="22"/>
              </w:rPr>
              <w:t>, B.A. History</w:t>
            </w:r>
          </w:p>
        </w:tc>
        <w:tc>
          <w:tcPr>
            <w:tcW w:w="6660" w:type="dxa"/>
          </w:tcPr>
          <w:p w:rsidR="00B24497" w:rsidRPr="00664D7C" w:rsidRDefault="001537A8" w:rsidP="00486519">
            <w:pPr>
              <w:rPr>
                <w:sz w:val="22"/>
                <w:szCs w:val="22"/>
              </w:rPr>
            </w:pPr>
            <w:r>
              <w:rPr>
                <w:sz w:val="22"/>
                <w:szCs w:val="22"/>
              </w:rPr>
              <w:t>The feedback loop is in place with a newly formed assessment committee taking the lead and faculty in designated core courses submitting data for the direct assessment of student learning.  The new plan seems very efficient and should produce information on student learning in key points in the curriculum.</w:t>
            </w:r>
          </w:p>
        </w:tc>
      </w:tr>
    </w:tbl>
    <w:p w:rsidR="00840F38" w:rsidRDefault="00840F38" w:rsidP="00D11763">
      <w:pPr>
        <w:rPr>
          <w:sz w:val="22"/>
          <w:szCs w:val="22"/>
        </w:rPr>
      </w:pPr>
    </w:p>
    <w:p w:rsidR="007F791E" w:rsidRPr="00664D7C" w:rsidRDefault="007F791E" w:rsidP="00D11763">
      <w:pPr>
        <w:rPr>
          <w:sz w:val="22"/>
          <w:szCs w:val="22"/>
        </w:rPr>
      </w:pPr>
      <w:r>
        <w:rPr>
          <w:sz w:val="22"/>
          <w:szCs w:val="22"/>
        </w:rPr>
        <w:t>You are making good progress.  The changes over the last year or two have made a positive impact on your plan.</w:t>
      </w:r>
    </w:p>
    <w:sectPr w:rsidR="007F791E" w:rsidRPr="00664D7C" w:rsidSect="007C7F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48" w:rsidRDefault="00DD3448">
      <w:r>
        <w:separator/>
      </w:r>
    </w:p>
  </w:endnote>
  <w:endnote w:type="continuationSeparator" w:id="0">
    <w:p w:rsidR="00DD3448" w:rsidRDefault="00DD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48" w:rsidRDefault="00DD3448">
      <w:r>
        <w:separator/>
      </w:r>
    </w:p>
  </w:footnote>
  <w:footnote w:type="continuationSeparator" w:id="0">
    <w:p w:rsidR="00DD3448" w:rsidRDefault="00DD3448">
      <w:r>
        <w:continuationSeparator/>
      </w:r>
    </w:p>
  </w:footnote>
  <w:footnote w:id="1">
    <w:p w:rsidR="009368B3" w:rsidRDefault="009368B3">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7E"/>
    <w:rsid w:val="00006991"/>
    <w:rsid w:val="00073A22"/>
    <w:rsid w:val="000931B8"/>
    <w:rsid w:val="000A06A7"/>
    <w:rsid w:val="001537A8"/>
    <w:rsid w:val="001636D5"/>
    <w:rsid w:val="001B2EBF"/>
    <w:rsid w:val="001C02AB"/>
    <w:rsid w:val="002370B0"/>
    <w:rsid w:val="002643FF"/>
    <w:rsid w:val="002B43C3"/>
    <w:rsid w:val="002B7852"/>
    <w:rsid w:val="002E1059"/>
    <w:rsid w:val="002E6871"/>
    <w:rsid w:val="002E6D9C"/>
    <w:rsid w:val="002F18E2"/>
    <w:rsid w:val="00344BFA"/>
    <w:rsid w:val="003A1079"/>
    <w:rsid w:val="003E09F8"/>
    <w:rsid w:val="003E4686"/>
    <w:rsid w:val="00407C60"/>
    <w:rsid w:val="00430B14"/>
    <w:rsid w:val="00442B23"/>
    <w:rsid w:val="0045554C"/>
    <w:rsid w:val="00486519"/>
    <w:rsid w:val="00487F7B"/>
    <w:rsid w:val="00556E35"/>
    <w:rsid w:val="005A6DCB"/>
    <w:rsid w:val="005B18DC"/>
    <w:rsid w:val="005C4890"/>
    <w:rsid w:val="005D4608"/>
    <w:rsid w:val="006319FB"/>
    <w:rsid w:val="00664D7C"/>
    <w:rsid w:val="006A5B37"/>
    <w:rsid w:val="006C39E4"/>
    <w:rsid w:val="006E6A61"/>
    <w:rsid w:val="006F60F1"/>
    <w:rsid w:val="00707CAE"/>
    <w:rsid w:val="007C7F13"/>
    <w:rsid w:val="007E58F5"/>
    <w:rsid w:val="007F791E"/>
    <w:rsid w:val="00807CCF"/>
    <w:rsid w:val="00840F38"/>
    <w:rsid w:val="008E18F1"/>
    <w:rsid w:val="0090152E"/>
    <w:rsid w:val="00904045"/>
    <w:rsid w:val="009215B1"/>
    <w:rsid w:val="009368B3"/>
    <w:rsid w:val="009571E1"/>
    <w:rsid w:val="0097161B"/>
    <w:rsid w:val="00983603"/>
    <w:rsid w:val="00996CC4"/>
    <w:rsid w:val="009F4900"/>
    <w:rsid w:val="00A27D6F"/>
    <w:rsid w:val="00A37922"/>
    <w:rsid w:val="00A507E6"/>
    <w:rsid w:val="00A935D7"/>
    <w:rsid w:val="00AA7C8A"/>
    <w:rsid w:val="00AC58E6"/>
    <w:rsid w:val="00AF10E8"/>
    <w:rsid w:val="00B24497"/>
    <w:rsid w:val="00B55233"/>
    <w:rsid w:val="00B74FEA"/>
    <w:rsid w:val="00BC4C7E"/>
    <w:rsid w:val="00BC7E47"/>
    <w:rsid w:val="00C109F5"/>
    <w:rsid w:val="00C17D28"/>
    <w:rsid w:val="00C87FBC"/>
    <w:rsid w:val="00CD3A00"/>
    <w:rsid w:val="00D047D2"/>
    <w:rsid w:val="00D04DF1"/>
    <w:rsid w:val="00D11763"/>
    <w:rsid w:val="00D929C2"/>
    <w:rsid w:val="00DB6BC8"/>
    <w:rsid w:val="00DB7C25"/>
    <w:rsid w:val="00DD3448"/>
    <w:rsid w:val="00DD55A1"/>
    <w:rsid w:val="00DF641D"/>
    <w:rsid w:val="00E4347D"/>
    <w:rsid w:val="00ED0368"/>
    <w:rsid w:val="00ED3565"/>
    <w:rsid w:val="00ED5423"/>
    <w:rsid w:val="00EF56E7"/>
    <w:rsid w:val="00F158E0"/>
    <w:rsid w:val="00F1598A"/>
    <w:rsid w:val="00F22B68"/>
    <w:rsid w:val="00F4005D"/>
    <w:rsid w:val="00F94023"/>
    <w:rsid w:val="00FA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DB7C25"/>
    <w:rPr>
      <w:color w:val="0000FF"/>
      <w:u w:val="single"/>
    </w:rPr>
  </w:style>
  <w:style w:type="paragraph" w:styleId="BalloonText">
    <w:name w:val="Balloon Text"/>
    <w:basedOn w:val="Normal"/>
    <w:semiHidden/>
    <w:rsid w:val="00807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DB7C25"/>
    <w:rPr>
      <w:color w:val="0000FF"/>
      <w:u w:val="single"/>
    </w:rPr>
  </w:style>
  <w:style w:type="paragraph" w:styleId="BalloonText">
    <w:name w:val="Balloon Text"/>
    <w:basedOn w:val="Normal"/>
    <w:semiHidden/>
    <w:rsid w:val="00807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2488</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2009-06-18T20:41:00Z</cp:lastPrinted>
  <dcterms:created xsi:type="dcterms:W3CDTF">2017-07-25T15:20:00Z</dcterms:created>
  <dcterms:modified xsi:type="dcterms:W3CDTF">2017-07-25T15:57:00Z</dcterms:modified>
</cp:coreProperties>
</file>