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1" w:rsidRDefault="00890AA1">
      <w:pPr>
        <w:jc w:val="center"/>
        <w:rPr>
          <w:b/>
          <w:bCs/>
        </w:rPr>
      </w:pPr>
      <w:bookmarkStart w:id="0" w:name="_GoBack"/>
      <w:bookmarkEnd w:id="0"/>
    </w:p>
    <w:p w:rsidR="00890AA1" w:rsidRDefault="00890AA1">
      <w:pPr>
        <w:jc w:val="center"/>
        <w:rPr>
          <w:b/>
          <w:bCs/>
        </w:rPr>
      </w:pPr>
      <w:r>
        <w:rPr>
          <w:b/>
          <w:bCs/>
        </w:rPr>
        <w:t>Student Learning Assessment Program</w:t>
      </w:r>
    </w:p>
    <w:p w:rsidR="00890AA1" w:rsidRDefault="00890AA1">
      <w:pPr>
        <w:pStyle w:val="Heading2"/>
      </w:pPr>
      <w:r>
        <w:t>Response to Summary Form</w:t>
      </w:r>
    </w:p>
    <w:p w:rsidR="00890AA1" w:rsidRDefault="007D287A">
      <w:pPr>
        <w:jc w:val="center"/>
      </w:pPr>
      <w:r>
        <w:rPr>
          <w:b/>
          <w:bCs/>
        </w:rPr>
        <w:t>G</w:t>
      </w:r>
      <w:r w:rsidR="00890AA1">
        <w:rPr>
          <w:b/>
          <w:bCs/>
        </w:rPr>
        <w:t xml:space="preserve">raduate Programs </w:t>
      </w:r>
      <w:r w:rsidR="007B00D4">
        <w:rPr>
          <w:b/>
          <w:bCs/>
        </w:rPr>
        <w:t>2017</w:t>
      </w:r>
    </w:p>
    <w:p w:rsidR="00890AA1" w:rsidRDefault="00890AA1">
      <w:pPr>
        <w:jc w:val="center"/>
      </w:pPr>
    </w:p>
    <w:p w:rsidR="00890AA1" w:rsidRDefault="00890AA1">
      <w:r>
        <w:t>Department:  Family and Consumer Sciences</w:t>
      </w:r>
    </w:p>
    <w:p w:rsidR="00890AA1" w:rsidRDefault="00890AA1"/>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980"/>
        <w:gridCol w:w="6390"/>
      </w:tblGrid>
      <w:tr w:rsidR="00890AA1" w:rsidTr="006F0154">
        <w:trPr>
          <w:trHeight w:val="665"/>
        </w:trPr>
        <w:tc>
          <w:tcPr>
            <w:tcW w:w="1530" w:type="dxa"/>
          </w:tcPr>
          <w:p w:rsidR="00890AA1" w:rsidRDefault="00890AA1">
            <w:pPr>
              <w:jc w:val="center"/>
              <w:rPr>
                <w:b/>
                <w:bCs/>
                <w:sz w:val="22"/>
              </w:rPr>
            </w:pPr>
            <w:r>
              <w:rPr>
                <w:b/>
                <w:bCs/>
                <w:sz w:val="22"/>
              </w:rPr>
              <w:t>Category</w:t>
            </w:r>
          </w:p>
        </w:tc>
        <w:tc>
          <w:tcPr>
            <w:tcW w:w="1980" w:type="dxa"/>
          </w:tcPr>
          <w:p w:rsidR="00890AA1" w:rsidRDefault="00890AA1">
            <w:pPr>
              <w:jc w:val="center"/>
              <w:rPr>
                <w:b/>
                <w:bCs/>
                <w:sz w:val="22"/>
              </w:rPr>
            </w:pPr>
            <w:r>
              <w:rPr>
                <w:b/>
                <w:bCs/>
                <w:sz w:val="22"/>
              </w:rPr>
              <w:t>Level</w:t>
            </w:r>
            <w:r>
              <w:rPr>
                <w:rStyle w:val="FootnoteReference"/>
                <w:b/>
                <w:bCs/>
                <w:sz w:val="22"/>
              </w:rPr>
              <w:footnoteReference w:customMarkFollows="1" w:id="1"/>
              <w:t>*</w:t>
            </w:r>
          </w:p>
        </w:tc>
        <w:tc>
          <w:tcPr>
            <w:tcW w:w="6390" w:type="dxa"/>
          </w:tcPr>
          <w:p w:rsidR="00890AA1" w:rsidRDefault="00890AA1">
            <w:pPr>
              <w:pStyle w:val="Heading1"/>
              <w:jc w:val="center"/>
              <w:rPr>
                <w:b w:val="0"/>
                <w:bCs w:val="0"/>
                <w:sz w:val="22"/>
              </w:rPr>
            </w:pPr>
            <w:r>
              <w:rPr>
                <w:sz w:val="22"/>
              </w:rPr>
              <w:t>Comments</w:t>
            </w:r>
          </w:p>
        </w:tc>
      </w:tr>
      <w:tr w:rsidR="00890AA1" w:rsidTr="006F0154">
        <w:tc>
          <w:tcPr>
            <w:tcW w:w="1530" w:type="dxa"/>
          </w:tcPr>
          <w:p w:rsidR="00890AA1" w:rsidRDefault="00890AA1">
            <w:pPr>
              <w:pStyle w:val="Heading1"/>
              <w:rPr>
                <w:sz w:val="22"/>
              </w:rPr>
            </w:pPr>
            <w:r>
              <w:rPr>
                <w:sz w:val="22"/>
              </w:rPr>
              <w:t>Learning Objectives</w:t>
            </w:r>
          </w:p>
        </w:tc>
        <w:tc>
          <w:tcPr>
            <w:tcW w:w="1980" w:type="dxa"/>
          </w:tcPr>
          <w:p w:rsidR="00890AA1" w:rsidRDefault="00D50F7E" w:rsidP="00514E3A">
            <w:pPr>
              <w:rPr>
                <w:sz w:val="22"/>
              </w:rPr>
            </w:pPr>
            <w:r>
              <w:rPr>
                <w:sz w:val="22"/>
              </w:rPr>
              <w:t>Level 3, M.S,</w:t>
            </w:r>
            <w:r w:rsidR="00890AA1">
              <w:rPr>
                <w:sz w:val="22"/>
              </w:rPr>
              <w:t xml:space="preserve"> F</w:t>
            </w:r>
            <w:r w:rsidR="00514E3A">
              <w:rPr>
                <w:sz w:val="22"/>
              </w:rPr>
              <w:t>amily &amp; Consumer Sciences</w:t>
            </w:r>
          </w:p>
        </w:tc>
        <w:tc>
          <w:tcPr>
            <w:tcW w:w="6390" w:type="dxa"/>
          </w:tcPr>
          <w:p w:rsidR="00890AA1" w:rsidRDefault="00890AA1" w:rsidP="00651852">
            <w:pPr>
              <w:rPr>
                <w:sz w:val="22"/>
              </w:rPr>
            </w:pPr>
            <w:r>
              <w:rPr>
                <w:sz w:val="22"/>
              </w:rPr>
              <w:t>Objectives are clear, measurable, and span multiple learning domains</w:t>
            </w:r>
            <w:r w:rsidR="00524859">
              <w:rPr>
                <w:sz w:val="22"/>
              </w:rPr>
              <w:t>; they</w:t>
            </w:r>
            <w:r w:rsidR="006729A4">
              <w:rPr>
                <w:sz w:val="22"/>
              </w:rPr>
              <w:t xml:space="preserve"> reflect </w:t>
            </w:r>
            <w:r w:rsidR="00CD5285">
              <w:rPr>
                <w:sz w:val="22"/>
              </w:rPr>
              <w:t xml:space="preserve">each of </w:t>
            </w:r>
            <w:r w:rsidR="006729A4">
              <w:rPr>
                <w:sz w:val="22"/>
              </w:rPr>
              <w:t>the goals established by CGS</w:t>
            </w:r>
            <w:r w:rsidR="00CD5285">
              <w:rPr>
                <w:sz w:val="22"/>
              </w:rPr>
              <w:t>.</w:t>
            </w:r>
            <w:r w:rsidR="00514E3A">
              <w:rPr>
                <w:sz w:val="22"/>
              </w:rPr>
              <w:t xml:space="preserve">  </w:t>
            </w:r>
          </w:p>
        </w:tc>
      </w:tr>
      <w:tr w:rsidR="00890AA1" w:rsidTr="006F0154">
        <w:tc>
          <w:tcPr>
            <w:tcW w:w="1530" w:type="dxa"/>
          </w:tcPr>
          <w:p w:rsidR="00890AA1" w:rsidRDefault="00890AA1">
            <w:pPr>
              <w:rPr>
                <w:b/>
                <w:bCs/>
                <w:sz w:val="22"/>
              </w:rPr>
            </w:pPr>
            <w:r>
              <w:rPr>
                <w:b/>
                <w:bCs/>
                <w:sz w:val="22"/>
              </w:rPr>
              <w:t>How, Where, and When Assessed</w:t>
            </w:r>
          </w:p>
        </w:tc>
        <w:tc>
          <w:tcPr>
            <w:tcW w:w="1980" w:type="dxa"/>
          </w:tcPr>
          <w:p w:rsidR="00890AA1" w:rsidRDefault="00890AA1" w:rsidP="00D50F7E">
            <w:pPr>
              <w:rPr>
                <w:sz w:val="22"/>
              </w:rPr>
            </w:pPr>
            <w:r>
              <w:rPr>
                <w:sz w:val="22"/>
              </w:rPr>
              <w:t>Level 2, M.S.</w:t>
            </w:r>
            <w:r w:rsidR="00D50F7E">
              <w:rPr>
                <w:sz w:val="22"/>
              </w:rPr>
              <w:t>,</w:t>
            </w:r>
            <w:r>
              <w:rPr>
                <w:sz w:val="22"/>
              </w:rPr>
              <w:t xml:space="preserve"> </w:t>
            </w:r>
            <w:r w:rsidR="00514E3A">
              <w:rPr>
                <w:sz w:val="22"/>
              </w:rPr>
              <w:t>Family &amp; Consumer Sciences</w:t>
            </w:r>
          </w:p>
        </w:tc>
        <w:tc>
          <w:tcPr>
            <w:tcW w:w="6390" w:type="dxa"/>
          </w:tcPr>
          <w:p w:rsidR="00D50F7E" w:rsidRDefault="00651852" w:rsidP="00346D5B">
            <w:pPr>
              <w:rPr>
                <w:sz w:val="22"/>
              </w:rPr>
            </w:pPr>
            <w:r>
              <w:rPr>
                <w:sz w:val="22"/>
              </w:rPr>
              <w:t>Focusing direct measures on the four core courses is a good step.  Are you using rubrics against the final projects to help with comparative data across semesters?  Using the comprehensive exam is also a good measure.  You may want to do your exit survey every other year; indirect measures do not have to be given every year.  For the most part you are listing the course and assignment used for assessment, but not always how you are assessing the course artifact.  For the comprehensive exam, you must be using exam results, but are you applying rubrics or using other evaluation instruments for the papers and oral presentations?</w:t>
            </w:r>
          </w:p>
        </w:tc>
      </w:tr>
      <w:tr w:rsidR="00890AA1" w:rsidTr="006F0154">
        <w:tc>
          <w:tcPr>
            <w:tcW w:w="1530" w:type="dxa"/>
          </w:tcPr>
          <w:p w:rsidR="00890AA1" w:rsidRDefault="00890AA1">
            <w:pPr>
              <w:rPr>
                <w:b/>
                <w:bCs/>
                <w:sz w:val="22"/>
              </w:rPr>
            </w:pPr>
            <w:r>
              <w:rPr>
                <w:b/>
                <w:bCs/>
                <w:sz w:val="22"/>
              </w:rPr>
              <w:t>Expectations</w:t>
            </w:r>
          </w:p>
        </w:tc>
        <w:tc>
          <w:tcPr>
            <w:tcW w:w="1980" w:type="dxa"/>
          </w:tcPr>
          <w:p w:rsidR="00890AA1" w:rsidRDefault="002331B0" w:rsidP="00FE624B">
            <w:pPr>
              <w:rPr>
                <w:sz w:val="22"/>
              </w:rPr>
            </w:pPr>
            <w:r>
              <w:rPr>
                <w:sz w:val="22"/>
              </w:rPr>
              <w:t xml:space="preserve">Level </w:t>
            </w:r>
            <w:r w:rsidR="00FE624B">
              <w:rPr>
                <w:sz w:val="22"/>
              </w:rPr>
              <w:t>2</w:t>
            </w:r>
            <w:r w:rsidR="00890AA1">
              <w:rPr>
                <w:sz w:val="22"/>
              </w:rPr>
              <w:t>, M.S.</w:t>
            </w:r>
            <w:r w:rsidR="00D50F7E">
              <w:rPr>
                <w:sz w:val="22"/>
              </w:rPr>
              <w:t>,</w:t>
            </w:r>
            <w:r w:rsidR="00890AA1">
              <w:rPr>
                <w:sz w:val="22"/>
              </w:rPr>
              <w:t xml:space="preserve"> </w:t>
            </w:r>
            <w:r w:rsidR="00514E3A">
              <w:rPr>
                <w:sz w:val="22"/>
              </w:rPr>
              <w:t>Family &amp; Consumer Sciences</w:t>
            </w:r>
          </w:p>
        </w:tc>
        <w:tc>
          <w:tcPr>
            <w:tcW w:w="6390" w:type="dxa"/>
          </w:tcPr>
          <w:p w:rsidR="00890AA1" w:rsidRDefault="00651852">
            <w:pPr>
              <w:rPr>
                <w:sz w:val="22"/>
              </w:rPr>
            </w:pPr>
            <w:r>
              <w:rPr>
                <w:sz w:val="22"/>
              </w:rPr>
              <w:t>Are you using the same scale for the final projects, oral presentations, critiques, etc.?  It is difficult to tell what the expectations are since the actual measure is not always given in the column before this.  I know you are starting over with this plan and you have made good progress from the previously submitted plan, so I am trying to give you some ideas on where to go from here.  Once you have the surveys in place, you will want to establish expectations for those as well.</w:t>
            </w:r>
          </w:p>
        </w:tc>
      </w:tr>
      <w:tr w:rsidR="00890AA1" w:rsidTr="006F0154">
        <w:tc>
          <w:tcPr>
            <w:tcW w:w="1530" w:type="dxa"/>
          </w:tcPr>
          <w:p w:rsidR="00890AA1" w:rsidRDefault="00890AA1">
            <w:pPr>
              <w:rPr>
                <w:b/>
                <w:bCs/>
                <w:sz w:val="22"/>
              </w:rPr>
            </w:pPr>
            <w:r>
              <w:rPr>
                <w:b/>
                <w:bCs/>
                <w:sz w:val="22"/>
              </w:rPr>
              <w:t>Results</w:t>
            </w:r>
          </w:p>
        </w:tc>
        <w:tc>
          <w:tcPr>
            <w:tcW w:w="1980" w:type="dxa"/>
          </w:tcPr>
          <w:p w:rsidR="00890AA1" w:rsidRDefault="00A04200">
            <w:pPr>
              <w:rPr>
                <w:sz w:val="22"/>
              </w:rPr>
            </w:pPr>
            <w:r>
              <w:rPr>
                <w:sz w:val="22"/>
              </w:rPr>
              <w:t xml:space="preserve">Level </w:t>
            </w:r>
            <w:r w:rsidR="000128DC">
              <w:rPr>
                <w:sz w:val="22"/>
              </w:rPr>
              <w:t>2</w:t>
            </w:r>
            <w:r w:rsidR="00890AA1">
              <w:rPr>
                <w:sz w:val="22"/>
              </w:rPr>
              <w:t>, M.S.</w:t>
            </w:r>
            <w:r w:rsidR="00D50F7E">
              <w:rPr>
                <w:sz w:val="22"/>
              </w:rPr>
              <w:t>,</w:t>
            </w:r>
            <w:r w:rsidR="00890AA1">
              <w:rPr>
                <w:sz w:val="22"/>
              </w:rPr>
              <w:t xml:space="preserve"> FCS</w:t>
            </w:r>
          </w:p>
          <w:p w:rsidR="00890AA1" w:rsidRDefault="00890AA1" w:rsidP="0043747C">
            <w:pPr>
              <w:rPr>
                <w:sz w:val="22"/>
              </w:rPr>
            </w:pPr>
          </w:p>
        </w:tc>
        <w:tc>
          <w:tcPr>
            <w:tcW w:w="6390" w:type="dxa"/>
          </w:tcPr>
          <w:p w:rsidR="00890AA1" w:rsidRDefault="00BE17A7" w:rsidP="0092745E">
            <w:pPr>
              <w:rPr>
                <w:sz w:val="22"/>
              </w:rPr>
            </w:pPr>
            <w:r>
              <w:rPr>
                <w:sz w:val="22"/>
              </w:rPr>
              <w:t xml:space="preserve">Results are given for most objectives.  What do your results tell you about student learning in your curriculum?  </w:t>
            </w:r>
          </w:p>
        </w:tc>
      </w:tr>
      <w:tr w:rsidR="00890AA1" w:rsidTr="006F0154">
        <w:tc>
          <w:tcPr>
            <w:tcW w:w="1530" w:type="dxa"/>
          </w:tcPr>
          <w:p w:rsidR="00890AA1" w:rsidRDefault="00890AA1">
            <w:pPr>
              <w:rPr>
                <w:b/>
                <w:bCs/>
                <w:sz w:val="22"/>
              </w:rPr>
            </w:pPr>
            <w:r>
              <w:rPr>
                <w:b/>
                <w:bCs/>
                <w:sz w:val="22"/>
              </w:rPr>
              <w:t>How Results Will Be Used</w:t>
            </w:r>
          </w:p>
        </w:tc>
        <w:tc>
          <w:tcPr>
            <w:tcW w:w="1980" w:type="dxa"/>
          </w:tcPr>
          <w:p w:rsidR="00890AA1" w:rsidRDefault="00890AA1">
            <w:pPr>
              <w:rPr>
                <w:sz w:val="22"/>
              </w:rPr>
            </w:pPr>
            <w:r>
              <w:rPr>
                <w:sz w:val="22"/>
              </w:rPr>
              <w:t xml:space="preserve">Level </w:t>
            </w:r>
            <w:r w:rsidR="008D612E">
              <w:rPr>
                <w:sz w:val="22"/>
              </w:rPr>
              <w:t>2-</w:t>
            </w:r>
            <w:r w:rsidR="00CC7ED7">
              <w:rPr>
                <w:sz w:val="22"/>
              </w:rPr>
              <w:t>3</w:t>
            </w:r>
            <w:r w:rsidR="00A04200">
              <w:rPr>
                <w:sz w:val="22"/>
              </w:rPr>
              <w:t>,</w:t>
            </w:r>
            <w:r>
              <w:rPr>
                <w:sz w:val="22"/>
              </w:rPr>
              <w:t xml:space="preserve"> M.S.</w:t>
            </w:r>
            <w:r w:rsidR="00D50F7E">
              <w:rPr>
                <w:sz w:val="22"/>
              </w:rPr>
              <w:t>,</w:t>
            </w:r>
            <w:r>
              <w:rPr>
                <w:sz w:val="22"/>
              </w:rPr>
              <w:t xml:space="preserve"> </w:t>
            </w:r>
            <w:r w:rsidR="00514E3A">
              <w:rPr>
                <w:sz w:val="22"/>
              </w:rPr>
              <w:t>Family &amp; Consumer Sciences</w:t>
            </w:r>
          </w:p>
        </w:tc>
        <w:tc>
          <w:tcPr>
            <w:tcW w:w="6390" w:type="dxa"/>
          </w:tcPr>
          <w:p w:rsidR="00BA7F8D" w:rsidRDefault="00BE17A7" w:rsidP="00796035">
            <w:pPr>
              <w:rPr>
                <w:sz w:val="22"/>
              </w:rPr>
            </w:pPr>
            <w:r>
              <w:rPr>
                <w:sz w:val="22"/>
              </w:rPr>
              <w:t>Graduate coordinator shares results with graduate faculty.  More information could be given on how information is used in the curriculum.  You have goals for the upcoming academic year, so that is good.</w:t>
            </w:r>
          </w:p>
        </w:tc>
      </w:tr>
    </w:tbl>
    <w:p w:rsidR="00890AA1" w:rsidRDefault="00890AA1" w:rsidP="006D12AD"/>
    <w:sectPr w:rsidR="00890AA1" w:rsidSect="006D12AD">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83" w:rsidRDefault="00D22783">
      <w:r>
        <w:separator/>
      </w:r>
    </w:p>
  </w:endnote>
  <w:endnote w:type="continuationSeparator" w:id="0">
    <w:p w:rsidR="00D22783" w:rsidRDefault="00D2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83" w:rsidRDefault="00D22783">
      <w:r>
        <w:separator/>
      </w:r>
    </w:p>
  </w:footnote>
  <w:footnote w:type="continuationSeparator" w:id="0">
    <w:p w:rsidR="00D22783" w:rsidRDefault="00D22783">
      <w:r>
        <w:continuationSeparator/>
      </w:r>
    </w:p>
  </w:footnote>
  <w:footnote w:id="1">
    <w:p w:rsidR="00727F48" w:rsidRPr="00960038" w:rsidRDefault="00727F48">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3"/>
    <w:rsid w:val="000128DC"/>
    <w:rsid w:val="0002042B"/>
    <w:rsid w:val="00037883"/>
    <w:rsid w:val="00042B57"/>
    <w:rsid w:val="000904B2"/>
    <w:rsid w:val="000E5E4A"/>
    <w:rsid w:val="00100B51"/>
    <w:rsid w:val="00107E2B"/>
    <w:rsid w:val="001278DA"/>
    <w:rsid w:val="001332C8"/>
    <w:rsid w:val="0014089D"/>
    <w:rsid w:val="001469E2"/>
    <w:rsid w:val="001A1BAF"/>
    <w:rsid w:val="001B0A95"/>
    <w:rsid w:val="001D7AE6"/>
    <w:rsid w:val="002331B0"/>
    <w:rsid w:val="002579FB"/>
    <w:rsid w:val="00260918"/>
    <w:rsid w:val="002A58AF"/>
    <w:rsid w:val="002D1E9B"/>
    <w:rsid w:val="00346D5B"/>
    <w:rsid w:val="00350C40"/>
    <w:rsid w:val="00394FD5"/>
    <w:rsid w:val="003B394E"/>
    <w:rsid w:val="003C5267"/>
    <w:rsid w:val="003E0795"/>
    <w:rsid w:val="00433398"/>
    <w:rsid w:val="0043747C"/>
    <w:rsid w:val="00446B4C"/>
    <w:rsid w:val="004C5AB0"/>
    <w:rsid w:val="004F0863"/>
    <w:rsid w:val="00514E3A"/>
    <w:rsid w:val="00524859"/>
    <w:rsid w:val="00552578"/>
    <w:rsid w:val="005F440F"/>
    <w:rsid w:val="00643DCD"/>
    <w:rsid w:val="00651852"/>
    <w:rsid w:val="006700DD"/>
    <w:rsid w:val="006729A4"/>
    <w:rsid w:val="006A6EF9"/>
    <w:rsid w:val="006B3955"/>
    <w:rsid w:val="006D12AD"/>
    <w:rsid w:val="006F0154"/>
    <w:rsid w:val="00727F48"/>
    <w:rsid w:val="007416B0"/>
    <w:rsid w:val="0077571E"/>
    <w:rsid w:val="00796035"/>
    <w:rsid w:val="007B00D4"/>
    <w:rsid w:val="007D287A"/>
    <w:rsid w:val="008256A7"/>
    <w:rsid w:val="00853EA9"/>
    <w:rsid w:val="008555F2"/>
    <w:rsid w:val="00863F1A"/>
    <w:rsid w:val="008734ED"/>
    <w:rsid w:val="00890AA1"/>
    <w:rsid w:val="008B63AC"/>
    <w:rsid w:val="008D612E"/>
    <w:rsid w:val="0092745E"/>
    <w:rsid w:val="00937054"/>
    <w:rsid w:val="00960038"/>
    <w:rsid w:val="00994465"/>
    <w:rsid w:val="009A3020"/>
    <w:rsid w:val="009F340E"/>
    <w:rsid w:val="009F6098"/>
    <w:rsid w:val="00A04200"/>
    <w:rsid w:val="00A3608D"/>
    <w:rsid w:val="00A408A8"/>
    <w:rsid w:val="00A54F1A"/>
    <w:rsid w:val="00A91101"/>
    <w:rsid w:val="00AA2C12"/>
    <w:rsid w:val="00AD619E"/>
    <w:rsid w:val="00B300E9"/>
    <w:rsid w:val="00B55424"/>
    <w:rsid w:val="00B9639B"/>
    <w:rsid w:val="00BA7F8D"/>
    <w:rsid w:val="00BC025F"/>
    <w:rsid w:val="00BC523A"/>
    <w:rsid w:val="00BE17A7"/>
    <w:rsid w:val="00BE31DA"/>
    <w:rsid w:val="00C006CC"/>
    <w:rsid w:val="00C14843"/>
    <w:rsid w:val="00C72979"/>
    <w:rsid w:val="00C778D4"/>
    <w:rsid w:val="00C9222E"/>
    <w:rsid w:val="00C9513E"/>
    <w:rsid w:val="00CC7ED7"/>
    <w:rsid w:val="00CD5285"/>
    <w:rsid w:val="00D22783"/>
    <w:rsid w:val="00D308DB"/>
    <w:rsid w:val="00D50F7E"/>
    <w:rsid w:val="00DA7026"/>
    <w:rsid w:val="00DE5C60"/>
    <w:rsid w:val="00DF1FBD"/>
    <w:rsid w:val="00E03BA7"/>
    <w:rsid w:val="00E51FC9"/>
    <w:rsid w:val="00E65AC4"/>
    <w:rsid w:val="00EC163B"/>
    <w:rsid w:val="00F34840"/>
    <w:rsid w:val="00F5595E"/>
    <w:rsid w:val="00FA23E5"/>
    <w:rsid w:val="00FB69B9"/>
    <w:rsid w:val="00FE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2003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2007-07-25T15:43:00Z</cp:lastPrinted>
  <dcterms:created xsi:type="dcterms:W3CDTF">2017-07-17T19:27:00Z</dcterms:created>
  <dcterms:modified xsi:type="dcterms:W3CDTF">2017-07-17T19:55:00Z</dcterms:modified>
</cp:coreProperties>
</file>