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64A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3E1658A7" wp14:editId="7A53DE33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546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Staff Senate Minutes </w:t>
      </w:r>
    </w:p>
    <w:p w14:paraId="3F4649F4" w14:textId="7F4E8AD7" w:rsidR="006B38DE" w:rsidRDefault="00413674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Jan 10</w:t>
      </w:r>
      <w:r w:rsidR="00676B8B" w:rsidRPr="204C9353">
        <w:rPr>
          <w:sz w:val="28"/>
          <w:szCs w:val="28"/>
        </w:rPr>
        <w:t>,</w:t>
      </w:r>
      <w:r w:rsidR="006B38DE" w:rsidRPr="204C935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6B38DE" w:rsidRPr="204C9353">
        <w:rPr>
          <w:sz w:val="28"/>
          <w:szCs w:val="28"/>
        </w:rPr>
        <w:t xml:space="preserve">   1:15 p.m.</w:t>
      </w:r>
    </w:p>
    <w:p w14:paraId="068FE239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Rathskeller Loft, University Union</w:t>
      </w:r>
    </w:p>
    <w:p w14:paraId="58E64A3F" w14:textId="77777777" w:rsidR="006B38DE" w:rsidRDefault="006B38DE">
      <w:pPr>
        <w:rPr>
          <w:b/>
        </w:rPr>
      </w:pPr>
    </w:p>
    <w:p w14:paraId="15BB2CCE" w14:textId="77777777" w:rsidR="006B38DE" w:rsidRDefault="006B38DE">
      <w:pPr>
        <w:rPr>
          <w:b/>
        </w:rPr>
      </w:pPr>
    </w:p>
    <w:p w14:paraId="48B28D1D" w14:textId="37515716" w:rsidR="0006492A" w:rsidRPr="00676B8B" w:rsidRDefault="00A2660A">
      <w:r w:rsidRPr="204C9353">
        <w:rPr>
          <w:b/>
          <w:bCs/>
        </w:rPr>
        <w:t>Senators Present:</w:t>
      </w:r>
      <w:r w:rsidR="00CA4B8B">
        <w:t xml:space="preserve"> </w:t>
      </w:r>
      <w:r w:rsidR="008B2A01">
        <w:t>Ke’an Armstrong,</w:t>
      </w:r>
      <w:r w:rsidR="008B2A01" w:rsidRPr="00B17F48">
        <w:t xml:space="preserve"> </w:t>
      </w:r>
      <w:r w:rsidR="00C306DA">
        <w:t xml:space="preserve">Curt Ayers, </w:t>
      </w:r>
      <w:r w:rsidR="00B17F48">
        <w:t>Andrea Beals</w:t>
      </w:r>
      <w:r w:rsidR="004A723A">
        <w:t xml:space="preserve">, </w:t>
      </w:r>
      <w:r w:rsidR="00C306DA">
        <w:t xml:space="preserve">Maggie Burkhead, </w:t>
      </w:r>
      <w:r w:rsidR="00C52ED2">
        <w:t xml:space="preserve">Matt Cobble, </w:t>
      </w:r>
      <w:r w:rsidR="00B72149">
        <w:t>Lynn Grie</w:t>
      </w:r>
      <w:r w:rsidR="00A75315">
        <w:t xml:space="preserve">semer, </w:t>
      </w:r>
      <w:r w:rsidR="00195548">
        <w:t>Kristin Hupp</w:t>
      </w:r>
      <w:r w:rsidR="00195548">
        <w:t xml:space="preserve">, </w:t>
      </w:r>
      <w:r w:rsidR="00EE5636">
        <w:t>Jordan Jenkins,</w:t>
      </w:r>
      <w:r w:rsidR="00EE5636" w:rsidRPr="00445431">
        <w:t xml:space="preserve"> </w:t>
      </w:r>
      <w:r w:rsidR="00BE5F55">
        <w:t xml:space="preserve">Kristi Keck, </w:t>
      </w:r>
      <w:r w:rsidR="003D7B3C">
        <w:t xml:space="preserve">Jon McKenzie, Shawn Peoples, </w:t>
      </w:r>
      <w:r w:rsidR="00C93B96">
        <w:t xml:space="preserve">Kim </w:t>
      </w:r>
      <w:r w:rsidR="009A577F">
        <w:t>Pope</w:t>
      </w:r>
      <w:r w:rsidR="00D61C10">
        <w:t xml:space="preserve">, </w:t>
      </w:r>
      <w:r w:rsidR="00891744">
        <w:t>Catie Witt-Danner</w:t>
      </w:r>
    </w:p>
    <w:p w14:paraId="04DC66CF" w14:textId="3473117D" w:rsidR="00C93B96" w:rsidRPr="0042612F" w:rsidRDefault="00A2660A" w:rsidP="204C9353">
      <w:r w:rsidRPr="204C9353">
        <w:rPr>
          <w:b/>
          <w:bCs/>
        </w:rPr>
        <w:t>Senators Absent:</w:t>
      </w:r>
      <w:r w:rsidR="0042612F">
        <w:rPr>
          <w:b/>
          <w:bCs/>
        </w:rPr>
        <w:t xml:space="preserve"> </w:t>
      </w:r>
      <w:r w:rsidR="00F664A9">
        <w:rPr>
          <w:b/>
          <w:bCs/>
        </w:rPr>
        <w:t xml:space="preserve"> </w:t>
      </w:r>
      <w:r w:rsidR="00C52ED2">
        <w:t xml:space="preserve">Melissa Coleman, </w:t>
      </w:r>
      <w:r w:rsidR="002D114C">
        <w:t>Tony Craven</w:t>
      </w:r>
      <w:r w:rsidR="006D3DF1">
        <w:t xml:space="preserve">, </w:t>
      </w:r>
      <w:r w:rsidR="006D3DF1">
        <w:t>Tina Jenkins,</w:t>
      </w:r>
      <w:r w:rsidR="004D6A7F">
        <w:t xml:space="preserve"> </w:t>
      </w:r>
      <w:r w:rsidR="004D6A7F">
        <w:t>Michelle Morgan,</w:t>
      </w:r>
      <w:r w:rsidR="00D80588">
        <w:t xml:space="preserve"> </w:t>
      </w:r>
      <w:r w:rsidR="00D80588">
        <w:t>Michelle Wayne</w:t>
      </w:r>
    </w:p>
    <w:p w14:paraId="777B7D3A" w14:textId="79E30F0E" w:rsidR="00F5293F" w:rsidRPr="00900B4E" w:rsidRDefault="00F5293F">
      <w:r w:rsidRPr="204C9353">
        <w:rPr>
          <w:b/>
          <w:bCs/>
        </w:rPr>
        <w:t xml:space="preserve">Guests: </w:t>
      </w:r>
      <w:r w:rsidR="005310D2">
        <w:rPr>
          <w:b/>
          <w:bCs/>
        </w:rPr>
        <w:t xml:space="preserve"> Matt Bierman</w:t>
      </w:r>
    </w:p>
    <w:p w14:paraId="0496ACE9" w14:textId="38A8D254" w:rsidR="008B2678" w:rsidRDefault="00F5293F">
      <w:r w:rsidRPr="204C9353">
        <w:rPr>
          <w:b/>
          <w:bCs/>
        </w:rPr>
        <w:t xml:space="preserve">Approval of Minutes </w:t>
      </w:r>
      <w:r>
        <w:t xml:space="preserve">– </w:t>
      </w:r>
      <w:r w:rsidR="00A37E4E">
        <w:t xml:space="preserve">Senator </w:t>
      </w:r>
      <w:r w:rsidR="004F18B5">
        <w:t>Jordan</w:t>
      </w:r>
      <w:r w:rsidR="006C058E">
        <w:t xml:space="preserve"> </w:t>
      </w:r>
      <w:r w:rsidR="00A37E4E">
        <w:t>motioned, Senator Pope 2nd</w:t>
      </w:r>
    </w:p>
    <w:p w14:paraId="3185BB33" w14:textId="77777777" w:rsidR="00F5293F" w:rsidRDefault="00F5293F" w:rsidP="00F5293F">
      <w:pPr>
        <w:spacing w:after="0"/>
        <w:rPr>
          <w:b/>
        </w:rPr>
      </w:pPr>
      <w:r>
        <w:rPr>
          <w:b/>
        </w:rPr>
        <w:t xml:space="preserve">Executive Officer Reports </w:t>
      </w:r>
    </w:p>
    <w:p w14:paraId="726B67F8" w14:textId="72230EFF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>Treasurer’s Report –</w:t>
      </w:r>
      <w:r w:rsidR="001106A1">
        <w:t xml:space="preserve"> </w:t>
      </w:r>
      <w:r w:rsidR="001106A1">
        <w:rPr>
          <w:i/>
          <w:iCs/>
        </w:rPr>
        <w:t>$3</w:t>
      </w:r>
      <w:r w:rsidR="00255634">
        <w:rPr>
          <w:i/>
          <w:iCs/>
        </w:rPr>
        <w:t>22.06</w:t>
      </w:r>
      <w:r w:rsidR="001106A1">
        <w:rPr>
          <w:i/>
          <w:iCs/>
        </w:rPr>
        <w:t xml:space="preserve"> in the Gift Account; $</w:t>
      </w:r>
      <w:r w:rsidR="00CB1635">
        <w:rPr>
          <w:i/>
          <w:iCs/>
        </w:rPr>
        <w:t>0</w:t>
      </w:r>
      <w:r w:rsidR="001106A1">
        <w:rPr>
          <w:i/>
          <w:iCs/>
        </w:rPr>
        <w:t xml:space="preserve"> </w:t>
      </w:r>
      <w:r w:rsidR="000767E7">
        <w:rPr>
          <w:i/>
          <w:iCs/>
        </w:rPr>
        <w:t>in the Appropriated Account</w:t>
      </w:r>
    </w:p>
    <w:p w14:paraId="1D808A22" w14:textId="44393B08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 xml:space="preserve">Secretary Report – No </w:t>
      </w:r>
      <w:r w:rsidR="00C93B96">
        <w:t>r</w:t>
      </w:r>
      <w:r>
        <w:t xml:space="preserve">eport </w:t>
      </w:r>
    </w:p>
    <w:p w14:paraId="674009B3" w14:textId="56B22C42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 xml:space="preserve">Vice President Report – </w:t>
      </w:r>
      <w:r w:rsidR="00ED2A7F">
        <w:t>No report</w:t>
      </w:r>
    </w:p>
    <w:p w14:paraId="63038144" w14:textId="7D3FDD4C" w:rsidR="00DD1C97" w:rsidRDefault="00F5293F" w:rsidP="00A855B6">
      <w:pPr>
        <w:pStyle w:val="ListParagraph"/>
        <w:numPr>
          <w:ilvl w:val="0"/>
          <w:numId w:val="6"/>
        </w:numPr>
        <w:spacing w:after="0"/>
      </w:pPr>
      <w:r>
        <w:t xml:space="preserve">President’s Report </w:t>
      </w:r>
      <w:r w:rsidR="00E46F09">
        <w:t>–</w:t>
      </w:r>
      <w:r w:rsidR="00A855B6">
        <w:t xml:space="preserve"> </w:t>
      </w:r>
      <w:r w:rsidR="007204F0">
        <w:t>No report</w:t>
      </w:r>
    </w:p>
    <w:p w14:paraId="511B2E12" w14:textId="05AD39D4" w:rsidR="00A86AA1" w:rsidRPr="00DD1C97" w:rsidRDefault="00DD1C97" w:rsidP="00F5293F">
      <w:pPr>
        <w:spacing w:after="0"/>
        <w:rPr>
          <w:b/>
          <w:bCs/>
        </w:rPr>
      </w:pPr>
      <w:r w:rsidRPr="00DD1C97">
        <w:rPr>
          <w:b/>
          <w:bCs/>
        </w:rPr>
        <w:t>Committee Reports</w:t>
      </w:r>
    </w:p>
    <w:p w14:paraId="0CDB0C2C" w14:textId="4BB323A2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Personnel Policies, Benefits, and Welfare Committee </w:t>
      </w:r>
    </w:p>
    <w:p w14:paraId="4A6EBA0B" w14:textId="1CA02917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Parking Appeals Subcommittee</w:t>
      </w:r>
      <w:r w:rsidR="003E0864">
        <w:t xml:space="preserve"> – No report</w:t>
      </w:r>
    </w:p>
    <w:p w14:paraId="14E40B78" w14:textId="4474F394" w:rsidR="00E46F09" w:rsidRPr="00DD1C97" w:rsidRDefault="00E46F09" w:rsidP="00BE3F72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>Parking Advisory Committee</w:t>
      </w:r>
      <w:r w:rsidR="003E0864">
        <w:t xml:space="preserve"> – </w:t>
      </w:r>
      <w:r w:rsidR="00A855B6">
        <w:t>No report</w:t>
      </w:r>
    </w:p>
    <w:p w14:paraId="7D5A6330" w14:textId="0F3BB886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Environmental Health and Safety Subcommittee</w:t>
      </w:r>
      <w:r w:rsidR="00DD1C97">
        <w:t xml:space="preserve"> – No report</w:t>
      </w:r>
      <w:r>
        <w:t xml:space="preserve"> </w:t>
      </w:r>
    </w:p>
    <w:p w14:paraId="0F9C238C" w14:textId="42E4A6DB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Budget and </w:t>
      </w:r>
      <w:r w:rsidR="00111F7E" w:rsidRPr="00DD1C97">
        <w:rPr>
          <w:b/>
        </w:rPr>
        <w:t>P</w:t>
      </w:r>
      <w:r w:rsidRPr="00DD1C97">
        <w:rPr>
          <w:b/>
        </w:rPr>
        <w:t xml:space="preserve">lanning Committee </w:t>
      </w:r>
    </w:p>
    <w:p w14:paraId="740C761E" w14:textId="33EA46B1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CUPB – </w:t>
      </w:r>
      <w:r w:rsidR="000E54FA">
        <w:t>No report</w:t>
      </w:r>
    </w:p>
    <w:p w14:paraId="1D1C48F3" w14:textId="3FFB5F49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University Naming Subcommittee – </w:t>
      </w:r>
      <w:r w:rsidR="000E54FA">
        <w:t>No report</w:t>
      </w:r>
    </w:p>
    <w:p w14:paraId="3A445371" w14:textId="71108DCB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Campus Master Plan Committee – </w:t>
      </w:r>
      <w:r w:rsidR="00287456">
        <w:t xml:space="preserve">QBS interviews for </w:t>
      </w:r>
      <w:r w:rsidR="001F1E6E">
        <w:t xml:space="preserve">an architecture firm are </w:t>
      </w:r>
      <w:proofErr w:type="gramStart"/>
      <w:r w:rsidR="001F1E6E">
        <w:t>starting</w:t>
      </w:r>
      <w:proofErr w:type="gramEnd"/>
    </w:p>
    <w:p w14:paraId="6A41EA58" w14:textId="6646BC42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Liaison Committee </w:t>
      </w:r>
    </w:p>
    <w:p w14:paraId="7DC81911" w14:textId="5F267C4D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University Union Advisory Subcommittee – No report</w:t>
      </w:r>
    </w:p>
    <w:p w14:paraId="5C610195" w14:textId="716054DC" w:rsidR="00D558D3" w:rsidRPr="00A06954" w:rsidRDefault="00E46F09" w:rsidP="00A06954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>Staff/Faculty Sena</w:t>
      </w:r>
      <w:r w:rsidR="000A7A8C">
        <w:t>te Relations Subcommittee</w:t>
      </w:r>
      <w:r w:rsidR="003E0864">
        <w:t xml:space="preserve"> – </w:t>
      </w:r>
      <w:r w:rsidR="0058249D">
        <w:t>No report</w:t>
      </w:r>
    </w:p>
    <w:p w14:paraId="180C158C" w14:textId="2B400FB0" w:rsidR="00D558D3" w:rsidRPr="00BE3F72" w:rsidRDefault="00E46F09" w:rsidP="008C2878">
      <w:pPr>
        <w:pStyle w:val="xxxmsonormal"/>
        <w:numPr>
          <w:ilvl w:val="0"/>
          <w:numId w:val="13"/>
        </w:numPr>
        <w:shd w:val="clear" w:color="auto" w:fill="FFFFFF"/>
        <w:rPr>
          <w:i/>
          <w:iCs/>
        </w:rPr>
      </w:pPr>
      <w:r w:rsidRPr="00BE3F72">
        <w:rPr>
          <w:b/>
        </w:rPr>
        <w:t xml:space="preserve">Elections Committee </w:t>
      </w:r>
      <w:r w:rsidRPr="00BE3F72">
        <w:rPr>
          <w:bCs/>
        </w:rPr>
        <w:t xml:space="preserve">– </w:t>
      </w:r>
      <w:r w:rsidR="0087621A">
        <w:rPr>
          <w:bCs/>
          <w:color w:val="000000"/>
          <w:sz w:val="24"/>
          <w:szCs w:val="24"/>
        </w:rPr>
        <w:t>No report</w:t>
      </w:r>
    </w:p>
    <w:p w14:paraId="1C8E5B71" w14:textId="4E338B10" w:rsidR="000D00D5" w:rsidRPr="00DD1C97" w:rsidRDefault="000D00D5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>Ad Hoc Committees</w:t>
      </w:r>
    </w:p>
    <w:p w14:paraId="4838336F" w14:textId="15FF8089" w:rsidR="000D00D5" w:rsidRPr="00DD1C97" w:rsidRDefault="000D00D5" w:rsidP="00BE3F72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>Staff Recognition/Development Committee</w:t>
      </w:r>
      <w:r w:rsidR="008804E8">
        <w:t xml:space="preserve"> –</w:t>
      </w:r>
      <w:r w:rsidR="00A527AB">
        <w:t xml:space="preserve"> </w:t>
      </w:r>
      <w:r w:rsidR="00A36197">
        <w:rPr>
          <w:i/>
          <w:iCs/>
        </w:rPr>
        <w:t xml:space="preserve">Shout cards renewed </w:t>
      </w:r>
      <w:r w:rsidR="00E74C2D">
        <w:rPr>
          <w:i/>
          <w:iCs/>
        </w:rPr>
        <w:t>at the start of 2024-those who received shout out cards in 2023 are eligible again.</w:t>
      </w:r>
      <w:r w:rsidR="005D3A89">
        <w:rPr>
          <w:i/>
          <w:iCs/>
        </w:rPr>
        <w:t xml:space="preserve"> There are 110 cards left.</w:t>
      </w:r>
    </w:p>
    <w:p w14:paraId="2F1A0A82" w14:textId="1BF2C63C" w:rsidR="000D00D5" w:rsidRDefault="000D00D5" w:rsidP="00BE3F72">
      <w:pPr>
        <w:pStyle w:val="ListParagraph"/>
        <w:numPr>
          <w:ilvl w:val="1"/>
          <w:numId w:val="13"/>
        </w:numPr>
        <w:spacing w:after="0"/>
      </w:pPr>
      <w:r>
        <w:t>Cons</w:t>
      </w:r>
      <w:r w:rsidR="000A7A8C">
        <w:t>titution Review Committee – No r</w:t>
      </w:r>
      <w:r>
        <w:t xml:space="preserve">eport </w:t>
      </w:r>
    </w:p>
    <w:p w14:paraId="1511E742" w14:textId="44769C89" w:rsidR="000D00D5" w:rsidRPr="00DD1C97" w:rsidRDefault="000D00D5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lastRenderedPageBreak/>
        <w:t xml:space="preserve">Constituent Reports </w:t>
      </w:r>
    </w:p>
    <w:p w14:paraId="7F201B62" w14:textId="77777777" w:rsidR="00BE3F72" w:rsidRDefault="000D00D5" w:rsidP="00BE3F72">
      <w:pPr>
        <w:pStyle w:val="ListParagraph"/>
        <w:numPr>
          <w:ilvl w:val="1"/>
          <w:numId w:val="13"/>
        </w:numPr>
        <w:spacing w:after="0"/>
      </w:pPr>
      <w:r>
        <w:t>Administrative and Professional –</w:t>
      </w:r>
      <w:r w:rsidR="00B06AB4">
        <w:t xml:space="preserve"> No report</w:t>
      </w:r>
    </w:p>
    <w:p w14:paraId="718136ED" w14:textId="275BFF7C" w:rsidR="008F65AA" w:rsidRPr="008F65AA" w:rsidRDefault="000D00D5" w:rsidP="00072A84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 xml:space="preserve">Non-negotiated </w:t>
      </w:r>
      <w:r w:rsidR="00676B8B">
        <w:t>Civil Service</w:t>
      </w:r>
      <w:r w:rsidR="008F65AA">
        <w:t xml:space="preserve"> – </w:t>
      </w:r>
      <w:r w:rsidR="005D3A89">
        <w:t>No report</w:t>
      </w:r>
    </w:p>
    <w:p w14:paraId="7FA93C4B" w14:textId="21686F4D" w:rsidR="000D00D5" w:rsidRDefault="00CD6B57" w:rsidP="00BE3F72">
      <w:pPr>
        <w:pStyle w:val="ListParagraph"/>
        <w:numPr>
          <w:ilvl w:val="1"/>
          <w:numId w:val="13"/>
        </w:numPr>
        <w:spacing w:after="0"/>
      </w:pPr>
      <w:r>
        <w:t xml:space="preserve">Non-negotiated Trades – </w:t>
      </w:r>
      <w:r w:rsidR="00862A48" w:rsidRPr="004A3935">
        <w:t>No report</w:t>
      </w:r>
    </w:p>
    <w:p w14:paraId="1434AE96" w14:textId="5C0747AB" w:rsidR="00CD6B57" w:rsidRDefault="000A7A8C" w:rsidP="00BE3F72">
      <w:pPr>
        <w:pStyle w:val="ListParagraph"/>
        <w:numPr>
          <w:ilvl w:val="1"/>
          <w:numId w:val="13"/>
        </w:numPr>
        <w:spacing w:after="0"/>
      </w:pPr>
      <w:r>
        <w:t>Negotiated Trades –</w:t>
      </w:r>
      <w:r w:rsidR="00A6642B">
        <w:t xml:space="preserve"> </w:t>
      </w:r>
      <w:r w:rsidR="00DC044F">
        <w:t>No report</w:t>
      </w:r>
    </w:p>
    <w:p w14:paraId="7F42BA35" w14:textId="0B951923" w:rsidR="00CD6B57" w:rsidRPr="002705E9" w:rsidRDefault="000A7A8C" w:rsidP="00BE3F72">
      <w:pPr>
        <w:pStyle w:val="ListParagraph"/>
        <w:numPr>
          <w:ilvl w:val="1"/>
          <w:numId w:val="13"/>
        </w:numPr>
        <w:spacing w:after="0"/>
      </w:pPr>
      <w:r>
        <w:t xml:space="preserve">AFSCME 981 – </w:t>
      </w:r>
      <w:r w:rsidR="004A3935">
        <w:rPr>
          <w:i/>
          <w:iCs/>
        </w:rPr>
        <w:t>Still in bargaining</w:t>
      </w:r>
    </w:p>
    <w:p w14:paraId="71FD46AF" w14:textId="6C03884F" w:rsidR="00DD1C97" w:rsidRDefault="000A7A8C" w:rsidP="00DC044F">
      <w:pPr>
        <w:pStyle w:val="ListParagraph"/>
        <w:numPr>
          <w:ilvl w:val="1"/>
          <w:numId w:val="13"/>
        </w:numPr>
        <w:spacing w:after="0"/>
      </w:pPr>
      <w:r>
        <w:t>UPD</w:t>
      </w:r>
      <w:r w:rsidR="00B20112">
        <w:t xml:space="preserve"> – </w:t>
      </w:r>
      <w:r w:rsidR="002B3FAB">
        <w:rPr>
          <w:i/>
          <w:iCs/>
        </w:rPr>
        <w:t xml:space="preserve">The recent </w:t>
      </w:r>
      <w:r w:rsidR="00A90A97">
        <w:rPr>
          <w:i/>
          <w:iCs/>
        </w:rPr>
        <w:t>power outage caused 8 emergency phones to go down and are currently being fixed. A new officer was hired and is attending the academy.</w:t>
      </w:r>
      <w:r w:rsidR="00A46704">
        <w:rPr>
          <w:i/>
          <w:iCs/>
        </w:rPr>
        <w:t xml:space="preserve"> There were 2 student deaths over the weekend; 1 current student and 1 former student; both were natural causes.</w:t>
      </w:r>
    </w:p>
    <w:p w14:paraId="2DCD4B3B" w14:textId="2B17F163" w:rsidR="00D037BD" w:rsidRDefault="00D037BD" w:rsidP="00DC044F">
      <w:pPr>
        <w:pStyle w:val="ListParagraph"/>
        <w:numPr>
          <w:ilvl w:val="1"/>
          <w:numId w:val="13"/>
        </w:numPr>
        <w:spacing w:after="0"/>
      </w:pPr>
      <w:r>
        <w:t xml:space="preserve">Contract </w:t>
      </w:r>
      <w:r w:rsidR="00CB6FE0">
        <w:t>Appt or Grant Funded – No report</w:t>
      </w:r>
    </w:p>
    <w:p w14:paraId="5930DCF1" w14:textId="1BC7725F" w:rsidR="00DD1C97" w:rsidRPr="00DD1C97" w:rsidRDefault="00CD6B57" w:rsidP="00BE3F72">
      <w:pPr>
        <w:pStyle w:val="ListParagraph"/>
        <w:numPr>
          <w:ilvl w:val="1"/>
          <w:numId w:val="13"/>
        </w:numPr>
        <w:spacing w:after="0"/>
      </w:pPr>
      <w:r w:rsidRPr="00DD1C97">
        <w:t>Minority Report –</w:t>
      </w:r>
      <w:r w:rsidR="002D6CDF" w:rsidRPr="00DD1C97">
        <w:t xml:space="preserve"> </w:t>
      </w:r>
      <w:r w:rsidR="00C71156">
        <w:rPr>
          <w:i/>
          <w:iCs/>
        </w:rPr>
        <w:t>John Blue started Monday the 8</w:t>
      </w:r>
      <w:r w:rsidR="00C71156" w:rsidRPr="00C71156">
        <w:rPr>
          <w:i/>
          <w:iCs/>
          <w:vertAlign w:val="superscript"/>
        </w:rPr>
        <w:t>th</w:t>
      </w:r>
      <w:r w:rsidR="00C71156">
        <w:rPr>
          <w:i/>
          <w:iCs/>
        </w:rPr>
        <w:t xml:space="preserve">. Plans are underway for </w:t>
      </w:r>
      <w:r w:rsidR="007A06D4">
        <w:rPr>
          <w:i/>
          <w:iCs/>
        </w:rPr>
        <w:t>H</w:t>
      </w:r>
      <w:r w:rsidR="00C71156">
        <w:rPr>
          <w:i/>
          <w:iCs/>
        </w:rPr>
        <w:t>eritage Month</w:t>
      </w:r>
      <w:r w:rsidR="007A06D4">
        <w:rPr>
          <w:i/>
          <w:iCs/>
        </w:rPr>
        <w:t>.</w:t>
      </w:r>
    </w:p>
    <w:p w14:paraId="4EFA3912" w14:textId="30740074" w:rsidR="00DD1C97" w:rsidRPr="00BE3F72" w:rsidRDefault="00CD6B57" w:rsidP="00BE3F72">
      <w:pPr>
        <w:pStyle w:val="ListParagraph"/>
        <w:numPr>
          <w:ilvl w:val="1"/>
          <w:numId w:val="13"/>
        </w:numPr>
      </w:pPr>
      <w:r w:rsidRPr="00DD1C97">
        <w:t xml:space="preserve">EAC Report – </w:t>
      </w:r>
      <w:r w:rsidR="00DE1BCA">
        <w:t>No report</w:t>
      </w:r>
    </w:p>
    <w:p w14:paraId="4DBE5592" w14:textId="42AF025B" w:rsidR="00EA4320" w:rsidRPr="00BE3F72" w:rsidRDefault="00EA4320" w:rsidP="00BE3F72">
      <w:pPr>
        <w:pStyle w:val="ListParagraph"/>
        <w:numPr>
          <w:ilvl w:val="0"/>
          <w:numId w:val="13"/>
        </w:numPr>
        <w:rPr>
          <w:b/>
        </w:rPr>
      </w:pPr>
      <w:r w:rsidRPr="00BE3F72">
        <w:rPr>
          <w:b/>
        </w:rPr>
        <w:t xml:space="preserve">Liaison Reports </w:t>
      </w:r>
    </w:p>
    <w:p w14:paraId="19E5AF10" w14:textId="4FCF4DEB" w:rsidR="00EA4320" w:rsidRDefault="000A7A8C" w:rsidP="00BE3F72">
      <w:pPr>
        <w:pStyle w:val="ListParagraph"/>
        <w:numPr>
          <w:ilvl w:val="1"/>
          <w:numId w:val="13"/>
        </w:numPr>
        <w:spacing w:after="0"/>
      </w:pPr>
      <w:r>
        <w:t>Student Senate – No r</w:t>
      </w:r>
      <w:r w:rsidR="00EA4320">
        <w:t xml:space="preserve">eport </w:t>
      </w:r>
    </w:p>
    <w:p w14:paraId="1B79B74E" w14:textId="390C10EA" w:rsidR="00EA4320" w:rsidRDefault="000A7A8C" w:rsidP="00BE3F72">
      <w:pPr>
        <w:pStyle w:val="ListParagraph"/>
        <w:numPr>
          <w:ilvl w:val="1"/>
          <w:numId w:val="13"/>
        </w:numPr>
        <w:spacing w:after="0"/>
      </w:pPr>
      <w:r>
        <w:t>Faculty Senate – No r</w:t>
      </w:r>
      <w:r w:rsidR="00EA4320">
        <w:t xml:space="preserve">eport </w:t>
      </w:r>
    </w:p>
    <w:p w14:paraId="3B9AB805" w14:textId="32159137" w:rsidR="00AC2762" w:rsidRPr="00D0200B" w:rsidRDefault="00EA4320" w:rsidP="007736E2">
      <w:pPr>
        <w:pStyle w:val="ListParagraph"/>
        <w:numPr>
          <w:ilvl w:val="1"/>
          <w:numId w:val="13"/>
        </w:numPr>
        <w:spacing w:after="0"/>
        <w:rPr>
          <w:b/>
          <w:bCs/>
          <w:i/>
          <w:iCs/>
        </w:rPr>
      </w:pPr>
      <w:r>
        <w:t xml:space="preserve">VPBA Report </w:t>
      </w:r>
      <w:r w:rsidR="00885730">
        <w:t>–</w:t>
      </w:r>
      <w:r w:rsidR="007E5254">
        <w:t xml:space="preserve"> </w:t>
      </w:r>
      <w:r w:rsidR="00307F49" w:rsidRPr="00D0200B">
        <w:rPr>
          <w:i/>
          <w:iCs/>
        </w:rPr>
        <w:t xml:space="preserve">The new Internal Auditor, Natalie Black, </w:t>
      </w:r>
      <w:r w:rsidR="001E4DF6">
        <w:rPr>
          <w:i/>
          <w:iCs/>
        </w:rPr>
        <w:t>has started</w:t>
      </w:r>
      <w:r w:rsidR="00307F49" w:rsidRPr="00D0200B">
        <w:rPr>
          <w:i/>
          <w:iCs/>
        </w:rPr>
        <w:t xml:space="preserve">. </w:t>
      </w:r>
      <w:r w:rsidR="00CB1B2A">
        <w:rPr>
          <w:i/>
          <w:iCs/>
        </w:rPr>
        <w:t xml:space="preserve">The search for </w:t>
      </w:r>
      <w:r w:rsidR="007F7379" w:rsidRPr="00D0200B">
        <w:rPr>
          <w:i/>
          <w:iCs/>
        </w:rPr>
        <w:t>Director of FPM</w:t>
      </w:r>
      <w:r w:rsidR="00CB1B2A">
        <w:rPr>
          <w:i/>
          <w:iCs/>
        </w:rPr>
        <w:t xml:space="preserve"> has failed</w:t>
      </w:r>
      <w:r w:rsidR="007F7379" w:rsidRPr="00D0200B">
        <w:rPr>
          <w:i/>
          <w:iCs/>
        </w:rPr>
        <w:t>.</w:t>
      </w:r>
      <w:r w:rsidR="00CB1B2A">
        <w:rPr>
          <w:i/>
          <w:iCs/>
        </w:rPr>
        <w:t xml:space="preserve"> A new search will launch soon.</w:t>
      </w:r>
      <w:r w:rsidR="007F7379" w:rsidRPr="00D0200B">
        <w:rPr>
          <w:i/>
          <w:iCs/>
        </w:rPr>
        <w:t xml:space="preserve"> </w:t>
      </w:r>
      <w:r w:rsidR="00F77267" w:rsidRPr="00D0200B">
        <w:rPr>
          <w:i/>
          <w:iCs/>
        </w:rPr>
        <w:t>The fire door at Lumpkin will be re</w:t>
      </w:r>
      <w:r w:rsidR="00744B0A">
        <w:rPr>
          <w:i/>
          <w:iCs/>
        </w:rPr>
        <w:t>placed</w:t>
      </w:r>
      <w:r w:rsidR="00F77267" w:rsidRPr="00D0200B">
        <w:rPr>
          <w:i/>
          <w:iCs/>
        </w:rPr>
        <w:t xml:space="preserve"> during Spring Break.</w:t>
      </w:r>
      <w:r w:rsidR="00955B9E" w:rsidRPr="00D0200B">
        <w:rPr>
          <w:i/>
          <w:iCs/>
        </w:rPr>
        <w:t xml:space="preserve"> </w:t>
      </w:r>
      <w:r w:rsidR="007C6CB7">
        <w:rPr>
          <w:i/>
          <w:iCs/>
        </w:rPr>
        <w:t>The design process for the new Science Building will begin soon.</w:t>
      </w:r>
      <w:r w:rsidR="001F1AA8" w:rsidRPr="00D0200B">
        <w:rPr>
          <w:i/>
          <w:iCs/>
        </w:rPr>
        <w:t xml:space="preserve"> </w:t>
      </w:r>
      <w:r w:rsidR="00CB747C">
        <w:rPr>
          <w:i/>
          <w:iCs/>
        </w:rPr>
        <w:t xml:space="preserve">The Lantz water filtration project has started. Cencere renovations are done. </w:t>
      </w:r>
      <w:r w:rsidR="007B645A">
        <w:rPr>
          <w:i/>
          <w:iCs/>
        </w:rPr>
        <w:t xml:space="preserve">We hope to have information next month on the utility tunnel project. </w:t>
      </w:r>
      <w:r w:rsidR="008407A0">
        <w:rPr>
          <w:i/>
          <w:iCs/>
        </w:rPr>
        <w:t>The travel rate changed as of January 2</w:t>
      </w:r>
      <w:r w:rsidR="008407A0" w:rsidRPr="008407A0">
        <w:rPr>
          <w:i/>
          <w:iCs/>
          <w:vertAlign w:val="superscript"/>
        </w:rPr>
        <w:t>nd</w:t>
      </w:r>
      <w:r w:rsidR="008407A0">
        <w:rPr>
          <w:i/>
          <w:iCs/>
        </w:rPr>
        <w:t>. A new exit process is in place for those leaving the University.</w:t>
      </w:r>
      <w:r w:rsidR="00687F1A">
        <w:rPr>
          <w:i/>
          <w:iCs/>
        </w:rPr>
        <w:t xml:space="preserve"> Some parking lots will be resurfaced this </w:t>
      </w:r>
      <w:proofErr w:type="gramStart"/>
      <w:r w:rsidR="00687F1A">
        <w:rPr>
          <w:i/>
          <w:iCs/>
        </w:rPr>
        <w:t>summer</w:t>
      </w:r>
      <w:proofErr w:type="gramEnd"/>
      <w:r w:rsidR="00687F1A">
        <w:rPr>
          <w:i/>
          <w:iCs/>
        </w:rPr>
        <w:t xml:space="preserve"> and some will be painted. We do not have a list of them yet.</w:t>
      </w:r>
    </w:p>
    <w:p w14:paraId="39E5AD5E" w14:textId="40A65347" w:rsidR="00A012F9" w:rsidRDefault="00A012F9" w:rsidP="00A012F9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>
        <w:rPr>
          <w:b/>
          <w:bCs/>
        </w:rPr>
        <w:t>New Business</w:t>
      </w:r>
    </w:p>
    <w:p w14:paraId="69A26317" w14:textId="77777777" w:rsidR="00BF7FCE" w:rsidRDefault="00BF7FCE" w:rsidP="00AC2762">
      <w:pPr>
        <w:spacing w:after="0"/>
        <w:rPr>
          <w:b/>
          <w:bCs/>
        </w:rPr>
      </w:pPr>
    </w:p>
    <w:p w14:paraId="482A4C97" w14:textId="0E4627D7" w:rsidR="009E1396" w:rsidRPr="00AC2762" w:rsidRDefault="00AC2762" w:rsidP="00AC2762">
      <w:pPr>
        <w:spacing w:after="0"/>
        <w:rPr>
          <w:b/>
        </w:rPr>
      </w:pPr>
      <w:r>
        <w:rPr>
          <w:b/>
          <w:bCs/>
        </w:rPr>
        <w:t xml:space="preserve">Adjourned </w:t>
      </w:r>
      <w:r w:rsidR="00D0200B">
        <w:rPr>
          <w:b/>
          <w:bCs/>
        </w:rPr>
        <w:t>1:</w:t>
      </w:r>
      <w:r w:rsidR="00BF7FCE">
        <w:rPr>
          <w:b/>
          <w:bCs/>
        </w:rPr>
        <w:t>43</w:t>
      </w:r>
      <w:r>
        <w:rPr>
          <w:b/>
          <w:bCs/>
        </w:rPr>
        <w:t>pm</w:t>
      </w:r>
      <w:r w:rsidR="00AA5C80" w:rsidRPr="00AC2762">
        <w:rPr>
          <w:b/>
          <w:bCs/>
        </w:rPr>
        <w:t xml:space="preserve"> </w:t>
      </w:r>
    </w:p>
    <w:p w14:paraId="19C920E3" w14:textId="77777777" w:rsidR="009E1396" w:rsidRPr="0011744E" w:rsidRDefault="009E1396" w:rsidP="00F5293F">
      <w:pPr>
        <w:spacing w:after="0"/>
      </w:pPr>
    </w:p>
    <w:p w14:paraId="53FF6ABF" w14:textId="77777777" w:rsidR="000D00D5" w:rsidRDefault="000D00D5" w:rsidP="00F5293F">
      <w:pPr>
        <w:spacing w:after="0"/>
      </w:pPr>
    </w:p>
    <w:p w14:paraId="08AF09C4" w14:textId="72841A7D" w:rsidR="000D00D5" w:rsidRPr="00E46F09" w:rsidRDefault="000D00D5" w:rsidP="009E6EB4">
      <w:pPr>
        <w:spacing w:after="0"/>
        <w:ind w:left="720"/>
      </w:pP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EAB"/>
    <w:multiLevelType w:val="hybridMultilevel"/>
    <w:tmpl w:val="BAF6E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01459A"/>
    <w:multiLevelType w:val="hybridMultilevel"/>
    <w:tmpl w:val="95EAB226"/>
    <w:lvl w:ilvl="0" w:tplc="0DE0A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F39B3"/>
    <w:multiLevelType w:val="hybridMultilevel"/>
    <w:tmpl w:val="1C427DF4"/>
    <w:lvl w:ilvl="0" w:tplc="24508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23AB4C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93259"/>
    <w:multiLevelType w:val="hybridMultilevel"/>
    <w:tmpl w:val="69CC2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2FAF"/>
    <w:multiLevelType w:val="hybridMultilevel"/>
    <w:tmpl w:val="91E2F06A"/>
    <w:lvl w:ilvl="0" w:tplc="1D20C1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443CF"/>
    <w:multiLevelType w:val="hybridMultilevel"/>
    <w:tmpl w:val="62D4DB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0C1FEF"/>
    <w:multiLevelType w:val="hybridMultilevel"/>
    <w:tmpl w:val="5E204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D514AE"/>
    <w:multiLevelType w:val="hybridMultilevel"/>
    <w:tmpl w:val="F8A45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C1653"/>
    <w:multiLevelType w:val="hybridMultilevel"/>
    <w:tmpl w:val="6E36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8B779F"/>
    <w:multiLevelType w:val="hybridMultilevel"/>
    <w:tmpl w:val="B4D24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5F5FAA"/>
    <w:multiLevelType w:val="hybridMultilevel"/>
    <w:tmpl w:val="8ADA3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5B1AAB"/>
    <w:multiLevelType w:val="hybridMultilevel"/>
    <w:tmpl w:val="8CEEF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40FC1"/>
    <w:multiLevelType w:val="hybridMultilevel"/>
    <w:tmpl w:val="EDBC0060"/>
    <w:lvl w:ilvl="0" w:tplc="D9FC23C8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660D0"/>
    <w:multiLevelType w:val="hybridMultilevel"/>
    <w:tmpl w:val="5DCCBCDE"/>
    <w:lvl w:ilvl="0" w:tplc="46021834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B60DD"/>
    <w:multiLevelType w:val="hybridMultilevel"/>
    <w:tmpl w:val="BD54B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8D76BC"/>
    <w:multiLevelType w:val="hybridMultilevel"/>
    <w:tmpl w:val="CDCA6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0E22C2"/>
    <w:multiLevelType w:val="hybridMultilevel"/>
    <w:tmpl w:val="54408D8C"/>
    <w:lvl w:ilvl="0" w:tplc="A75C1E02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C8E6BA04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68091">
    <w:abstractNumId w:val="13"/>
  </w:num>
  <w:num w:numId="2" w16cid:durableId="1403017964">
    <w:abstractNumId w:val="9"/>
  </w:num>
  <w:num w:numId="3" w16cid:durableId="629822004">
    <w:abstractNumId w:val="10"/>
  </w:num>
  <w:num w:numId="4" w16cid:durableId="1811709347">
    <w:abstractNumId w:val="5"/>
  </w:num>
  <w:num w:numId="5" w16cid:durableId="900872182">
    <w:abstractNumId w:val="0"/>
  </w:num>
  <w:num w:numId="6" w16cid:durableId="1062677820">
    <w:abstractNumId w:val="3"/>
  </w:num>
  <w:num w:numId="7" w16cid:durableId="393699918">
    <w:abstractNumId w:val="1"/>
  </w:num>
  <w:num w:numId="8" w16cid:durableId="2118744597">
    <w:abstractNumId w:val="12"/>
  </w:num>
  <w:num w:numId="9" w16cid:durableId="913051231">
    <w:abstractNumId w:val="2"/>
  </w:num>
  <w:num w:numId="10" w16cid:durableId="308822573">
    <w:abstractNumId w:val="7"/>
  </w:num>
  <w:num w:numId="11" w16cid:durableId="1133788586">
    <w:abstractNumId w:val="14"/>
  </w:num>
  <w:num w:numId="12" w16cid:durableId="1277716331">
    <w:abstractNumId w:val="11"/>
  </w:num>
  <w:num w:numId="13" w16cid:durableId="1347295669">
    <w:abstractNumId w:val="16"/>
  </w:num>
  <w:num w:numId="14" w16cid:durableId="687485162">
    <w:abstractNumId w:val="8"/>
  </w:num>
  <w:num w:numId="15" w16cid:durableId="965351980">
    <w:abstractNumId w:val="6"/>
  </w:num>
  <w:num w:numId="16" w16cid:durableId="1705398383">
    <w:abstractNumId w:val="15"/>
  </w:num>
  <w:num w:numId="17" w16cid:durableId="2051958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07543"/>
    <w:rsid w:val="0001311D"/>
    <w:rsid w:val="00014AAB"/>
    <w:rsid w:val="000155C8"/>
    <w:rsid w:val="00015AB1"/>
    <w:rsid w:val="0001776F"/>
    <w:rsid w:val="00026B2A"/>
    <w:rsid w:val="00027402"/>
    <w:rsid w:val="00037976"/>
    <w:rsid w:val="000524DD"/>
    <w:rsid w:val="000542B4"/>
    <w:rsid w:val="00055A37"/>
    <w:rsid w:val="00057299"/>
    <w:rsid w:val="00062865"/>
    <w:rsid w:val="0006492A"/>
    <w:rsid w:val="000668D4"/>
    <w:rsid w:val="000710D1"/>
    <w:rsid w:val="00072A84"/>
    <w:rsid w:val="00074DFA"/>
    <w:rsid w:val="000751A9"/>
    <w:rsid w:val="00075F59"/>
    <w:rsid w:val="000767E3"/>
    <w:rsid w:val="000767E7"/>
    <w:rsid w:val="00084B68"/>
    <w:rsid w:val="00086C4C"/>
    <w:rsid w:val="00092834"/>
    <w:rsid w:val="000A67FB"/>
    <w:rsid w:val="000A7A8C"/>
    <w:rsid w:val="000C18EC"/>
    <w:rsid w:val="000C3201"/>
    <w:rsid w:val="000C53AD"/>
    <w:rsid w:val="000D00D5"/>
    <w:rsid w:val="000D0FB0"/>
    <w:rsid w:val="000D34D0"/>
    <w:rsid w:val="000D4F5E"/>
    <w:rsid w:val="000E0AC3"/>
    <w:rsid w:val="000E39B3"/>
    <w:rsid w:val="000E41E9"/>
    <w:rsid w:val="000E4DEA"/>
    <w:rsid w:val="000E4F14"/>
    <w:rsid w:val="000E54FA"/>
    <w:rsid w:val="000E622D"/>
    <w:rsid w:val="000F0853"/>
    <w:rsid w:val="000F70BF"/>
    <w:rsid w:val="000F7367"/>
    <w:rsid w:val="00104C59"/>
    <w:rsid w:val="00104E9D"/>
    <w:rsid w:val="00105A43"/>
    <w:rsid w:val="0010610B"/>
    <w:rsid w:val="001106A1"/>
    <w:rsid w:val="00111F7E"/>
    <w:rsid w:val="0011240B"/>
    <w:rsid w:val="00114FFE"/>
    <w:rsid w:val="0011744E"/>
    <w:rsid w:val="00121562"/>
    <w:rsid w:val="0012231D"/>
    <w:rsid w:val="00124572"/>
    <w:rsid w:val="001255A3"/>
    <w:rsid w:val="0012701D"/>
    <w:rsid w:val="00127257"/>
    <w:rsid w:val="001313E0"/>
    <w:rsid w:val="00145C87"/>
    <w:rsid w:val="00183376"/>
    <w:rsid w:val="0019488C"/>
    <w:rsid w:val="00194A35"/>
    <w:rsid w:val="00195548"/>
    <w:rsid w:val="00195ED7"/>
    <w:rsid w:val="001A0E1D"/>
    <w:rsid w:val="001A1B3D"/>
    <w:rsid w:val="001A2C72"/>
    <w:rsid w:val="001A46D2"/>
    <w:rsid w:val="001A6A4F"/>
    <w:rsid w:val="001D0B29"/>
    <w:rsid w:val="001D3B1D"/>
    <w:rsid w:val="001D411F"/>
    <w:rsid w:val="001D7940"/>
    <w:rsid w:val="001E23B9"/>
    <w:rsid w:val="001E4DF6"/>
    <w:rsid w:val="001F10D1"/>
    <w:rsid w:val="001F1AA8"/>
    <w:rsid w:val="001F1E38"/>
    <w:rsid w:val="001F1E6E"/>
    <w:rsid w:val="001F5600"/>
    <w:rsid w:val="00205927"/>
    <w:rsid w:val="0021033B"/>
    <w:rsid w:val="00211794"/>
    <w:rsid w:val="00212FEC"/>
    <w:rsid w:val="00215308"/>
    <w:rsid w:val="00215EF2"/>
    <w:rsid w:val="00222D60"/>
    <w:rsid w:val="00230790"/>
    <w:rsid w:val="00232BCD"/>
    <w:rsid w:val="00240FC5"/>
    <w:rsid w:val="002478DE"/>
    <w:rsid w:val="002519C8"/>
    <w:rsid w:val="00255634"/>
    <w:rsid w:val="00257564"/>
    <w:rsid w:val="00257CD3"/>
    <w:rsid w:val="002609B8"/>
    <w:rsid w:val="0026100B"/>
    <w:rsid w:val="002627D2"/>
    <w:rsid w:val="002705E9"/>
    <w:rsid w:val="002713F5"/>
    <w:rsid w:val="00273684"/>
    <w:rsid w:val="00273F69"/>
    <w:rsid w:val="00274709"/>
    <w:rsid w:val="0027666E"/>
    <w:rsid w:val="0028340B"/>
    <w:rsid w:val="002865FC"/>
    <w:rsid w:val="00287456"/>
    <w:rsid w:val="00287DBB"/>
    <w:rsid w:val="00290F82"/>
    <w:rsid w:val="002A284D"/>
    <w:rsid w:val="002A3470"/>
    <w:rsid w:val="002A4A4E"/>
    <w:rsid w:val="002A6E13"/>
    <w:rsid w:val="002B3FAB"/>
    <w:rsid w:val="002B465F"/>
    <w:rsid w:val="002B5C59"/>
    <w:rsid w:val="002D114C"/>
    <w:rsid w:val="002D360D"/>
    <w:rsid w:val="002D6CDF"/>
    <w:rsid w:val="002E2242"/>
    <w:rsid w:val="002E573A"/>
    <w:rsid w:val="002E6694"/>
    <w:rsid w:val="002E68CB"/>
    <w:rsid w:val="002E6CD7"/>
    <w:rsid w:val="002F6EB9"/>
    <w:rsid w:val="002F7E3E"/>
    <w:rsid w:val="00306D47"/>
    <w:rsid w:val="00307F49"/>
    <w:rsid w:val="00316CD4"/>
    <w:rsid w:val="00322A62"/>
    <w:rsid w:val="003232D6"/>
    <w:rsid w:val="003279BD"/>
    <w:rsid w:val="00330BDD"/>
    <w:rsid w:val="00332C99"/>
    <w:rsid w:val="00334E0F"/>
    <w:rsid w:val="00341E3B"/>
    <w:rsid w:val="003462E0"/>
    <w:rsid w:val="00347DEA"/>
    <w:rsid w:val="00354D59"/>
    <w:rsid w:val="00367E84"/>
    <w:rsid w:val="003701B9"/>
    <w:rsid w:val="00370669"/>
    <w:rsid w:val="003731AE"/>
    <w:rsid w:val="00373E57"/>
    <w:rsid w:val="00380E5A"/>
    <w:rsid w:val="00382C71"/>
    <w:rsid w:val="003900B1"/>
    <w:rsid w:val="00390D5F"/>
    <w:rsid w:val="0039268C"/>
    <w:rsid w:val="00395D70"/>
    <w:rsid w:val="003A3458"/>
    <w:rsid w:val="003B0179"/>
    <w:rsid w:val="003B0180"/>
    <w:rsid w:val="003B0F26"/>
    <w:rsid w:val="003B2990"/>
    <w:rsid w:val="003B2A63"/>
    <w:rsid w:val="003B3740"/>
    <w:rsid w:val="003B37FE"/>
    <w:rsid w:val="003B4757"/>
    <w:rsid w:val="003D5D38"/>
    <w:rsid w:val="003D7B3C"/>
    <w:rsid w:val="003D7F48"/>
    <w:rsid w:val="003E0864"/>
    <w:rsid w:val="003E3EA7"/>
    <w:rsid w:val="003E576D"/>
    <w:rsid w:val="003F2815"/>
    <w:rsid w:val="003F4735"/>
    <w:rsid w:val="003F53B8"/>
    <w:rsid w:val="003F7000"/>
    <w:rsid w:val="003F79FD"/>
    <w:rsid w:val="00401F74"/>
    <w:rsid w:val="00412A9E"/>
    <w:rsid w:val="00413674"/>
    <w:rsid w:val="00422173"/>
    <w:rsid w:val="004242ED"/>
    <w:rsid w:val="0042612F"/>
    <w:rsid w:val="004328CF"/>
    <w:rsid w:val="004344C1"/>
    <w:rsid w:val="0043726D"/>
    <w:rsid w:val="00445431"/>
    <w:rsid w:val="004457F0"/>
    <w:rsid w:val="00447229"/>
    <w:rsid w:val="00455E3A"/>
    <w:rsid w:val="00460332"/>
    <w:rsid w:val="004608D0"/>
    <w:rsid w:val="00461859"/>
    <w:rsid w:val="00462C37"/>
    <w:rsid w:val="004663A8"/>
    <w:rsid w:val="00472B02"/>
    <w:rsid w:val="00473F0E"/>
    <w:rsid w:val="0048069C"/>
    <w:rsid w:val="00481C9F"/>
    <w:rsid w:val="00486434"/>
    <w:rsid w:val="004935E1"/>
    <w:rsid w:val="004A0449"/>
    <w:rsid w:val="004A34F9"/>
    <w:rsid w:val="004A3935"/>
    <w:rsid w:val="004A6E94"/>
    <w:rsid w:val="004A723A"/>
    <w:rsid w:val="004A7513"/>
    <w:rsid w:val="004B6FA5"/>
    <w:rsid w:val="004C0B6A"/>
    <w:rsid w:val="004C1B3E"/>
    <w:rsid w:val="004C6881"/>
    <w:rsid w:val="004D300C"/>
    <w:rsid w:val="004D4B4B"/>
    <w:rsid w:val="004D6A7F"/>
    <w:rsid w:val="004E37A6"/>
    <w:rsid w:val="004F18B5"/>
    <w:rsid w:val="00500F2B"/>
    <w:rsid w:val="005014D1"/>
    <w:rsid w:val="005020C8"/>
    <w:rsid w:val="00503775"/>
    <w:rsid w:val="00506728"/>
    <w:rsid w:val="00513665"/>
    <w:rsid w:val="00520B66"/>
    <w:rsid w:val="00521D16"/>
    <w:rsid w:val="00522DDD"/>
    <w:rsid w:val="00524ACC"/>
    <w:rsid w:val="00525F17"/>
    <w:rsid w:val="005310D2"/>
    <w:rsid w:val="00531615"/>
    <w:rsid w:val="005329D3"/>
    <w:rsid w:val="00533ECE"/>
    <w:rsid w:val="0053797F"/>
    <w:rsid w:val="00545DCE"/>
    <w:rsid w:val="005504BA"/>
    <w:rsid w:val="00554F50"/>
    <w:rsid w:val="0056151E"/>
    <w:rsid w:val="00562320"/>
    <w:rsid w:val="00566110"/>
    <w:rsid w:val="0057039E"/>
    <w:rsid w:val="0058249D"/>
    <w:rsid w:val="0059003B"/>
    <w:rsid w:val="005921D5"/>
    <w:rsid w:val="00597C84"/>
    <w:rsid w:val="005B21CA"/>
    <w:rsid w:val="005B2408"/>
    <w:rsid w:val="005B29D7"/>
    <w:rsid w:val="005C0E2B"/>
    <w:rsid w:val="005C4E23"/>
    <w:rsid w:val="005D2D80"/>
    <w:rsid w:val="005D2E86"/>
    <w:rsid w:val="005D3A89"/>
    <w:rsid w:val="005D4EC6"/>
    <w:rsid w:val="005E38EA"/>
    <w:rsid w:val="005F0C02"/>
    <w:rsid w:val="005F6D58"/>
    <w:rsid w:val="0060717B"/>
    <w:rsid w:val="006074B3"/>
    <w:rsid w:val="00615144"/>
    <w:rsid w:val="00625BD3"/>
    <w:rsid w:val="00625C7D"/>
    <w:rsid w:val="0062626F"/>
    <w:rsid w:val="0064310A"/>
    <w:rsid w:val="00643A36"/>
    <w:rsid w:val="00656B59"/>
    <w:rsid w:val="00661CD8"/>
    <w:rsid w:val="00663612"/>
    <w:rsid w:val="006648EB"/>
    <w:rsid w:val="00664A5B"/>
    <w:rsid w:val="00671BD6"/>
    <w:rsid w:val="00672116"/>
    <w:rsid w:val="0067264B"/>
    <w:rsid w:val="006726BE"/>
    <w:rsid w:val="006736B7"/>
    <w:rsid w:val="00676B8B"/>
    <w:rsid w:val="00687F1A"/>
    <w:rsid w:val="00690D3D"/>
    <w:rsid w:val="00693C6D"/>
    <w:rsid w:val="006A0FE3"/>
    <w:rsid w:val="006A7048"/>
    <w:rsid w:val="006B38DE"/>
    <w:rsid w:val="006B46BC"/>
    <w:rsid w:val="006C058E"/>
    <w:rsid w:val="006C50FA"/>
    <w:rsid w:val="006C7C44"/>
    <w:rsid w:val="006D39FD"/>
    <w:rsid w:val="006D3DF1"/>
    <w:rsid w:val="006D4F22"/>
    <w:rsid w:val="006D6598"/>
    <w:rsid w:val="006D6B5C"/>
    <w:rsid w:val="006E22F5"/>
    <w:rsid w:val="006F4A76"/>
    <w:rsid w:val="00700AC9"/>
    <w:rsid w:val="00700DA2"/>
    <w:rsid w:val="007124A5"/>
    <w:rsid w:val="00713CD3"/>
    <w:rsid w:val="00713CF4"/>
    <w:rsid w:val="00714C1D"/>
    <w:rsid w:val="007204F0"/>
    <w:rsid w:val="0072074F"/>
    <w:rsid w:val="00721471"/>
    <w:rsid w:val="0072220F"/>
    <w:rsid w:val="007273C7"/>
    <w:rsid w:val="007321C6"/>
    <w:rsid w:val="007358CD"/>
    <w:rsid w:val="0073772B"/>
    <w:rsid w:val="00740C9D"/>
    <w:rsid w:val="007411C4"/>
    <w:rsid w:val="0074386B"/>
    <w:rsid w:val="00744B0A"/>
    <w:rsid w:val="00746B38"/>
    <w:rsid w:val="00750AEF"/>
    <w:rsid w:val="00757A01"/>
    <w:rsid w:val="00780662"/>
    <w:rsid w:val="00781BA5"/>
    <w:rsid w:val="00782B5B"/>
    <w:rsid w:val="007A06D4"/>
    <w:rsid w:val="007A0ACB"/>
    <w:rsid w:val="007A40D0"/>
    <w:rsid w:val="007A591C"/>
    <w:rsid w:val="007A68AD"/>
    <w:rsid w:val="007A6FF3"/>
    <w:rsid w:val="007B0AD6"/>
    <w:rsid w:val="007B4E81"/>
    <w:rsid w:val="007B645A"/>
    <w:rsid w:val="007B6876"/>
    <w:rsid w:val="007B6A56"/>
    <w:rsid w:val="007C15F3"/>
    <w:rsid w:val="007C1615"/>
    <w:rsid w:val="007C1C3E"/>
    <w:rsid w:val="007C4DAA"/>
    <w:rsid w:val="007C6572"/>
    <w:rsid w:val="007C6CB7"/>
    <w:rsid w:val="007D0406"/>
    <w:rsid w:val="007D112D"/>
    <w:rsid w:val="007D5414"/>
    <w:rsid w:val="007D5BFB"/>
    <w:rsid w:val="007E5254"/>
    <w:rsid w:val="007F7379"/>
    <w:rsid w:val="007F7C25"/>
    <w:rsid w:val="00803EAE"/>
    <w:rsid w:val="00821111"/>
    <w:rsid w:val="00823F7A"/>
    <w:rsid w:val="00824748"/>
    <w:rsid w:val="008259DD"/>
    <w:rsid w:val="00832689"/>
    <w:rsid w:val="008407A0"/>
    <w:rsid w:val="008434F8"/>
    <w:rsid w:val="008437D9"/>
    <w:rsid w:val="008455A8"/>
    <w:rsid w:val="0084742D"/>
    <w:rsid w:val="00856E0E"/>
    <w:rsid w:val="0085761E"/>
    <w:rsid w:val="00857C00"/>
    <w:rsid w:val="00862666"/>
    <w:rsid w:val="00862A48"/>
    <w:rsid w:val="0086300C"/>
    <w:rsid w:val="00865F6F"/>
    <w:rsid w:val="00872FDB"/>
    <w:rsid w:val="0087621A"/>
    <w:rsid w:val="008804E8"/>
    <w:rsid w:val="00881508"/>
    <w:rsid w:val="00885730"/>
    <w:rsid w:val="00891744"/>
    <w:rsid w:val="008948B8"/>
    <w:rsid w:val="0089615A"/>
    <w:rsid w:val="008963E2"/>
    <w:rsid w:val="008A1E30"/>
    <w:rsid w:val="008A41BB"/>
    <w:rsid w:val="008B101F"/>
    <w:rsid w:val="008B1029"/>
    <w:rsid w:val="008B223D"/>
    <w:rsid w:val="008B2678"/>
    <w:rsid w:val="008B2A01"/>
    <w:rsid w:val="008B4F63"/>
    <w:rsid w:val="008B5248"/>
    <w:rsid w:val="008C2878"/>
    <w:rsid w:val="008C3239"/>
    <w:rsid w:val="008C3C16"/>
    <w:rsid w:val="008C5703"/>
    <w:rsid w:val="008D516C"/>
    <w:rsid w:val="008F08EC"/>
    <w:rsid w:val="008F65AA"/>
    <w:rsid w:val="00900B4E"/>
    <w:rsid w:val="0090422F"/>
    <w:rsid w:val="00905348"/>
    <w:rsid w:val="009156D7"/>
    <w:rsid w:val="00915A9E"/>
    <w:rsid w:val="00915B07"/>
    <w:rsid w:val="00916CD4"/>
    <w:rsid w:val="00920A56"/>
    <w:rsid w:val="00927191"/>
    <w:rsid w:val="00927C97"/>
    <w:rsid w:val="009324CD"/>
    <w:rsid w:val="00933B76"/>
    <w:rsid w:val="00934F28"/>
    <w:rsid w:val="00935465"/>
    <w:rsid w:val="009363FD"/>
    <w:rsid w:val="00937900"/>
    <w:rsid w:val="0094507A"/>
    <w:rsid w:val="0095209A"/>
    <w:rsid w:val="00955B9E"/>
    <w:rsid w:val="009727FA"/>
    <w:rsid w:val="00986844"/>
    <w:rsid w:val="00993C00"/>
    <w:rsid w:val="00996270"/>
    <w:rsid w:val="009A577F"/>
    <w:rsid w:val="009A63AA"/>
    <w:rsid w:val="009B19DA"/>
    <w:rsid w:val="009B32F2"/>
    <w:rsid w:val="009D32D5"/>
    <w:rsid w:val="009D72F4"/>
    <w:rsid w:val="009E1396"/>
    <w:rsid w:val="009E1950"/>
    <w:rsid w:val="009E5B42"/>
    <w:rsid w:val="009E6BBD"/>
    <w:rsid w:val="009E6EB4"/>
    <w:rsid w:val="009F19A0"/>
    <w:rsid w:val="009F6D72"/>
    <w:rsid w:val="009F7971"/>
    <w:rsid w:val="00A00AB1"/>
    <w:rsid w:val="00A012F9"/>
    <w:rsid w:val="00A01ECD"/>
    <w:rsid w:val="00A04857"/>
    <w:rsid w:val="00A06954"/>
    <w:rsid w:val="00A11CDD"/>
    <w:rsid w:val="00A13816"/>
    <w:rsid w:val="00A23DA0"/>
    <w:rsid w:val="00A248C6"/>
    <w:rsid w:val="00A2660A"/>
    <w:rsid w:val="00A306B3"/>
    <w:rsid w:val="00A30854"/>
    <w:rsid w:val="00A330C5"/>
    <w:rsid w:val="00A36197"/>
    <w:rsid w:val="00A37E4E"/>
    <w:rsid w:val="00A40E42"/>
    <w:rsid w:val="00A433F3"/>
    <w:rsid w:val="00A43EDC"/>
    <w:rsid w:val="00A46704"/>
    <w:rsid w:val="00A47D0D"/>
    <w:rsid w:val="00A52093"/>
    <w:rsid w:val="00A527AB"/>
    <w:rsid w:val="00A56B24"/>
    <w:rsid w:val="00A56F3D"/>
    <w:rsid w:val="00A62155"/>
    <w:rsid w:val="00A63793"/>
    <w:rsid w:val="00A6642B"/>
    <w:rsid w:val="00A73B69"/>
    <w:rsid w:val="00A75315"/>
    <w:rsid w:val="00A8108D"/>
    <w:rsid w:val="00A855B6"/>
    <w:rsid w:val="00A86AA1"/>
    <w:rsid w:val="00A90A97"/>
    <w:rsid w:val="00A923E1"/>
    <w:rsid w:val="00A934E6"/>
    <w:rsid w:val="00A950B2"/>
    <w:rsid w:val="00A964F1"/>
    <w:rsid w:val="00AA5C80"/>
    <w:rsid w:val="00AB0138"/>
    <w:rsid w:val="00AB0B64"/>
    <w:rsid w:val="00AB0C16"/>
    <w:rsid w:val="00AB26DB"/>
    <w:rsid w:val="00AB7A6E"/>
    <w:rsid w:val="00AC2498"/>
    <w:rsid w:val="00AC2762"/>
    <w:rsid w:val="00AC56FB"/>
    <w:rsid w:val="00AD02DC"/>
    <w:rsid w:val="00AD0745"/>
    <w:rsid w:val="00AE102D"/>
    <w:rsid w:val="00AE1DD7"/>
    <w:rsid w:val="00AE34B7"/>
    <w:rsid w:val="00AE6776"/>
    <w:rsid w:val="00AE709D"/>
    <w:rsid w:val="00B0174F"/>
    <w:rsid w:val="00B03839"/>
    <w:rsid w:val="00B06AB4"/>
    <w:rsid w:val="00B11683"/>
    <w:rsid w:val="00B158AE"/>
    <w:rsid w:val="00B16375"/>
    <w:rsid w:val="00B17F48"/>
    <w:rsid w:val="00B20112"/>
    <w:rsid w:val="00B24013"/>
    <w:rsid w:val="00B25010"/>
    <w:rsid w:val="00B256DB"/>
    <w:rsid w:val="00B278E5"/>
    <w:rsid w:val="00B308ED"/>
    <w:rsid w:val="00B32AE0"/>
    <w:rsid w:val="00B35016"/>
    <w:rsid w:val="00B3588E"/>
    <w:rsid w:val="00B4337E"/>
    <w:rsid w:val="00B51191"/>
    <w:rsid w:val="00B518C9"/>
    <w:rsid w:val="00B521C9"/>
    <w:rsid w:val="00B53161"/>
    <w:rsid w:val="00B534CA"/>
    <w:rsid w:val="00B53E77"/>
    <w:rsid w:val="00B55000"/>
    <w:rsid w:val="00B7190F"/>
    <w:rsid w:val="00B71ADD"/>
    <w:rsid w:val="00B72149"/>
    <w:rsid w:val="00B82011"/>
    <w:rsid w:val="00B82A09"/>
    <w:rsid w:val="00B82DC6"/>
    <w:rsid w:val="00B86894"/>
    <w:rsid w:val="00B8778D"/>
    <w:rsid w:val="00B932AD"/>
    <w:rsid w:val="00B95FE0"/>
    <w:rsid w:val="00B9744D"/>
    <w:rsid w:val="00BA1404"/>
    <w:rsid w:val="00BC495F"/>
    <w:rsid w:val="00BC6B6C"/>
    <w:rsid w:val="00BD30AD"/>
    <w:rsid w:val="00BE3F72"/>
    <w:rsid w:val="00BE5F55"/>
    <w:rsid w:val="00BF0BD9"/>
    <w:rsid w:val="00BF1E9E"/>
    <w:rsid w:val="00BF4E73"/>
    <w:rsid w:val="00BF7FCE"/>
    <w:rsid w:val="00C02812"/>
    <w:rsid w:val="00C0321A"/>
    <w:rsid w:val="00C06647"/>
    <w:rsid w:val="00C107BA"/>
    <w:rsid w:val="00C14370"/>
    <w:rsid w:val="00C233DD"/>
    <w:rsid w:val="00C23B7A"/>
    <w:rsid w:val="00C23FAE"/>
    <w:rsid w:val="00C24945"/>
    <w:rsid w:val="00C26F27"/>
    <w:rsid w:val="00C306DA"/>
    <w:rsid w:val="00C316DE"/>
    <w:rsid w:val="00C326D6"/>
    <w:rsid w:val="00C36715"/>
    <w:rsid w:val="00C37A63"/>
    <w:rsid w:val="00C52ED2"/>
    <w:rsid w:val="00C535B2"/>
    <w:rsid w:val="00C54B8A"/>
    <w:rsid w:val="00C54BF9"/>
    <w:rsid w:val="00C56DED"/>
    <w:rsid w:val="00C57FE9"/>
    <w:rsid w:val="00C664F1"/>
    <w:rsid w:val="00C706B1"/>
    <w:rsid w:val="00C71156"/>
    <w:rsid w:val="00C75C5D"/>
    <w:rsid w:val="00C80602"/>
    <w:rsid w:val="00C8104D"/>
    <w:rsid w:val="00C81BF8"/>
    <w:rsid w:val="00C8397E"/>
    <w:rsid w:val="00C87559"/>
    <w:rsid w:val="00C87770"/>
    <w:rsid w:val="00C91491"/>
    <w:rsid w:val="00C93B96"/>
    <w:rsid w:val="00C941FA"/>
    <w:rsid w:val="00C9573F"/>
    <w:rsid w:val="00CA0F5A"/>
    <w:rsid w:val="00CA103E"/>
    <w:rsid w:val="00CA131C"/>
    <w:rsid w:val="00CA199F"/>
    <w:rsid w:val="00CA1F68"/>
    <w:rsid w:val="00CA2F78"/>
    <w:rsid w:val="00CA4B8B"/>
    <w:rsid w:val="00CB0287"/>
    <w:rsid w:val="00CB1635"/>
    <w:rsid w:val="00CB1B2A"/>
    <w:rsid w:val="00CB1C71"/>
    <w:rsid w:val="00CB6FE0"/>
    <w:rsid w:val="00CB7164"/>
    <w:rsid w:val="00CB747C"/>
    <w:rsid w:val="00CC4990"/>
    <w:rsid w:val="00CC64C9"/>
    <w:rsid w:val="00CD1F5E"/>
    <w:rsid w:val="00CD3136"/>
    <w:rsid w:val="00CD6B57"/>
    <w:rsid w:val="00CD71CF"/>
    <w:rsid w:val="00CE185D"/>
    <w:rsid w:val="00CF26A5"/>
    <w:rsid w:val="00CF2F01"/>
    <w:rsid w:val="00CF3E64"/>
    <w:rsid w:val="00CF51B8"/>
    <w:rsid w:val="00D00F17"/>
    <w:rsid w:val="00D0200B"/>
    <w:rsid w:val="00D037BD"/>
    <w:rsid w:val="00D11DC7"/>
    <w:rsid w:val="00D149CC"/>
    <w:rsid w:val="00D163D8"/>
    <w:rsid w:val="00D200A5"/>
    <w:rsid w:val="00D25987"/>
    <w:rsid w:val="00D3287E"/>
    <w:rsid w:val="00D35B2A"/>
    <w:rsid w:val="00D3646E"/>
    <w:rsid w:val="00D40F9F"/>
    <w:rsid w:val="00D41504"/>
    <w:rsid w:val="00D450BC"/>
    <w:rsid w:val="00D45B96"/>
    <w:rsid w:val="00D461D8"/>
    <w:rsid w:val="00D4760B"/>
    <w:rsid w:val="00D51B22"/>
    <w:rsid w:val="00D558D3"/>
    <w:rsid w:val="00D61C10"/>
    <w:rsid w:val="00D62360"/>
    <w:rsid w:val="00D70DEA"/>
    <w:rsid w:val="00D72040"/>
    <w:rsid w:val="00D80588"/>
    <w:rsid w:val="00D84CB6"/>
    <w:rsid w:val="00D85B2B"/>
    <w:rsid w:val="00D86615"/>
    <w:rsid w:val="00D93D38"/>
    <w:rsid w:val="00D96D01"/>
    <w:rsid w:val="00DA3886"/>
    <w:rsid w:val="00DB410B"/>
    <w:rsid w:val="00DB5584"/>
    <w:rsid w:val="00DB6485"/>
    <w:rsid w:val="00DC044F"/>
    <w:rsid w:val="00DC0EFD"/>
    <w:rsid w:val="00DC1274"/>
    <w:rsid w:val="00DD1C97"/>
    <w:rsid w:val="00DD2B8F"/>
    <w:rsid w:val="00DE1BCA"/>
    <w:rsid w:val="00DE212B"/>
    <w:rsid w:val="00DE2680"/>
    <w:rsid w:val="00DE6CE7"/>
    <w:rsid w:val="00DF06B1"/>
    <w:rsid w:val="00DF5C10"/>
    <w:rsid w:val="00DF5E50"/>
    <w:rsid w:val="00DF7EBA"/>
    <w:rsid w:val="00E07B83"/>
    <w:rsid w:val="00E2033B"/>
    <w:rsid w:val="00E21D2D"/>
    <w:rsid w:val="00E2315B"/>
    <w:rsid w:val="00E25E37"/>
    <w:rsid w:val="00E26299"/>
    <w:rsid w:val="00E300D4"/>
    <w:rsid w:val="00E331CA"/>
    <w:rsid w:val="00E436E6"/>
    <w:rsid w:val="00E46928"/>
    <w:rsid w:val="00E46F09"/>
    <w:rsid w:val="00E4743F"/>
    <w:rsid w:val="00E5568B"/>
    <w:rsid w:val="00E60B02"/>
    <w:rsid w:val="00E61D26"/>
    <w:rsid w:val="00E6209B"/>
    <w:rsid w:val="00E67E0E"/>
    <w:rsid w:val="00E72786"/>
    <w:rsid w:val="00E72F60"/>
    <w:rsid w:val="00E74C2D"/>
    <w:rsid w:val="00E77105"/>
    <w:rsid w:val="00E86A6F"/>
    <w:rsid w:val="00E87F09"/>
    <w:rsid w:val="00E87FF0"/>
    <w:rsid w:val="00E92C44"/>
    <w:rsid w:val="00EA4320"/>
    <w:rsid w:val="00EA4AEB"/>
    <w:rsid w:val="00EA6823"/>
    <w:rsid w:val="00EA7396"/>
    <w:rsid w:val="00EB1478"/>
    <w:rsid w:val="00EB1CCE"/>
    <w:rsid w:val="00EB3454"/>
    <w:rsid w:val="00EC0658"/>
    <w:rsid w:val="00EC5DB3"/>
    <w:rsid w:val="00ED05AB"/>
    <w:rsid w:val="00ED2A7F"/>
    <w:rsid w:val="00EE00D4"/>
    <w:rsid w:val="00EE35A9"/>
    <w:rsid w:val="00EE422E"/>
    <w:rsid w:val="00EE4E0E"/>
    <w:rsid w:val="00EE5636"/>
    <w:rsid w:val="00EE7121"/>
    <w:rsid w:val="00EE7245"/>
    <w:rsid w:val="00EF4FC8"/>
    <w:rsid w:val="00EF69D0"/>
    <w:rsid w:val="00F0336E"/>
    <w:rsid w:val="00F06E40"/>
    <w:rsid w:val="00F06ECF"/>
    <w:rsid w:val="00F1015B"/>
    <w:rsid w:val="00F121A9"/>
    <w:rsid w:val="00F12438"/>
    <w:rsid w:val="00F1369E"/>
    <w:rsid w:val="00F14F30"/>
    <w:rsid w:val="00F17B7C"/>
    <w:rsid w:val="00F232B0"/>
    <w:rsid w:val="00F251D8"/>
    <w:rsid w:val="00F25F6D"/>
    <w:rsid w:val="00F35B20"/>
    <w:rsid w:val="00F35EC4"/>
    <w:rsid w:val="00F4051E"/>
    <w:rsid w:val="00F42999"/>
    <w:rsid w:val="00F4330B"/>
    <w:rsid w:val="00F5293F"/>
    <w:rsid w:val="00F53DBC"/>
    <w:rsid w:val="00F54067"/>
    <w:rsid w:val="00F61184"/>
    <w:rsid w:val="00F64E86"/>
    <w:rsid w:val="00F664A9"/>
    <w:rsid w:val="00F675B6"/>
    <w:rsid w:val="00F708F7"/>
    <w:rsid w:val="00F73883"/>
    <w:rsid w:val="00F7435C"/>
    <w:rsid w:val="00F757CD"/>
    <w:rsid w:val="00F7685A"/>
    <w:rsid w:val="00F77267"/>
    <w:rsid w:val="00F77627"/>
    <w:rsid w:val="00F77F75"/>
    <w:rsid w:val="00F81B07"/>
    <w:rsid w:val="00F828AE"/>
    <w:rsid w:val="00F91F37"/>
    <w:rsid w:val="00F93886"/>
    <w:rsid w:val="00F960CD"/>
    <w:rsid w:val="00FA073B"/>
    <w:rsid w:val="00FB6409"/>
    <w:rsid w:val="00FD3B42"/>
    <w:rsid w:val="00FE10F2"/>
    <w:rsid w:val="00FE1968"/>
    <w:rsid w:val="00FE616F"/>
    <w:rsid w:val="00FE6D8B"/>
    <w:rsid w:val="00FF22E4"/>
    <w:rsid w:val="00FF3619"/>
    <w:rsid w:val="00FF6279"/>
    <w:rsid w:val="02109516"/>
    <w:rsid w:val="05CFE569"/>
    <w:rsid w:val="0661C5C4"/>
    <w:rsid w:val="0684DD36"/>
    <w:rsid w:val="0823701E"/>
    <w:rsid w:val="08FC140E"/>
    <w:rsid w:val="0CAD625E"/>
    <w:rsid w:val="0CFC0C40"/>
    <w:rsid w:val="0E97DCA1"/>
    <w:rsid w:val="0F547158"/>
    <w:rsid w:val="1033AD02"/>
    <w:rsid w:val="1065F00A"/>
    <w:rsid w:val="11B7C59E"/>
    <w:rsid w:val="167598FA"/>
    <w:rsid w:val="16A2EE86"/>
    <w:rsid w:val="17785E1D"/>
    <w:rsid w:val="18F56F7B"/>
    <w:rsid w:val="19DD51CF"/>
    <w:rsid w:val="1AAFFEDF"/>
    <w:rsid w:val="1D24E3B8"/>
    <w:rsid w:val="1EAE006B"/>
    <w:rsid w:val="1EB0C2F2"/>
    <w:rsid w:val="204C9353"/>
    <w:rsid w:val="2109D738"/>
    <w:rsid w:val="26E5EA99"/>
    <w:rsid w:val="27966F6D"/>
    <w:rsid w:val="2881BAFA"/>
    <w:rsid w:val="28E0D365"/>
    <w:rsid w:val="2A7CA3C6"/>
    <w:rsid w:val="2C50B833"/>
    <w:rsid w:val="2E45BA4A"/>
    <w:rsid w:val="360E004F"/>
    <w:rsid w:val="36D7BA49"/>
    <w:rsid w:val="36F5E1B3"/>
    <w:rsid w:val="3700C723"/>
    <w:rsid w:val="3B73E5EC"/>
    <w:rsid w:val="3E56A341"/>
    <w:rsid w:val="3F0F97AE"/>
    <w:rsid w:val="3F9E7CBF"/>
    <w:rsid w:val="42A5C6FB"/>
    <w:rsid w:val="4441975C"/>
    <w:rsid w:val="4514446C"/>
    <w:rsid w:val="4562EE4E"/>
    <w:rsid w:val="456EF5C4"/>
    <w:rsid w:val="46EF3D20"/>
    <w:rsid w:val="46FA9E0A"/>
    <w:rsid w:val="499E6A01"/>
    <w:rsid w:val="4B2CE4EB"/>
    <w:rsid w:val="4D91969B"/>
    <w:rsid w:val="4E131944"/>
    <w:rsid w:val="504E71B5"/>
    <w:rsid w:val="52495EDC"/>
    <w:rsid w:val="55627A6C"/>
    <w:rsid w:val="57F23F96"/>
    <w:rsid w:val="580ADE13"/>
    <w:rsid w:val="59A6AE74"/>
    <w:rsid w:val="5A508A49"/>
    <w:rsid w:val="5BD9DB4C"/>
    <w:rsid w:val="5CC5B0B9"/>
    <w:rsid w:val="6032EE8B"/>
    <w:rsid w:val="6581D1E3"/>
    <w:rsid w:val="65B4385C"/>
    <w:rsid w:val="6B4CE9D6"/>
    <w:rsid w:val="6D022D05"/>
    <w:rsid w:val="6FB862A2"/>
    <w:rsid w:val="70FBFF1C"/>
    <w:rsid w:val="71B470A5"/>
    <w:rsid w:val="74EC1167"/>
    <w:rsid w:val="74EED3EE"/>
    <w:rsid w:val="79BF828A"/>
    <w:rsid w:val="7B44ED15"/>
    <w:rsid w:val="7D3F4C01"/>
    <w:rsid w:val="7DC1FB86"/>
    <w:rsid w:val="7DC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F4C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D9"/>
    <w:pPr>
      <w:ind w:left="720"/>
      <w:contextualSpacing/>
    </w:pPr>
  </w:style>
  <w:style w:type="paragraph" w:customStyle="1" w:styleId="xxxmsonormal">
    <w:name w:val="x_xxmsonormal"/>
    <w:basedOn w:val="Normal"/>
    <w:rsid w:val="007C6572"/>
    <w:pPr>
      <w:spacing w:after="0" w:line="240" w:lineRule="auto"/>
    </w:pPr>
    <w:rPr>
      <w:rFonts w:ascii="Calibri" w:hAnsi="Calibri" w:cs="Calibri"/>
    </w:rPr>
  </w:style>
  <w:style w:type="character" w:customStyle="1" w:styleId="xxxcontentpasted0">
    <w:name w:val="x_xxcontentpasted0"/>
    <w:basedOn w:val="DefaultParagraphFont"/>
    <w:rsid w:val="007C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11" ma:contentTypeDescription="Create a new document." ma:contentTypeScope="" ma:versionID="d4d41a617bc2ae2f00c88cf48c696e52">
  <xsd:schema xmlns:xsd="http://www.w3.org/2001/XMLSchema" xmlns:xs="http://www.w3.org/2001/XMLSchema" xmlns:p="http://schemas.microsoft.com/office/2006/metadata/properties" xmlns:ns3="a1e28ded-6b21-49eb-abe3-e6e6151142d6" xmlns:ns4="38f3e50a-15f5-4df1-a89e-8cc22eda315c" targetNamespace="http://schemas.microsoft.com/office/2006/metadata/properties" ma:root="true" ma:fieldsID="03e3ed43ebbcfa767afbe773339c2a1f" ns3:_="" ns4:_="">
    <xsd:import namespace="a1e28ded-6b21-49eb-abe3-e6e6151142d6"/>
    <xsd:import namespace="38f3e50a-15f5-4df1-a89e-8cc22eda3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FED65-622B-4745-82F2-D3F337C4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28ded-6b21-49eb-abe3-e6e6151142d6"/>
    <ds:schemaRef ds:uri="38f3e50a-15f5-4df1-a89e-8cc22eda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66A6D-8679-47B1-9ACD-83888D391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3E909-2DE6-4F67-8197-22BC90C87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 Keck</dc:creator>
  <cp:keywords/>
  <dc:description/>
  <cp:lastModifiedBy>Kristi M Keck</cp:lastModifiedBy>
  <cp:revision>39</cp:revision>
  <cp:lastPrinted>2023-09-13T15:04:00Z</cp:lastPrinted>
  <dcterms:created xsi:type="dcterms:W3CDTF">2024-02-14T16:45:00Z</dcterms:created>
  <dcterms:modified xsi:type="dcterms:W3CDTF">2024-02-14T17:24:00Z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