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90" w:rsidRDefault="00096090">
      <w:pPr>
        <w:jc w:val="center"/>
        <w:rPr>
          <w:b/>
          <w:bCs/>
        </w:rPr>
      </w:pPr>
      <w:r>
        <w:rPr>
          <w:b/>
          <w:bCs/>
        </w:rPr>
        <w:t>Student Learning Assessment Program</w:t>
      </w:r>
    </w:p>
    <w:p w:rsidR="00096090" w:rsidRDefault="00096090">
      <w:pPr>
        <w:pStyle w:val="Heading2"/>
      </w:pPr>
      <w:r>
        <w:t>Response to Summary Form</w:t>
      </w:r>
    </w:p>
    <w:p w:rsidR="00096090" w:rsidRDefault="00B00F04">
      <w:pPr>
        <w:jc w:val="center"/>
      </w:pPr>
      <w:r>
        <w:rPr>
          <w:b/>
          <w:bCs/>
        </w:rPr>
        <w:t xml:space="preserve">Undergraduate Program </w:t>
      </w:r>
      <w:r w:rsidR="00096090">
        <w:rPr>
          <w:b/>
          <w:bCs/>
        </w:rPr>
        <w:t>20</w:t>
      </w:r>
      <w:r w:rsidR="00857925">
        <w:rPr>
          <w:b/>
          <w:bCs/>
        </w:rPr>
        <w:t>1</w:t>
      </w:r>
      <w:r w:rsidR="009A6A09">
        <w:rPr>
          <w:b/>
          <w:bCs/>
        </w:rPr>
        <w:t>6</w:t>
      </w:r>
    </w:p>
    <w:p w:rsidR="00096090" w:rsidRDefault="00096090">
      <w:pPr>
        <w:jc w:val="center"/>
      </w:pPr>
    </w:p>
    <w:p w:rsidR="00096090" w:rsidRDefault="00096090">
      <w:r>
        <w:t xml:space="preserve">Department:  </w:t>
      </w:r>
      <w:r w:rsidR="00AF6FEE">
        <w:t>Psychology</w:t>
      </w:r>
    </w:p>
    <w:p w:rsidR="00096090" w:rsidRDefault="00096090"/>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1344"/>
        <w:gridCol w:w="6230"/>
      </w:tblGrid>
      <w:tr w:rsidR="00096090" w:rsidTr="00AE576F">
        <w:trPr>
          <w:trHeight w:val="665"/>
        </w:trPr>
        <w:tc>
          <w:tcPr>
            <w:tcW w:w="1170" w:type="dxa"/>
          </w:tcPr>
          <w:p w:rsidR="00096090" w:rsidRDefault="00096090">
            <w:pPr>
              <w:jc w:val="center"/>
              <w:rPr>
                <w:b/>
                <w:bCs/>
                <w:sz w:val="22"/>
              </w:rPr>
            </w:pPr>
            <w:r>
              <w:rPr>
                <w:b/>
                <w:bCs/>
                <w:sz w:val="22"/>
              </w:rPr>
              <w:t>Category</w:t>
            </w:r>
          </w:p>
        </w:tc>
        <w:tc>
          <w:tcPr>
            <w:tcW w:w="1350" w:type="dxa"/>
          </w:tcPr>
          <w:p w:rsidR="00096090" w:rsidRDefault="00096090">
            <w:pPr>
              <w:jc w:val="center"/>
              <w:rPr>
                <w:b/>
                <w:bCs/>
                <w:sz w:val="22"/>
              </w:rPr>
            </w:pPr>
            <w:r>
              <w:rPr>
                <w:b/>
                <w:bCs/>
                <w:sz w:val="22"/>
              </w:rPr>
              <w:t>Level</w:t>
            </w:r>
            <w:r>
              <w:rPr>
                <w:rStyle w:val="FootnoteReference"/>
                <w:b/>
                <w:bCs/>
                <w:sz w:val="22"/>
              </w:rPr>
              <w:footnoteReference w:customMarkFollows="1" w:id="1"/>
              <w:t>*</w:t>
            </w:r>
          </w:p>
        </w:tc>
        <w:tc>
          <w:tcPr>
            <w:tcW w:w="6480" w:type="dxa"/>
          </w:tcPr>
          <w:p w:rsidR="00096090" w:rsidRDefault="00096090">
            <w:pPr>
              <w:pStyle w:val="Heading1"/>
              <w:jc w:val="center"/>
              <w:rPr>
                <w:b w:val="0"/>
                <w:bCs w:val="0"/>
                <w:sz w:val="22"/>
              </w:rPr>
            </w:pPr>
            <w:r>
              <w:rPr>
                <w:sz w:val="22"/>
              </w:rPr>
              <w:t>Comments</w:t>
            </w:r>
          </w:p>
        </w:tc>
      </w:tr>
      <w:tr w:rsidR="00096090" w:rsidTr="00AE576F">
        <w:tc>
          <w:tcPr>
            <w:tcW w:w="1170" w:type="dxa"/>
          </w:tcPr>
          <w:p w:rsidR="00096090" w:rsidRDefault="00096090">
            <w:pPr>
              <w:pStyle w:val="Heading1"/>
              <w:rPr>
                <w:sz w:val="22"/>
              </w:rPr>
            </w:pPr>
            <w:r>
              <w:rPr>
                <w:sz w:val="22"/>
              </w:rPr>
              <w:t>Learning Objectives</w:t>
            </w:r>
          </w:p>
        </w:tc>
        <w:tc>
          <w:tcPr>
            <w:tcW w:w="1350" w:type="dxa"/>
          </w:tcPr>
          <w:p w:rsidR="00096090" w:rsidRDefault="00AF6FEE">
            <w:pPr>
              <w:rPr>
                <w:sz w:val="22"/>
              </w:rPr>
            </w:pPr>
            <w:r>
              <w:rPr>
                <w:sz w:val="22"/>
              </w:rPr>
              <w:t>Level 3, B.A. Psychology</w:t>
            </w:r>
          </w:p>
        </w:tc>
        <w:tc>
          <w:tcPr>
            <w:tcW w:w="6480" w:type="dxa"/>
          </w:tcPr>
          <w:p w:rsidR="00096090" w:rsidRDefault="00AF6FEE" w:rsidP="009A6A09">
            <w:pPr>
              <w:rPr>
                <w:sz w:val="22"/>
              </w:rPr>
            </w:pPr>
            <w:r>
              <w:rPr>
                <w:sz w:val="22"/>
              </w:rPr>
              <w:t>Objectives are clear, measurable, and programmatic.</w:t>
            </w:r>
            <w:r w:rsidR="00CF1159">
              <w:rPr>
                <w:sz w:val="22"/>
              </w:rPr>
              <w:t xml:space="preserve"> </w:t>
            </w:r>
            <w:r w:rsidR="00051B02">
              <w:rPr>
                <w:sz w:val="22"/>
              </w:rPr>
              <w:t xml:space="preserve"> </w:t>
            </w:r>
            <w:r w:rsidR="001B1C60">
              <w:rPr>
                <w:sz w:val="22"/>
              </w:rPr>
              <w:t xml:space="preserve">The following undergraduate learning goals have been adopted by this program:  </w:t>
            </w:r>
            <w:r w:rsidR="009A6A09">
              <w:rPr>
                <w:sz w:val="22"/>
              </w:rPr>
              <w:t>critical thinking, quantitative reasoning, writing, speaking, and responsible citizenship.  Your objectives are very clear and specific.  You have made the undergraduate learning goals relevant for your major.</w:t>
            </w:r>
            <w:r w:rsidR="001B1C60">
              <w:rPr>
                <w:sz w:val="22"/>
              </w:rPr>
              <w:t xml:space="preserve"> </w:t>
            </w:r>
            <w:r w:rsidR="00DD3E1B">
              <w:rPr>
                <w:sz w:val="22"/>
              </w:rPr>
              <w:t xml:space="preserve"> </w:t>
            </w:r>
          </w:p>
        </w:tc>
      </w:tr>
      <w:tr w:rsidR="00096090" w:rsidTr="00AE576F">
        <w:tc>
          <w:tcPr>
            <w:tcW w:w="1170" w:type="dxa"/>
          </w:tcPr>
          <w:p w:rsidR="00096090" w:rsidRDefault="00096090">
            <w:pPr>
              <w:rPr>
                <w:b/>
                <w:bCs/>
                <w:sz w:val="22"/>
              </w:rPr>
            </w:pPr>
            <w:r>
              <w:rPr>
                <w:b/>
                <w:bCs/>
                <w:sz w:val="22"/>
              </w:rPr>
              <w:t>How, Where, and When Assessed</w:t>
            </w:r>
          </w:p>
        </w:tc>
        <w:tc>
          <w:tcPr>
            <w:tcW w:w="1350" w:type="dxa"/>
          </w:tcPr>
          <w:p w:rsidR="00096090" w:rsidRDefault="00096090">
            <w:pPr>
              <w:rPr>
                <w:sz w:val="22"/>
              </w:rPr>
            </w:pPr>
            <w:r>
              <w:rPr>
                <w:sz w:val="22"/>
              </w:rPr>
              <w:t xml:space="preserve">Level </w:t>
            </w:r>
            <w:r w:rsidR="00ED4DC4">
              <w:rPr>
                <w:sz w:val="22"/>
              </w:rPr>
              <w:t>3</w:t>
            </w:r>
            <w:r>
              <w:rPr>
                <w:sz w:val="22"/>
              </w:rPr>
              <w:t xml:space="preserve">, </w:t>
            </w:r>
            <w:r w:rsidR="00AF6FEE">
              <w:rPr>
                <w:sz w:val="22"/>
              </w:rPr>
              <w:t>B.A. Psychology</w:t>
            </w:r>
          </w:p>
        </w:tc>
        <w:tc>
          <w:tcPr>
            <w:tcW w:w="6480" w:type="dxa"/>
          </w:tcPr>
          <w:p w:rsidR="00096090" w:rsidRDefault="007D02BE" w:rsidP="001B1C60">
            <w:pPr>
              <w:rPr>
                <w:sz w:val="22"/>
              </w:rPr>
            </w:pPr>
            <w:r>
              <w:rPr>
                <w:sz w:val="22"/>
              </w:rPr>
              <w:t>You have an admirable list of assessment measures that include direct and indirect measures that collect data at various points in your curriculum.  This is a stellar plan.  You have developed an exam and forms for rating that speak directly to your curriculum, so they provide solid data on how well your students are achieving the student learning outcomes you seek.</w:t>
            </w:r>
          </w:p>
        </w:tc>
      </w:tr>
      <w:tr w:rsidR="00096090" w:rsidTr="00AE576F">
        <w:tc>
          <w:tcPr>
            <w:tcW w:w="1170" w:type="dxa"/>
          </w:tcPr>
          <w:p w:rsidR="00096090" w:rsidRDefault="00096090">
            <w:pPr>
              <w:rPr>
                <w:b/>
                <w:bCs/>
                <w:sz w:val="22"/>
              </w:rPr>
            </w:pPr>
          </w:p>
          <w:p w:rsidR="00096090" w:rsidRDefault="00096090">
            <w:pPr>
              <w:rPr>
                <w:b/>
                <w:bCs/>
                <w:sz w:val="22"/>
              </w:rPr>
            </w:pPr>
            <w:r>
              <w:rPr>
                <w:b/>
                <w:bCs/>
                <w:sz w:val="22"/>
              </w:rPr>
              <w:t>Expectations</w:t>
            </w:r>
          </w:p>
        </w:tc>
        <w:tc>
          <w:tcPr>
            <w:tcW w:w="1350" w:type="dxa"/>
          </w:tcPr>
          <w:p w:rsidR="00096090" w:rsidRDefault="00A72CAC">
            <w:pPr>
              <w:rPr>
                <w:sz w:val="22"/>
              </w:rPr>
            </w:pPr>
            <w:r>
              <w:rPr>
                <w:sz w:val="22"/>
              </w:rPr>
              <w:t xml:space="preserve">Level </w:t>
            </w:r>
            <w:r w:rsidR="0028027A">
              <w:rPr>
                <w:sz w:val="22"/>
              </w:rPr>
              <w:t>3</w:t>
            </w:r>
            <w:r w:rsidR="00096090">
              <w:rPr>
                <w:sz w:val="22"/>
              </w:rPr>
              <w:t xml:space="preserve">, </w:t>
            </w:r>
            <w:r w:rsidR="00AF6FEE">
              <w:rPr>
                <w:sz w:val="22"/>
              </w:rPr>
              <w:t>B.A. Psychology</w:t>
            </w:r>
          </w:p>
        </w:tc>
        <w:tc>
          <w:tcPr>
            <w:tcW w:w="6480" w:type="dxa"/>
          </w:tcPr>
          <w:p w:rsidR="00096090" w:rsidRDefault="00DB0FA3">
            <w:pPr>
              <w:rPr>
                <w:sz w:val="22"/>
              </w:rPr>
            </w:pPr>
            <w:r>
              <w:rPr>
                <w:sz w:val="22"/>
              </w:rPr>
              <w:t xml:space="preserve">Expectations </w:t>
            </w:r>
            <w:r w:rsidR="006C4D3B">
              <w:rPr>
                <w:sz w:val="22"/>
              </w:rPr>
              <w:t>are in place</w:t>
            </w:r>
            <w:r w:rsidR="00AE78E3">
              <w:rPr>
                <w:sz w:val="22"/>
              </w:rPr>
              <w:t xml:space="preserve">, </w:t>
            </w:r>
            <w:r w:rsidR="00ED4DC4">
              <w:rPr>
                <w:sz w:val="22"/>
              </w:rPr>
              <w:t>are specific</w:t>
            </w:r>
            <w:r w:rsidR="00AE78E3">
              <w:rPr>
                <w:sz w:val="22"/>
              </w:rPr>
              <w:t>, and are directly related to the measures chosen for assessment</w:t>
            </w:r>
            <w:r w:rsidR="00CF1159">
              <w:rPr>
                <w:sz w:val="22"/>
              </w:rPr>
              <w:t>.</w:t>
            </w:r>
            <w:r w:rsidR="00AE78E3">
              <w:rPr>
                <w:sz w:val="22"/>
              </w:rPr>
              <w:t xml:space="preserve">  </w:t>
            </w:r>
            <w:r w:rsidR="00D470F9">
              <w:rPr>
                <w:sz w:val="22"/>
              </w:rPr>
              <w:t>Good details!</w:t>
            </w:r>
          </w:p>
        </w:tc>
      </w:tr>
      <w:tr w:rsidR="00096090" w:rsidTr="00AE576F">
        <w:tc>
          <w:tcPr>
            <w:tcW w:w="1170" w:type="dxa"/>
          </w:tcPr>
          <w:p w:rsidR="00096090" w:rsidRDefault="00096090">
            <w:pPr>
              <w:rPr>
                <w:b/>
                <w:bCs/>
                <w:sz w:val="22"/>
              </w:rPr>
            </w:pPr>
          </w:p>
          <w:p w:rsidR="00096090" w:rsidRDefault="00096090">
            <w:pPr>
              <w:rPr>
                <w:b/>
                <w:bCs/>
                <w:sz w:val="22"/>
              </w:rPr>
            </w:pPr>
            <w:r>
              <w:rPr>
                <w:b/>
                <w:bCs/>
                <w:sz w:val="22"/>
              </w:rPr>
              <w:t>Results</w:t>
            </w:r>
          </w:p>
        </w:tc>
        <w:tc>
          <w:tcPr>
            <w:tcW w:w="1350" w:type="dxa"/>
          </w:tcPr>
          <w:p w:rsidR="00096090" w:rsidRDefault="00096090">
            <w:pPr>
              <w:rPr>
                <w:sz w:val="22"/>
              </w:rPr>
            </w:pPr>
            <w:r>
              <w:rPr>
                <w:sz w:val="22"/>
              </w:rPr>
              <w:t xml:space="preserve">Level </w:t>
            </w:r>
            <w:r w:rsidR="0057729C">
              <w:rPr>
                <w:sz w:val="22"/>
              </w:rPr>
              <w:t>3</w:t>
            </w:r>
            <w:r>
              <w:rPr>
                <w:sz w:val="22"/>
              </w:rPr>
              <w:t xml:space="preserve">, </w:t>
            </w:r>
            <w:r w:rsidR="00AF6FEE">
              <w:rPr>
                <w:sz w:val="22"/>
              </w:rPr>
              <w:t>B.A. Psychology</w:t>
            </w:r>
          </w:p>
        </w:tc>
        <w:tc>
          <w:tcPr>
            <w:tcW w:w="6480" w:type="dxa"/>
          </w:tcPr>
          <w:p w:rsidR="00096090" w:rsidRDefault="00A57764" w:rsidP="003F02F5">
            <w:pPr>
              <w:rPr>
                <w:sz w:val="22"/>
              </w:rPr>
            </w:pPr>
            <w:r>
              <w:rPr>
                <w:sz w:val="22"/>
              </w:rPr>
              <w:t>Results are compared and used</w:t>
            </w:r>
            <w:r w:rsidR="007D02BE">
              <w:rPr>
                <w:sz w:val="22"/>
              </w:rPr>
              <w:t>, and this practice is part of the culture of the program.</w:t>
            </w:r>
            <w:r w:rsidR="00AE576F">
              <w:rPr>
                <w:sz w:val="22"/>
              </w:rPr>
              <w:t xml:space="preserve">  Congratulations on raising the scores on the PCE.  This exam has really come a long way over the past few years and making a requirement seems to have been the answer.  The incentives you offer also seem to have been helpful.</w:t>
            </w:r>
            <w:bookmarkStart w:id="0" w:name="_GoBack"/>
            <w:bookmarkEnd w:id="0"/>
          </w:p>
        </w:tc>
      </w:tr>
      <w:tr w:rsidR="00096090" w:rsidTr="00AE576F">
        <w:tc>
          <w:tcPr>
            <w:tcW w:w="1170" w:type="dxa"/>
          </w:tcPr>
          <w:p w:rsidR="00096090" w:rsidRDefault="00096090">
            <w:pPr>
              <w:rPr>
                <w:b/>
                <w:bCs/>
                <w:sz w:val="22"/>
              </w:rPr>
            </w:pPr>
            <w:r>
              <w:rPr>
                <w:b/>
                <w:bCs/>
                <w:sz w:val="22"/>
              </w:rPr>
              <w:t>How Results Will be Used</w:t>
            </w:r>
          </w:p>
        </w:tc>
        <w:tc>
          <w:tcPr>
            <w:tcW w:w="1350" w:type="dxa"/>
          </w:tcPr>
          <w:p w:rsidR="00AF6FEE" w:rsidRDefault="00096090" w:rsidP="00AF6FEE">
            <w:pPr>
              <w:rPr>
                <w:sz w:val="22"/>
              </w:rPr>
            </w:pPr>
            <w:r>
              <w:rPr>
                <w:sz w:val="22"/>
              </w:rPr>
              <w:t xml:space="preserve">Level </w:t>
            </w:r>
            <w:r w:rsidR="00ED4DC4">
              <w:rPr>
                <w:sz w:val="22"/>
              </w:rPr>
              <w:t>3</w:t>
            </w:r>
            <w:r>
              <w:rPr>
                <w:sz w:val="22"/>
              </w:rPr>
              <w:t xml:space="preserve">, </w:t>
            </w:r>
            <w:r w:rsidR="00AF6FEE">
              <w:rPr>
                <w:sz w:val="22"/>
              </w:rPr>
              <w:t>B.A. Psychology</w:t>
            </w:r>
          </w:p>
          <w:p w:rsidR="00096090" w:rsidRDefault="00096090">
            <w:pPr>
              <w:rPr>
                <w:sz w:val="22"/>
              </w:rPr>
            </w:pPr>
          </w:p>
        </w:tc>
        <w:tc>
          <w:tcPr>
            <w:tcW w:w="6480" w:type="dxa"/>
          </w:tcPr>
          <w:p w:rsidR="00096090" w:rsidRDefault="00A57764" w:rsidP="003F02F5">
            <w:pPr>
              <w:rPr>
                <w:sz w:val="22"/>
              </w:rPr>
            </w:pPr>
            <w:r>
              <w:rPr>
                <w:sz w:val="22"/>
              </w:rPr>
              <w:t>Feedback loop is in place and works well for the improvement of student learning.  Just keep doing what you are doing.</w:t>
            </w:r>
          </w:p>
        </w:tc>
      </w:tr>
    </w:tbl>
    <w:p w:rsidR="00B723A8" w:rsidRPr="00A57764" w:rsidRDefault="00A57764" w:rsidP="001B1C60">
      <w:pPr>
        <w:rPr>
          <w:color w:val="FF0000"/>
        </w:rPr>
      </w:pPr>
      <w:proofErr w:type="gramStart"/>
      <w:r w:rsidRPr="00A57764">
        <w:t>A model plan as always.</w:t>
      </w:r>
      <w:proofErr w:type="gramEnd"/>
      <w:r w:rsidRPr="00A57764">
        <w:t xml:space="preserve">  This plan is mature and is on a two-year reporting cycle.  The next report is due </w:t>
      </w:r>
      <w:r>
        <w:rPr>
          <w:color w:val="FF0000"/>
        </w:rPr>
        <w:t>June 15, 2018.</w:t>
      </w:r>
    </w:p>
    <w:sectPr w:rsidR="00B723A8" w:rsidRPr="00A57764" w:rsidSect="000832A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69" w:rsidRDefault="00204169">
      <w:r>
        <w:separator/>
      </w:r>
    </w:p>
  </w:endnote>
  <w:endnote w:type="continuationSeparator" w:id="0">
    <w:p w:rsidR="00204169" w:rsidRDefault="0020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69" w:rsidRDefault="00204169">
      <w:r>
        <w:separator/>
      </w:r>
    </w:p>
  </w:footnote>
  <w:footnote w:type="continuationSeparator" w:id="0">
    <w:p w:rsidR="00204169" w:rsidRDefault="00204169">
      <w:r>
        <w:continuationSeparator/>
      </w:r>
    </w:p>
  </w:footnote>
  <w:footnote w:id="1">
    <w:p w:rsidR="001A5835" w:rsidRDefault="001A5835">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1"/>
    <w:rsid w:val="00002E4A"/>
    <w:rsid w:val="00015209"/>
    <w:rsid w:val="00032372"/>
    <w:rsid w:val="00037A9A"/>
    <w:rsid w:val="00051B02"/>
    <w:rsid w:val="00072893"/>
    <w:rsid w:val="000732A2"/>
    <w:rsid w:val="000832A9"/>
    <w:rsid w:val="00096090"/>
    <w:rsid w:val="001A0528"/>
    <w:rsid w:val="001A5835"/>
    <w:rsid w:val="001B1C60"/>
    <w:rsid w:val="001E2C41"/>
    <w:rsid w:val="00204169"/>
    <w:rsid w:val="00215CAF"/>
    <w:rsid w:val="00260724"/>
    <w:rsid w:val="002648B1"/>
    <w:rsid w:val="0028027A"/>
    <w:rsid w:val="002A7AE6"/>
    <w:rsid w:val="002F6AEF"/>
    <w:rsid w:val="003350FC"/>
    <w:rsid w:val="003564E1"/>
    <w:rsid w:val="0039486E"/>
    <w:rsid w:val="003E76E9"/>
    <w:rsid w:val="003F02F5"/>
    <w:rsid w:val="00402CC4"/>
    <w:rsid w:val="0049381E"/>
    <w:rsid w:val="004B72D0"/>
    <w:rsid w:val="0057729C"/>
    <w:rsid w:val="005874F0"/>
    <w:rsid w:val="005A442E"/>
    <w:rsid w:val="006804B6"/>
    <w:rsid w:val="00697DB3"/>
    <w:rsid w:val="006C4D3B"/>
    <w:rsid w:val="006F7F37"/>
    <w:rsid w:val="00711568"/>
    <w:rsid w:val="007D02BE"/>
    <w:rsid w:val="00857925"/>
    <w:rsid w:val="00882F81"/>
    <w:rsid w:val="008A2D7B"/>
    <w:rsid w:val="008B233D"/>
    <w:rsid w:val="009273D1"/>
    <w:rsid w:val="009A6A09"/>
    <w:rsid w:val="009A7D9B"/>
    <w:rsid w:val="00A30FC7"/>
    <w:rsid w:val="00A57764"/>
    <w:rsid w:val="00A72CAC"/>
    <w:rsid w:val="00AE576F"/>
    <w:rsid w:val="00AE78E3"/>
    <w:rsid w:val="00AF6FEE"/>
    <w:rsid w:val="00B00F04"/>
    <w:rsid w:val="00B723A8"/>
    <w:rsid w:val="00C37058"/>
    <w:rsid w:val="00C76A38"/>
    <w:rsid w:val="00C84A1D"/>
    <w:rsid w:val="00CA12C0"/>
    <w:rsid w:val="00CF1159"/>
    <w:rsid w:val="00CF49DB"/>
    <w:rsid w:val="00D42D25"/>
    <w:rsid w:val="00D470F9"/>
    <w:rsid w:val="00D55AA5"/>
    <w:rsid w:val="00DB0FA3"/>
    <w:rsid w:val="00DD2458"/>
    <w:rsid w:val="00DD3E1B"/>
    <w:rsid w:val="00EB3678"/>
    <w:rsid w:val="00ED4DC4"/>
    <w:rsid w:val="00EE03EE"/>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3F0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3F0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1755</CharactersWithSpaces>
  <SharedDoc>false</SharedDoc>
  <HLinks>
    <vt:vector size="6" baseType="variant">
      <vt:variant>
        <vt:i4>7143550</vt:i4>
      </vt:variant>
      <vt:variant>
        <vt:i4>0</vt:i4>
      </vt:variant>
      <vt:variant>
        <vt:i4>0</vt:i4>
      </vt:variant>
      <vt:variant>
        <vt:i4>5</vt:i4>
      </vt:variant>
      <vt:variant>
        <vt:lpwstr>http://www.eiu.edu/assess/cosdap.php</vt:lpwstr>
      </vt:variant>
      <vt:variant>
        <vt:lpwstr>psy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5</cp:revision>
  <cp:lastPrinted>2002-01-04T20:02:00Z</cp:lastPrinted>
  <dcterms:created xsi:type="dcterms:W3CDTF">2016-08-03T17:21:00Z</dcterms:created>
  <dcterms:modified xsi:type="dcterms:W3CDTF">2016-08-04T14:02:00Z</dcterms:modified>
</cp:coreProperties>
</file>