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FD76" w14:textId="16A59BBB" w:rsidR="0049016F" w:rsidRPr="00ED36DF" w:rsidRDefault="0049016F" w:rsidP="0049016F">
      <w:pPr>
        <w:spacing w:after="0" w:line="240" w:lineRule="auto"/>
        <w:rPr>
          <w:rFonts w:ascii="Calibri" w:hAnsi="Calibri" w:cs="Calibri"/>
        </w:rPr>
      </w:pPr>
      <w:r w:rsidRPr="00ED36DF">
        <w:rPr>
          <w:rFonts w:ascii="Calibri" w:hAnsi="Calibri" w:cs="Calibri"/>
          <w:b/>
        </w:rPr>
        <w:t xml:space="preserve">Checklist for </w:t>
      </w:r>
      <w:r w:rsidR="00A6039B" w:rsidRPr="00ED36DF">
        <w:rPr>
          <w:rFonts w:ascii="Calibri" w:hAnsi="Calibri" w:cs="Calibri"/>
          <w:b/>
        </w:rPr>
        <w:t>Completion of the History with Teacher Licensure Major</w:t>
      </w:r>
    </w:p>
    <w:p w14:paraId="4D4A741A" w14:textId="77777777" w:rsidR="0049016F" w:rsidRPr="00ED36DF" w:rsidRDefault="0049016F" w:rsidP="0049016F">
      <w:pPr>
        <w:spacing w:after="0" w:line="240" w:lineRule="auto"/>
        <w:jc w:val="center"/>
        <w:rPr>
          <w:rFonts w:ascii="Calibri" w:hAnsi="Calibri" w:cs="Calibri"/>
        </w:rPr>
      </w:pPr>
    </w:p>
    <w:p w14:paraId="3C54FA4A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1. Complete course requirements with a C or better in every course that counts towards your major. </w:t>
      </w:r>
    </w:p>
    <w:p w14:paraId="2312B17E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p w14:paraId="06FDDD46" w14:textId="6BE99ECD" w:rsidR="0049016F" w:rsidRPr="00ED36DF" w:rsidRDefault="0049016F" w:rsidP="003728CC">
      <w:pPr>
        <w:spacing w:after="0" w:line="240" w:lineRule="auto"/>
        <w:ind w:left="720" w:hanging="720"/>
        <w:rPr>
          <w:rFonts w:ascii="Calibri" w:eastAsia="Times New Roman" w:hAnsi="Calibri" w:cs="Calibri"/>
          <w:bCs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2. Complete all the steps for </w:t>
      </w:r>
      <w:hyperlink r:id="rId5" w:history="1">
        <w:r w:rsidR="003728CC" w:rsidRPr="00ED36DF">
          <w:rPr>
            <w:rStyle w:val="Hyperlink"/>
            <w:rFonts w:ascii="Calibri" w:hAnsi="Calibri" w:cs="Calibri"/>
          </w:rPr>
          <w:t>Selection and University Approval</w:t>
        </w:r>
      </w:hyperlink>
      <w:r w:rsidR="003728CC" w:rsidRPr="00ED36DF">
        <w:rPr>
          <w:rFonts w:ascii="Calibri" w:hAnsi="Calibri" w:cs="Calibri"/>
        </w:rPr>
        <w:t xml:space="preserve"> to Take Teacher Education Courses</w:t>
      </w:r>
      <w:r w:rsidRPr="00ED36DF">
        <w:rPr>
          <w:rFonts w:ascii="Calibri" w:hAnsi="Calibri" w:cs="Calibri"/>
        </w:rPr>
        <w:t xml:space="preserve"> before registering for SOS 3400.</w:t>
      </w:r>
      <w:r w:rsidR="003728CC" w:rsidRPr="00ED36DF">
        <w:rPr>
          <w:rFonts w:ascii="Calibri" w:hAnsi="Calibri" w:cs="Calibri"/>
        </w:rPr>
        <w:t xml:space="preserve"> These requirements will be checked before you are allowed to begin SOS 3400. You must also p</w:t>
      </w:r>
      <w:r w:rsidRPr="00ED36DF">
        <w:rPr>
          <w:rFonts w:ascii="Calibri" w:eastAsia="Times New Roman" w:hAnsi="Calibri" w:cs="Calibri"/>
        </w:rPr>
        <w:t>urchase LiveText</w:t>
      </w:r>
      <w:r w:rsidR="003728CC" w:rsidRPr="00ED36DF">
        <w:rPr>
          <w:rFonts w:ascii="Calibri" w:eastAsia="Times New Roman" w:hAnsi="Calibri" w:cs="Calibri"/>
        </w:rPr>
        <w:t xml:space="preserve">, EIU’s Teacher Education Electronic Portfolio System. </w:t>
      </w:r>
      <w:r w:rsidRPr="00ED36DF">
        <w:rPr>
          <w:rFonts w:ascii="Calibri" w:eastAsia="Times New Roman" w:hAnsi="Calibri" w:cs="Calibri"/>
        </w:rPr>
        <w:t xml:space="preserve"> </w:t>
      </w:r>
    </w:p>
    <w:p w14:paraId="541E8BAA" w14:textId="77777777" w:rsidR="0049016F" w:rsidRPr="00ED36DF" w:rsidRDefault="0049016F" w:rsidP="0049016F">
      <w:pPr>
        <w:pStyle w:val="ListParagraph"/>
        <w:spacing w:after="0" w:line="240" w:lineRule="auto"/>
        <w:rPr>
          <w:rFonts w:ascii="Calibri" w:hAnsi="Calibri" w:cs="Calibri"/>
        </w:rPr>
      </w:pPr>
    </w:p>
    <w:p w14:paraId="32E0CC4E" w14:textId="6437415B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3. Earn </w:t>
      </w:r>
      <w:r w:rsidRPr="00A46E7B">
        <w:rPr>
          <w:rFonts w:ascii="Calibri" w:hAnsi="Calibri" w:cs="Calibri"/>
        </w:rPr>
        <w:t xml:space="preserve">at least a </w:t>
      </w:r>
      <w:r w:rsidR="00325159">
        <w:rPr>
          <w:rFonts w:ascii="Calibri" w:hAnsi="Calibri" w:cs="Calibri"/>
        </w:rPr>
        <w:t>2.75</w:t>
      </w:r>
      <w:r w:rsidRPr="00A46E7B">
        <w:rPr>
          <w:rFonts w:ascii="Calibri" w:hAnsi="Calibri" w:cs="Calibri"/>
        </w:rPr>
        <w:t xml:space="preserve"> major GPA</w:t>
      </w:r>
      <w:r w:rsidRPr="00ED36DF">
        <w:rPr>
          <w:rFonts w:ascii="Calibri" w:hAnsi="Calibri" w:cs="Calibri"/>
        </w:rPr>
        <w:t xml:space="preserve"> (major GPA = GPA in all </w:t>
      </w:r>
      <w:r w:rsidR="003728CC" w:rsidRPr="00ED36DF">
        <w:rPr>
          <w:rFonts w:ascii="Calibri" w:hAnsi="Calibri" w:cs="Calibri"/>
        </w:rPr>
        <w:t xml:space="preserve">AFR, </w:t>
      </w:r>
      <w:r w:rsidRPr="00ED36DF">
        <w:rPr>
          <w:rFonts w:ascii="Calibri" w:hAnsi="Calibri" w:cs="Calibri"/>
        </w:rPr>
        <w:t>ANT, ECN, GEG, HIS, PLS, PSY, SOC, SOS</w:t>
      </w:r>
      <w:r w:rsidR="003728CC" w:rsidRPr="00ED36DF">
        <w:rPr>
          <w:rFonts w:ascii="Calibri" w:hAnsi="Calibri" w:cs="Calibri"/>
        </w:rPr>
        <w:t>, WGS</w:t>
      </w:r>
      <w:r w:rsidRPr="00ED36DF">
        <w:rPr>
          <w:rFonts w:ascii="Calibri" w:hAnsi="Calibri" w:cs="Calibri"/>
        </w:rPr>
        <w:t xml:space="preserve"> courses) and a 2.75 cumulative GPA.</w:t>
      </w:r>
      <w:r w:rsidR="00A46E7B">
        <w:rPr>
          <w:rFonts w:ascii="Calibri" w:hAnsi="Calibri" w:cs="Calibri"/>
        </w:rPr>
        <w:t xml:space="preserve">  </w:t>
      </w:r>
    </w:p>
    <w:p w14:paraId="750A941D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p w14:paraId="31E11D30" w14:textId="1CEA1751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4. Join at least one professional organization </w:t>
      </w:r>
      <w:r w:rsidR="002F6750" w:rsidRPr="00ED36DF">
        <w:rPr>
          <w:rFonts w:ascii="Calibri" w:hAnsi="Calibri" w:cs="Calibri"/>
        </w:rPr>
        <w:t xml:space="preserve">related to social studies education </w:t>
      </w:r>
      <w:r w:rsidRPr="00ED36DF">
        <w:rPr>
          <w:rFonts w:ascii="Calibri" w:hAnsi="Calibri" w:cs="Calibri"/>
        </w:rPr>
        <w:t xml:space="preserve">(a requirement for student teaching approval). Strongly recommended: </w:t>
      </w:r>
      <w:hyperlink r:id="rId6" w:history="1">
        <w:r w:rsidRPr="00ED36DF">
          <w:rPr>
            <w:rStyle w:val="Hyperlink"/>
            <w:rFonts w:ascii="Calibri" w:hAnsi="Calibri" w:cs="Calibri"/>
          </w:rPr>
          <w:t xml:space="preserve">National Council for the Social </w:t>
        </w:r>
        <w:r w:rsidR="002F6750" w:rsidRPr="00ED36DF">
          <w:rPr>
            <w:rStyle w:val="Hyperlink"/>
            <w:rFonts w:ascii="Calibri" w:hAnsi="Calibri" w:cs="Calibri"/>
          </w:rPr>
          <w:t>Studies</w:t>
        </w:r>
      </w:hyperlink>
      <w:r w:rsidR="002F6750" w:rsidRPr="00ED36DF">
        <w:rPr>
          <w:rFonts w:ascii="Calibri" w:hAnsi="Calibri" w:cs="Calibri"/>
        </w:rPr>
        <w:t>,</w:t>
      </w:r>
      <w:r w:rsidRPr="00ED36DF">
        <w:rPr>
          <w:rFonts w:ascii="Calibri" w:hAnsi="Calibri" w:cs="Calibri"/>
        </w:rPr>
        <w:t xml:space="preserve"> </w:t>
      </w:r>
      <w:hyperlink r:id="rId7" w:history="1">
        <w:r w:rsidRPr="00ED36DF">
          <w:rPr>
            <w:rStyle w:val="Hyperlink"/>
            <w:rFonts w:ascii="Calibri" w:hAnsi="Calibri" w:cs="Calibri"/>
          </w:rPr>
          <w:t>Illinois Council for the Social Studies</w:t>
        </w:r>
      </w:hyperlink>
      <w:r w:rsidR="002F6750" w:rsidRPr="00ED36DF">
        <w:rPr>
          <w:rFonts w:ascii="Calibri" w:hAnsi="Calibri" w:cs="Calibri"/>
        </w:rPr>
        <w:t xml:space="preserve">, and/or </w:t>
      </w:r>
      <w:hyperlink r:id="rId8" w:history="1">
        <w:r w:rsidR="002F6750" w:rsidRPr="00ED36DF">
          <w:rPr>
            <w:rStyle w:val="Hyperlink"/>
            <w:rFonts w:ascii="Calibri" w:hAnsi="Calibri" w:cs="Calibri"/>
          </w:rPr>
          <w:t>National Council for History Education</w:t>
        </w:r>
      </w:hyperlink>
      <w:r w:rsidRPr="00ED36DF">
        <w:rPr>
          <w:rFonts w:ascii="Calibri" w:hAnsi="Calibri" w:cs="Calibri"/>
        </w:rPr>
        <w:t>.</w:t>
      </w:r>
      <w:r w:rsidR="002F6750" w:rsidRPr="00ED36DF">
        <w:rPr>
          <w:rFonts w:ascii="Calibri" w:hAnsi="Calibri" w:cs="Calibri"/>
        </w:rPr>
        <w:t xml:space="preserve"> All have student membership rates (ranging $15-$46/year). If you choose a different organization, please get it pre-approved. </w:t>
      </w:r>
    </w:p>
    <w:p w14:paraId="24298FA2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p w14:paraId="6978017B" w14:textId="4C44FB5D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5. Attend at least two professional conferences, including the </w:t>
      </w:r>
      <w:hyperlink r:id="rId9" w:history="1">
        <w:r w:rsidRPr="00ED36DF">
          <w:rPr>
            <w:rStyle w:val="Hyperlink"/>
            <w:rFonts w:ascii="Calibri" w:hAnsi="Calibri" w:cs="Calibri"/>
          </w:rPr>
          <w:t>Annual History and Social Studies Teachers Conference</w:t>
        </w:r>
      </w:hyperlink>
      <w:r w:rsidRPr="00ED36DF">
        <w:rPr>
          <w:rFonts w:ascii="Calibri" w:hAnsi="Calibri" w:cs="Calibri"/>
        </w:rPr>
        <w:t xml:space="preserve"> held at EIU every fall. One conference may be replaced with attendance of at least three </w:t>
      </w:r>
      <w:r w:rsidR="002F6750" w:rsidRPr="00ED36DF">
        <w:rPr>
          <w:rFonts w:ascii="Calibri" w:hAnsi="Calibri" w:cs="Calibri"/>
        </w:rPr>
        <w:t>social studies education webinars or other approved professional development (such as a lecture</w:t>
      </w:r>
      <w:r w:rsidR="00ED36DF" w:rsidRPr="00ED36DF">
        <w:rPr>
          <w:rFonts w:ascii="Calibri" w:hAnsi="Calibri" w:cs="Calibri"/>
        </w:rPr>
        <w:t xml:space="preserve"> in the discipline</w:t>
      </w:r>
      <w:r w:rsidR="002F6750" w:rsidRPr="00ED36DF">
        <w:rPr>
          <w:rFonts w:ascii="Calibri" w:hAnsi="Calibri" w:cs="Calibri"/>
        </w:rPr>
        <w:t>)</w:t>
      </w:r>
      <w:r w:rsidRPr="00ED36DF">
        <w:rPr>
          <w:rFonts w:ascii="Calibri" w:hAnsi="Calibri" w:cs="Calibri"/>
        </w:rPr>
        <w:t>.</w:t>
      </w:r>
      <w:r w:rsidR="002F6750" w:rsidRPr="00ED36DF">
        <w:rPr>
          <w:rFonts w:ascii="Calibri" w:hAnsi="Calibri" w:cs="Calibri"/>
        </w:rPr>
        <w:t xml:space="preserve"> </w:t>
      </w:r>
    </w:p>
    <w:p w14:paraId="0D6C0032" w14:textId="77777777" w:rsidR="00ED36DF" w:rsidRPr="00ED36DF" w:rsidRDefault="00ED36D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tbl>
      <w:tblPr>
        <w:tblStyle w:val="TableGrid"/>
        <w:tblW w:w="10620" w:type="dxa"/>
        <w:tblInd w:w="265" w:type="dxa"/>
        <w:tblLook w:val="04A0" w:firstRow="1" w:lastRow="0" w:firstColumn="1" w:lastColumn="0" w:noHBand="0" w:noVBand="1"/>
      </w:tblPr>
      <w:tblGrid>
        <w:gridCol w:w="4590"/>
        <w:gridCol w:w="1170"/>
        <w:gridCol w:w="4860"/>
      </w:tblGrid>
      <w:tr w:rsidR="00ED36DF" w14:paraId="6C82946E" w14:textId="016FE99C" w:rsidTr="00ED36DF">
        <w:tc>
          <w:tcPr>
            <w:tcW w:w="4590" w:type="dxa"/>
          </w:tcPr>
          <w:p w14:paraId="153A079D" w14:textId="7283AC13" w:rsidR="00ED36DF" w:rsidRDefault="00ED36DF" w:rsidP="004901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Conference or Webinar Name</w:t>
            </w:r>
          </w:p>
        </w:tc>
        <w:tc>
          <w:tcPr>
            <w:tcW w:w="1170" w:type="dxa"/>
          </w:tcPr>
          <w:p w14:paraId="52F718E3" w14:textId="6B31673B" w:rsidR="00ED36DF" w:rsidRDefault="00ED36DF" w:rsidP="004901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</w:tc>
        <w:tc>
          <w:tcPr>
            <w:tcW w:w="4860" w:type="dxa"/>
          </w:tcPr>
          <w:p w14:paraId="3D61B45A" w14:textId="01B5AE0F" w:rsidR="00ED36DF" w:rsidRDefault="00ED36DF" w:rsidP="004901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</w:t>
            </w:r>
          </w:p>
        </w:tc>
      </w:tr>
      <w:tr w:rsidR="00ED36DF" w14:paraId="20F62AC2" w14:textId="6850C0C1" w:rsidTr="00ED36DF">
        <w:tc>
          <w:tcPr>
            <w:tcW w:w="4590" w:type="dxa"/>
          </w:tcPr>
          <w:p w14:paraId="6885233D" w14:textId="4FE590C9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History/Social Studies Teachers Conference</w:t>
            </w:r>
          </w:p>
        </w:tc>
        <w:tc>
          <w:tcPr>
            <w:tcW w:w="1170" w:type="dxa"/>
          </w:tcPr>
          <w:p w14:paraId="4ABBC80B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4860" w:type="dxa"/>
          </w:tcPr>
          <w:p w14:paraId="7CFF8C2B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ED36DF" w14:paraId="17882F7A" w14:textId="72B14893" w:rsidTr="00ED36DF">
        <w:tc>
          <w:tcPr>
            <w:tcW w:w="4590" w:type="dxa"/>
          </w:tcPr>
          <w:p w14:paraId="1ED3295F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B92BDCE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4860" w:type="dxa"/>
          </w:tcPr>
          <w:p w14:paraId="163A3274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ED36DF" w14:paraId="234C52DA" w14:textId="51AE5A24" w:rsidTr="00ED36DF">
        <w:tc>
          <w:tcPr>
            <w:tcW w:w="4590" w:type="dxa"/>
          </w:tcPr>
          <w:p w14:paraId="5E92122B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2124FEB6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4860" w:type="dxa"/>
          </w:tcPr>
          <w:p w14:paraId="28C4F44A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ED36DF" w14:paraId="09A27FA1" w14:textId="26DC933A" w:rsidTr="00ED36DF">
        <w:tc>
          <w:tcPr>
            <w:tcW w:w="4590" w:type="dxa"/>
          </w:tcPr>
          <w:p w14:paraId="42133AA7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5A297B3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4860" w:type="dxa"/>
          </w:tcPr>
          <w:p w14:paraId="7708D176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ED36DF" w14:paraId="6E28A06C" w14:textId="77777777" w:rsidTr="00ED36DF">
        <w:tc>
          <w:tcPr>
            <w:tcW w:w="4590" w:type="dxa"/>
          </w:tcPr>
          <w:p w14:paraId="621BFD3B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66CEAE6D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4860" w:type="dxa"/>
          </w:tcPr>
          <w:p w14:paraId="22067E51" w14:textId="77777777" w:rsidR="00ED36DF" w:rsidRDefault="00ED36DF" w:rsidP="00B84648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p w14:paraId="762BD272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p w14:paraId="0A355A4D" w14:textId="07AA940C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6. Prepare </w:t>
      </w:r>
      <w:r w:rsidR="00ED36DF">
        <w:rPr>
          <w:rFonts w:ascii="Calibri" w:hAnsi="Calibri" w:cs="Calibri"/>
        </w:rPr>
        <w:t>a professional portfolio or e-portfolio</w:t>
      </w:r>
      <w:r w:rsidR="00B84648">
        <w:rPr>
          <w:rFonts w:ascii="Calibri" w:hAnsi="Calibri" w:cs="Calibri"/>
        </w:rPr>
        <w:t xml:space="preserve"> that you will submit by </w:t>
      </w:r>
      <w:r w:rsidR="00B84648" w:rsidRPr="00B84648">
        <w:rPr>
          <w:rFonts w:ascii="Calibri" w:hAnsi="Calibri" w:cs="Calibri"/>
          <w:b/>
          <w:bCs/>
        </w:rPr>
        <w:t>midterm prior to student teaching</w:t>
      </w:r>
      <w:r w:rsidRPr="00ED36DF">
        <w:rPr>
          <w:rFonts w:ascii="Calibri" w:hAnsi="Calibri" w:cs="Calibri"/>
        </w:rPr>
        <w:t xml:space="preserve">: </w:t>
      </w:r>
    </w:p>
    <w:p w14:paraId="3BD5EB41" w14:textId="49E985B3" w:rsidR="0049016F" w:rsidRPr="00ED36DF" w:rsidRDefault="00ED36DF" w:rsidP="0049016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Cover Page/</w:t>
      </w:r>
      <w:r w:rsidR="0049016F" w:rsidRPr="00ED36DF">
        <w:rPr>
          <w:rFonts w:ascii="Calibri" w:eastAsia="Times New Roman" w:hAnsi="Calibri" w:cs="Calibri"/>
        </w:rPr>
        <w:t xml:space="preserve">Table of Contents </w:t>
      </w:r>
      <w:r>
        <w:rPr>
          <w:rFonts w:ascii="Calibri" w:eastAsia="Times New Roman" w:hAnsi="Calibri" w:cs="Calibri"/>
        </w:rPr>
        <w:t>with Your Name</w:t>
      </w:r>
    </w:p>
    <w:p w14:paraId="413F285D" w14:textId="4654B722" w:rsidR="00ED36DF" w:rsidRDefault="00B84648" w:rsidP="0049016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Completed c</w:t>
      </w:r>
      <w:r w:rsidR="00ED36DF">
        <w:rPr>
          <w:rFonts w:ascii="Calibri" w:eastAsia="Times New Roman" w:hAnsi="Calibri" w:cs="Calibri"/>
        </w:rPr>
        <w:t>opy of “Checklist for Completion of the History with Teacher Licensure Major”</w:t>
      </w:r>
    </w:p>
    <w:p w14:paraId="08FB4B4B" w14:textId="2F71F134" w:rsidR="0049016F" w:rsidRPr="00ED36DF" w:rsidRDefault="0049016F" w:rsidP="0049016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</w:rPr>
      </w:pPr>
      <w:r w:rsidRPr="00ED36DF">
        <w:rPr>
          <w:rFonts w:ascii="Calibri" w:eastAsia="Times New Roman" w:hAnsi="Calibri" w:cs="Calibri"/>
        </w:rPr>
        <w:t xml:space="preserve">Job </w:t>
      </w:r>
      <w:r w:rsidR="00ED36DF" w:rsidRPr="00ED36DF">
        <w:rPr>
          <w:rFonts w:ascii="Calibri" w:eastAsia="Times New Roman" w:hAnsi="Calibri" w:cs="Calibri"/>
        </w:rPr>
        <w:t>Ad, Tailored</w:t>
      </w:r>
      <w:r w:rsidRPr="00ED36DF">
        <w:rPr>
          <w:rFonts w:ascii="Calibri" w:eastAsia="Times New Roman" w:hAnsi="Calibri" w:cs="Calibri"/>
        </w:rPr>
        <w:t xml:space="preserve"> Cover Letter</w:t>
      </w:r>
      <w:r w:rsidR="00ED36DF" w:rsidRPr="00ED36DF">
        <w:rPr>
          <w:rFonts w:ascii="Calibri" w:eastAsia="Times New Roman" w:hAnsi="Calibri" w:cs="Calibri"/>
        </w:rPr>
        <w:t>, and Updated Resume (</w:t>
      </w:r>
      <w:r w:rsidR="00ED36DF">
        <w:rPr>
          <w:rFonts w:ascii="Calibri" w:eastAsia="Times New Roman" w:hAnsi="Calibri" w:cs="Calibri"/>
        </w:rPr>
        <w:t>in</w:t>
      </w:r>
      <w:r w:rsidRPr="00ED36DF">
        <w:rPr>
          <w:rFonts w:ascii="Calibri" w:eastAsia="Times New Roman" w:hAnsi="Calibri" w:cs="Calibri"/>
        </w:rPr>
        <w:t xml:space="preserve">cluding professional organizations, </w:t>
      </w:r>
      <w:r w:rsidR="00ED36DF">
        <w:rPr>
          <w:rFonts w:ascii="Calibri" w:eastAsia="Times New Roman" w:hAnsi="Calibri" w:cs="Calibri"/>
        </w:rPr>
        <w:t xml:space="preserve">PD, </w:t>
      </w:r>
      <w:r w:rsidRPr="00ED36DF">
        <w:rPr>
          <w:rFonts w:ascii="Calibri" w:eastAsia="Times New Roman" w:hAnsi="Calibri" w:cs="Calibri"/>
        </w:rPr>
        <w:t xml:space="preserve">practicum) </w:t>
      </w:r>
    </w:p>
    <w:p w14:paraId="32A26EC4" w14:textId="4E3E1E9D" w:rsidR="00CE027C" w:rsidRDefault="00CE027C" w:rsidP="0049016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Social Studies Autobiography (assignment in SOS 2400)</w:t>
      </w:r>
    </w:p>
    <w:p w14:paraId="0A04F3ED" w14:textId="268ABA8D" w:rsidR="0049016F" w:rsidRDefault="00ED36DF" w:rsidP="0049016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Writing Sample (</w:t>
      </w:r>
      <w:r w:rsidR="00B84648">
        <w:rPr>
          <w:rFonts w:ascii="Calibri" w:eastAsia="Times New Roman" w:hAnsi="Calibri" w:cs="Calibri"/>
          <w:bCs/>
        </w:rPr>
        <w:t xml:space="preserve">must include primary source analysis; </w:t>
      </w:r>
      <w:r>
        <w:rPr>
          <w:rFonts w:ascii="Calibri" w:eastAsia="Times New Roman" w:hAnsi="Calibri" w:cs="Calibri"/>
          <w:bCs/>
        </w:rPr>
        <w:t>completed in any history course, most likely)</w:t>
      </w:r>
    </w:p>
    <w:p w14:paraId="605DE722" w14:textId="2F62D29D" w:rsidR="00325159" w:rsidRPr="00ED36DF" w:rsidRDefault="00325159" w:rsidP="0049016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Lesson designed and implemented in </w:t>
      </w:r>
      <w:r w:rsidR="00F30078">
        <w:rPr>
          <w:rFonts w:ascii="Calibri" w:eastAsia="Times New Roman" w:hAnsi="Calibri" w:cs="Calibri"/>
          <w:bCs/>
        </w:rPr>
        <w:t>Practicum</w:t>
      </w:r>
      <w:r>
        <w:rPr>
          <w:rFonts w:ascii="Calibri" w:eastAsia="Times New Roman" w:hAnsi="Calibri" w:cs="Calibri"/>
          <w:bCs/>
        </w:rPr>
        <w:t>, including assessment and data (more info later)</w:t>
      </w:r>
    </w:p>
    <w:p w14:paraId="7B0E73B5" w14:textId="6F441CEC" w:rsidR="0049016F" w:rsidRPr="00ED36DF" w:rsidRDefault="00B84648" w:rsidP="0049016F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Portfolio Reflection (2-3 pages): Please reflect on your growth as a teacher from your beginning at EIU until the present, including specific references to clinical experience and coursework, and </w:t>
      </w:r>
      <w:r w:rsidR="00CE027C">
        <w:rPr>
          <w:rFonts w:ascii="Calibri" w:eastAsia="Times New Roman" w:hAnsi="Calibri" w:cs="Calibri"/>
          <w:bCs/>
        </w:rPr>
        <w:t>create/explain at least three goals that you have for student teaching and beyond.</w:t>
      </w:r>
    </w:p>
    <w:p w14:paraId="7479D1D3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p w14:paraId="00737B3A" w14:textId="746F4DCE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7. </w:t>
      </w:r>
      <w:r w:rsidR="00B84648">
        <w:rPr>
          <w:rFonts w:ascii="Calibri" w:hAnsi="Calibri" w:cs="Calibri"/>
        </w:rPr>
        <w:t>Submit</w:t>
      </w:r>
      <w:r w:rsidRPr="00ED36DF">
        <w:rPr>
          <w:rFonts w:ascii="Calibri" w:hAnsi="Calibri" w:cs="Calibri"/>
        </w:rPr>
        <w:t xml:space="preserve"> </w:t>
      </w:r>
      <w:hyperlink r:id="rId10" w:history="1">
        <w:r w:rsidRPr="001C2766">
          <w:rPr>
            <w:rStyle w:val="Hyperlink"/>
            <w:rFonts w:ascii="Calibri" w:hAnsi="Calibri" w:cs="Calibri"/>
          </w:rPr>
          <w:t>positive recommendation</w:t>
        </w:r>
        <w:r w:rsidR="00B84648" w:rsidRPr="001C2766">
          <w:rPr>
            <w:rStyle w:val="Hyperlink"/>
            <w:rFonts w:ascii="Calibri" w:hAnsi="Calibri" w:cs="Calibri"/>
          </w:rPr>
          <w:t xml:space="preserve"> forms</w:t>
        </w:r>
      </w:hyperlink>
      <w:r w:rsidRPr="00ED36DF">
        <w:rPr>
          <w:rFonts w:ascii="Calibri" w:hAnsi="Calibri" w:cs="Calibri"/>
        </w:rPr>
        <w:t xml:space="preserve"> from at least </w:t>
      </w:r>
      <w:r w:rsidR="004F02F2">
        <w:rPr>
          <w:rFonts w:ascii="Calibri" w:hAnsi="Calibri" w:cs="Calibri"/>
        </w:rPr>
        <w:t>TWO</w:t>
      </w:r>
      <w:r w:rsidRPr="00ED36DF">
        <w:rPr>
          <w:rFonts w:ascii="Calibri" w:hAnsi="Calibri" w:cs="Calibri"/>
        </w:rPr>
        <w:t xml:space="preserve"> faculty members in any social studies department (ANT, ECN, GEG, HIS, PLS, PSY, SOC, and SOS). </w:t>
      </w:r>
      <w:r w:rsidR="00B84648">
        <w:rPr>
          <w:rFonts w:ascii="Calibri" w:hAnsi="Calibri" w:cs="Calibri"/>
        </w:rPr>
        <w:t>These are due at midterm</w:t>
      </w:r>
      <w:r w:rsidRPr="00ED36DF">
        <w:rPr>
          <w:rFonts w:ascii="Calibri" w:hAnsi="Calibri" w:cs="Calibri"/>
        </w:rPr>
        <w:t xml:space="preserve"> prior to your student teaching. </w:t>
      </w:r>
      <w:r w:rsidR="001C2766">
        <w:rPr>
          <w:rFonts w:ascii="Calibri" w:hAnsi="Calibri" w:cs="Calibri"/>
        </w:rPr>
        <w:t>Forward the form URL (</w:t>
      </w:r>
      <w:hyperlink r:id="rId11" w:history="1">
        <w:r w:rsidR="001C2766" w:rsidRPr="00EA1A37">
          <w:rPr>
            <w:rStyle w:val="Hyperlink"/>
            <w:rFonts w:ascii="Calibri" w:hAnsi="Calibri" w:cs="Calibri"/>
          </w:rPr>
          <w:t>https://forms.gle/5s1DmUtfqBQFHpMt8</w:t>
        </w:r>
      </w:hyperlink>
      <w:r w:rsidR="001C2766">
        <w:rPr>
          <w:rFonts w:ascii="Calibri" w:hAnsi="Calibri" w:cs="Calibri"/>
        </w:rPr>
        <w:t xml:space="preserve">) to faculty, and they can submit them online. </w:t>
      </w:r>
    </w:p>
    <w:p w14:paraId="694AFF03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p w14:paraId="7D2616F7" w14:textId="6CC98671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  <w:r w:rsidRPr="00ED36DF">
        <w:rPr>
          <w:rFonts w:ascii="Calibri" w:hAnsi="Calibri" w:cs="Calibri"/>
        </w:rPr>
        <w:t>____</w:t>
      </w:r>
      <w:r w:rsidRPr="00ED36DF">
        <w:rPr>
          <w:rFonts w:ascii="Calibri" w:hAnsi="Calibri" w:cs="Calibri"/>
        </w:rPr>
        <w:tab/>
        <w:t xml:space="preserve">8. Pass </w:t>
      </w:r>
      <w:r w:rsidR="00B84648">
        <w:rPr>
          <w:rFonts w:ascii="Calibri" w:hAnsi="Calibri" w:cs="Calibri"/>
        </w:rPr>
        <w:t xml:space="preserve">the </w:t>
      </w:r>
      <w:hyperlink r:id="rId12" w:history="1">
        <w:r w:rsidR="00B84648" w:rsidRPr="00B84648">
          <w:rPr>
            <w:rStyle w:val="Hyperlink"/>
            <w:rFonts w:ascii="Calibri" w:hAnsi="Calibri" w:cs="Calibri"/>
          </w:rPr>
          <w:t>ILTS Content Test (Social Science: History, test 246)</w:t>
        </w:r>
      </w:hyperlink>
      <w:r w:rsidRPr="00ED36DF">
        <w:rPr>
          <w:rFonts w:ascii="Calibri" w:hAnsi="Calibri" w:cs="Calibri"/>
        </w:rPr>
        <w:t xml:space="preserve"> by mid-semester prior to student teaching. </w:t>
      </w:r>
    </w:p>
    <w:p w14:paraId="394BF738" w14:textId="77777777" w:rsidR="0049016F" w:rsidRPr="00ED36DF" w:rsidRDefault="0049016F" w:rsidP="0049016F">
      <w:pPr>
        <w:spacing w:after="0" w:line="240" w:lineRule="auto"/>
        <w:ind w:left="720" w:hanging="720"/>
        <w:rPr>
          <w:rFonts w:ascii="Calibri" w:hAnsi="Calibri" w:cs="Calibri"/>
        </w:rPr>
      </w:pPr>
    </w:p>
    <w:p w14:paraId="318B7232" w14:textId="1DD77CE9" w:rsidR="0049016F" w:rsidRPr="00E9555D" w:rsidRDefault="0049016F" w:rsidP="001C2766">
      <w:pPr>
        <w:spacing w:after="0" w:line="240" w:lineRule="auto"/>
        <w:ind w:left="720" w:hanging="720"/>
        <w:rPr>
          <w:rFonts w:ascii="Arial" w:hAnsi="Arial" w:cs="Arial"/>
        </w:rPr>
      </w:pPr>
      <w:r w:rsidRPr="00ED36DF">
        <w:rPr>
          <w:rFonts w:ascii="Calibri" w:hAnsi="Calibri" w:cs="Calibri"/>
        </w:rPr>
        <w:t>_____</w:t>
      </w:r>
      <w:r w:rsidRPr="00ED36DF">
        <w:rPr>
          <w:rFonts w:ascii="Calibri" w:hAnsi="Calibri" w:cs="Calibri"/>
        </w:rPr>
        <w:tab/>
        <w:t xml:space="preserve">9. </w:t>
      </w:r>
      <w:r w:rsidR="00B84648">
        <w:rPr>
          <w:rFonts w:ascii="Calibri" w:hAnsi="Calibri" w:cs="Calibri"/>
        </w:rPr>
        <w:t xml:space="preserve">Complete all professional education coursework (including student teaching) </w:t>
      </w:r>
      <w:r w:rsidR="001C2766">
        <w:rPr>
          <w:rFonts w:ascii="Calibri" w:hAnsi="Calibri" w:cs="Calibri"/>
        </w:rPr>
        <w:t xml:space="preserve">and </w:t>
      </w:r>
      <w:hyperlink r:id="rId13" w:history="1">
        <w:r w:rsidR="001C2766" w:rsidRPr="001C2766">
          <w:rPr>
            <w:rStyle w:val="Hyperlink"/>
            <w:rFonts w:ascii="Calibri" w:hAnsi="Calibri" w:cs="Calibri"/>
          </w:rPr>
          <w:t>COE requirements</w:t>
        </w:r>
      </w:hyperlink>
      <w:r w:rsidR="001C2766">
        <w:rPr>
          <w:rFonts w:ascii="Calibri" w:hAnsi="Calibri" w:cs="Calibri"/>
        </w:rPr>
        <w:t xml:space="preserve">, complete student teaching, </w:t>
      </w:r>
      <w:r w:rsidR="00B84648">
        <w:rPr>
          <w:rFonts w:ascii="Calibri" w:hAnsi="Calibri" w:cs="Calibri"/>
        </w:rPr>
        <w:t>and s</w:t>
      </w:r>
      <w:r w:rsidRPr="00ED36DF">
        <w:rPr>
          <w:rFonts w:ascii="Calibri" w:hAnsi="Calibri" w:cs="Calibri"/>
        </w:rPr>
        <w:t>ubmit and receive a passing score on edTPA.</w:t>
      </w:r>
      <w:r w:rsidR="001C2766">
        <w:rPr>
          <w:rFonts w:ascii="Calibri" w:hAnsi="Calibri" w:cs="Calibri"/>
        </w:rPr>
        <w:t xml:space="preserve"> Optional: Check into </w:t>
      </w:r>
      <w:hyperlink r:id="rId14" w:history="1">
        <w:r w:rsidR="001C2766" w:rsidRPr="001C2766">
          <w:rPr>
            <w:rStyle w:val="Hyperlink"/>
            <w:rFonts w:ascii="Calibri" w:hAnsi="Calibri" w:cs="Calibri"/>
          </w:rPr>
          <w:t>licensure endorsements</w:t>
        </w:r>
      </w:hyperlink>
      <w:r w:rsidR="001C2766">
        <w:rPr>
          <w:rFonts w:ascii="Calibri" w:hAnsi="Calibri" w:cs="Calibri"/>
        </w:rPr>
        <w:t xml:space="preserve">. </w:t>
      </w:r>
    </w:p>
    <w:sectPr w:rsidR="0049016F" w:rsidRPr="00E9555D" w:rsidSect="00490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456A"/>
    <w:multiLevelType w:val="multilevel"/>
    <w:tmpl w:val="88EA217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6F"/>
    <w:rsid w:val="001C2766"/>
    <w:rsid w:val="002F6750"/>
    <w:rsid w:val="00325159"/>
    <w:rsid w:val="003728CC"/>
    <w:rsid w:val="00440E44"/>
    <w:rsid w:val="0049016F"/>
    <w:rsid w:val="004F02F2"/>
    <w:rsid w:val="00547D06"/>
    <w:rsid w:val="005C4EE2"/>
    <w:rsid w:val="009D69C4"/>
    <w:rsid w:val="00A46E7B"/>
    <w:rsid w:val="00A6039B"/>
    <w:rsid w:val="00B84648"/>
    <w:rsid w:val="00CE027C"/>
    <w:rsid w:val="00E9555D"/>
    <w:rsid w:val="00ED36DF"/>
    <w:rsid w:val="00F30078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F08C"/>
  <w15:chartTrackingRefBased/>
  <w15:docId w15:val="{18C4CE2D-D209-4B6B-B0A3-01DC568C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6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6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28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4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he.net/becomeamember" TargetMode="External"/><Relationship Id="rId13" Type="http://schemas.openxmlformats.org/officeDocument/2006/relationships/hyperlink" Target="https://www.eiu.edu/coe/UATE%20Chart%20Summer%20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linoiscss.org/join-icss.html" TargetMode="External"/><Relationship Id="rId12" Type="http://schemas.openxmlformats.org/officeDocument/2006/relationships/hyperlink" Target="https://www.il.nesinc.com/TestView.aspx?f=HTML_FRAG/IL246_TestPag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ocialstudies.org/membership" TargetMode="External"/><Relationship Id="rId11" Type="http://schemas.openxmlformats.org/officeDocument/2006/relationships/hyperlink" Target="https://forms.gle/5s1DmUtfqBQFHpMt8" TargetMode="External"/><Relationship Id="rId5" Type="http://schemas.openxmlformats.org/officeDocument/2006/relationships/hyperlink" Target="https://www.eiu.edu/coe/UATE%20Chart%20Summer%20201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5s1DmUtfqBQFHpM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u.edu/historytl/conf_overview.php" TargetMode="External"/><Relationship Id="rId14" Type="http://schemas.openxmlformats.org/officeDocument/2006/relationships/hyperlink" Target="https://www.eiu.edu/coe/subsequ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Laughlin-Schultz</dc:creator>
  <cp:keywords/>
  <dc:description/>
  <cp:lastModifiedBy>Bonnie Laughlin-Schultz</cp:lastModifiedBy>
  <cp:revision>3</cp:revision>
  <cp:lastPrinted>2020-08-14T23:01:00Z</cp:lastPrinted>
  <dcterms:created xsi:type="dcterms:W3CDTF">2021-04-04T13:45:00Z</dcterms:created>
  <dcterms:modified xsi:type="dcterms:W3CDTF">2021-04-04T14:02:00Z</dcterms:modified>
</cp:coreProperties>
</file>