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3EA" w:rsidRPr="009D0CFA" w:rsidRDefault="009D0CFA" w:rsidP="009D0CFA">
      <w:pPr>
        <w:spacing w:after="0"/>
        <w:jc w:val="center"/>
        <w:rPr>
          <w:sz w:val="48"/>
          <w:szCs w:val="48"/>
        </w:rPr>
      </w:pPr>
      <w:r w:rsidRPr="009D0CFA">
        <w:rPr>
          <w:sz w:val="48"/>
          <w:szCs w:val="48"/>
        </w:rPr>
        <w:t>CITI Training</w:t>
      </w:r>
    </w:p>
    <w:p w:rsidR="009D0CFA" w:rsidRDefault="00CD0A7A" w:rsidP="00167B7F">
      <w:pPr>
        <w:spacing w:after="120"/>
        <w:rPr>
          <w:sz w:val="24"/>
          <w:szCs w:val="24"/>
        </w:rPr>
      </w:pPr>
      <w:r>
        <w:rPr>
          <w:sz w:val="24"/>
          <w:szCs w:val="24"/>
        </w:rPr>
        <w:t xml:space="preserve">EIU utilizes the </w:t>
      </w:r>
      <w:r w:rsidR="009D0CFA" w:rsidRPr="009D0CFA">
        <w:rPr>
          <w:sz w:val="24"/>
          <w:szCs w:val="24"/>
        </w:rPr>
        <w:t>CITI</w:t>
      </w:r>
      <w:r>
        <w:rPr>
          <w:sz w:val="24"/>
          <w:szCs w:val="24"/>
        </w:rPr>
        <w:t xml:space="preserve"> Program to train Investigators</w:t>
      </w:r>
      <w:r w:rsidR="003D5446">
        <w:rPr>
          <w:sz w:val="24"/>
          <w:szCs w:val="24"/>
        </w:rPr>
        <w:t xml:space="preserve"> and </w:t>
      </w:r>
      <w:r w:rsidR="007C13AD">
        <w:rPr>
          <w:sz w:val="24"/>
          <w:szCs w:val="24"/>
        </w:rPr>
        <w:t>IRB</w:t>
      </w:r>
      <w:r w:rsidR="003D5446" w:rsidRPr="00B9464C">
        <w:rPr>
          <w:sz w:val="24"/>
          <w:szCs w:val="24"/>
        </w:rPr>
        <w:t xml:space="preserve"> </w:t>
      </w:r>
      <w:r w:rsidR="003D5446">
        <w:rPr>
          <w:sz w:val="24"/>
          <w:szCs w:val="24"/>
        </w:rPr>
        <w:t xml:space="preserve">Committee Members. </w:t>
      </w:r>
      <w:r w:rsidR="00DD0E90">
        <w:rPr>
          <w:sz w:val="24"/>
          <w:szCs w:val="24"/>
        </w:rPr>
        <w:t xml:space="preserve">Training is required in order to </w:t>
      </w:r>
      <w:proofErr w:type="gramStart"/>
      <w:r w:rsidR="00DD0E90">
        <w:rPr>
          <w:sz w:val="24"/>
          <w:szCs w:val="24"/>
        </w:rPr>
        <w:t>be in compliance</w:t>
      </w:r>
      <w:proofErr w:type="gramEnd"/>
      <w:r w:rsidR="00DD0E90">
        <w:rPr>
          <w:sz w:val="24"/>
          <w:szCs w:val="24"/>
        </w:rPr>
        <w:t xml:space="preserve">, and can be taken on-line, and at your own pace. </w:t>
      </w:r>
    </w:p>
    <w:p w:rsidR="00167B7F" w:rsidRPr="00735A14" w:rsidRDefault="00167B7F" w:rsidP="009D0CFA">
      <w:pPr>
        <w:spacing w:after="0"/>
        <w:rPr>
          <w:sz w:val="28"/>
          <w:szCs w:val="28"/>
        </w:rPr>
      </w:pPr>
      <w:r w:rsidRPr="00735A14">
        <w:rPr>
          <w:sz w:val="28"/>
          <w:szCs w:val="28"/>
          <w:u w:val="single"/>
        </w:rPr>
        <w:t>To Complete CITI Training</w:t>
      </w:r>
      <w:r w:rsidRPr="00735A14">
        <w:rPr>
          <w:sz w:val="28"/>
          <w:szCs w:val="28"/>
        </w:rPr>
        <w:t>:</w:t>
      </w:r>
    </w:p>
    <w:p w:rsidR="002D7D0A" w:rsidRDefault="00C409F4" w:rsidP="008C6A7D">
      <w:pPr>
        <w:pStyle w:val="ListParagraph"/>
        <w:numPr>
          <w:ilvl w:val="0"/>
          <w:numId w:val="1"/>
        </w:numPr>
        <w:spacing w:after="0"/>
        <w:rPr>
          <w:sz w:val="24"/>
          <w:szCs w:val="24"/>
        </w:rPr>
      </w:pPr>
      <w:r w:rsidRPr="00167B7F">
        <w:rPr>
          <w:sz w:val="24"/>
          <w:szCs w:val="24"/>
        </w:rPr>
        <w:t>Create</w:t>
      </w:r>
      <w:r w:rsidR="00167B7F" w:rsidRPr="00167B7F">
        <w:rPr>
          <w:sz w:val="24"/>
          <w:szCs w:val="24"/>
        </w:rPr>
        <w:t xml:space="preserve"> an ID </w:t>
      </w:r>
      <w:r w:rsidR="006562FA">
        <w:rPr>
          <w:sz w:val="24"/>
          <w:szCs w:val="24"/>
        </w:rPr>
        <w:t xml:space="preserve">or log in to </w:t>
      </w:r>
      <w:r w:rsidR="00167B7F" w:rsidRPr="00167B7F">
        <w:rPr>
          <w:sz w:val="24"/>
          <w:szCs w:val="24"/>
        </w:rPr>
        <w:t>CITI</w:t>
      </w:r>
      <w:r w:rsidR="002D7D0A">
        <w:rPr>
          <w:sz w:val="24"/>
          <w:szCs w:val="24"/>
        </w:rPr>
        <w:t xml:space="preserve"> </w:t>
      </w:r>
      <w:r w:rsidR="002D7D0A">
        <w:rPr>
          <w:sz w:val="24"/>
          <w:szCs w:val="24"/>
        </w:rPr>
        <w:br/>
      </w:r>
      <w:r w:rsidR="002D7D0A">
        <w:t>I</w:t>
      </w:r>
      <w:r w:rsidR="002D7D0A" w:rsidRPr="002D7D0A">
        <w:t xml:space="preserve">f you already </w:t>
      </w:r>
      <w:r w:rsidR="001945F5" w:rsidRPr="002D7D0A">
        <w:t xml:space="preserve">have an ID </w:t>
      </w:r>
      <w:r w:rsidR="001945F5">
        <w:t>and need help resetting your password</w:t>
      </w:r>
      <w:r w:rsidR="002D7D0A" w:rsidRPr="002D7D0A">
        <w:t xml:space="preserve">, contact the Compliance Coordinator in the Office of Research and Sponsored Programs at 217-581-8576 or </w:t>
      </w:r>
      <w:hyperlink r:id="rId5" w:history="1">
        <w:r w:rsidR="007C13AD" w:rsidRPr="003C3D2C">
          <w:rPr>
            <w:rStyle w:val="Hyperlink"/>
          </w:rPr>
          <w:t>eiuirb@eiu.edu</w:t>
        </w:r>
      </w:hyperlink>
      <w:r w:rsidR="002D7D0A" w:rsidRPr="002D7D0A">
        <w:t xml:space="preserve"> for assistance.</w:t>
      </w:r>
      <w:r w:rsidR="002D7D0A">
        <w:rPr>
          <w:sz w:val="24"/>
          <w:szCs w:val="24"/>
        </w:rPr>
        <w:t xml:space="preserve"> </w:t>
      </w:r>
      <w:r w:rsidR="008C6A7D">
        <w:rPr>
          <w:sz w:val="24"/>
          <w:szCs w:val="24"/>
        </w:rPr>
        <w:br/>
      </w:r>
      <w:r w:rsidR="008C6A7D" w:rsidRPr="008C6A7D">
        <w:rPr>
          <w:sz w:val="24"/>
          <w:szCs w:val="24"/>
          <w:u w:val="single"/>
        </w:rPr>
        <w:t>To create an ID</w:t>
      </w:r>
      <w:r w:rsidR="008C6A7D">
        <w:rPr>
          <w:sz w:val="24"/>
          <w:szCs w:val="24"/>
        </w:rPr>
        <w:t>:</w:t>
      </w:r>
    </w:p>
    <w:p w:rsidR="00C409F4" w:rsidRDefault="002D7D0A" w:rsidP="002D7D0A">
      <w:pPr>
        <w:pStyle w:val="ListParagraph"/>
        <w:numPr>
          <w:ilvl w:val="1"/>
          <w:numId w:val="1"/>
        </w:numPr>
        <w:spacing w:after="0"/>
        <w:ind w:left="720"/>
        <w:rPr>
          <w:sz w:val="24"/>
          <w:szCs w:val="24"/>
        </w:rPr>
      </w:pPr>
      <w:r>
        <w:rPr>
          <w:sz w:val="24"/>
          <w:szCs w:val="24"/>
        </w:rPr>
        <w:t xml:space="preserve">Go to </w:t>
      </w:r>
      <w:hyperlink r:id="rId6" w:history="1">
        <w:r w:rsidRPr="003753CB">
          <w:rPr>
            <w:rStyle w:val="Hyperlink"/>
            <w:sz w:val="24"/>
            <w:szCs w:val="24"/>
          </w:rPr>
          <w:t>https://about.citiprogram.org/</w:t>
        </w:r>
      </w:hyperlink>
      <w:r w:rsidR="00C409F4" w:rsidRPr="00167B7F">
        <w:rPr>
          <w:sz w:val="24"/>
          <w:szCs w:val="24"/>
        </w:rPr>
        <w:t xml:space="preserve"> </w:t>
      </w:r>
      <w:r>
        <w:rPr>
          <w:sz w:val="24"/>
          <w:szCs w:val="24"/>
        </w:rPr>
        <w:t>and click on the “Register” button in the upper right corner.</w:t>
      </w:r>
    </w:p>
    <w:p w:rsidR="002D7D0A" w:rsidRDefault="002D7D0A" w:rsidP="002D7D0A">
      <w:pPr>
        <w:pStyle w:val="ListParagraph"/>
        <w:numPr>
          <w:ilvl w:val="1"/>
          <w:numId w:val="1"/>
        </w:numPr>
        <w:spacing w:after="0"/>
        <w:ind w:left="720"/>
        <w:rPr>
          <w:sz w:val="24"/>
          <w:szCs w:val="24"/>
        </w:rPr>
      </w:pPr>
      <w:r>
        <w:rPr>
          <w:sz w:val="24"/>
          <w:szCs w:val="24"/>
        </w:rPr>
        <w:t>Affiliate with EIU by typing “Eastern Illinois” in the “Select Your Organization Affiliation” textbox. Select Eastern Illinois University.</w:t>
      </w:r>
    </w:p>
    <w:p w:rsidR="002D7D0A" w:rsidRDefault="002D7D0A" w:rsidP="002D7D0A">
      <w:pPr>
        <w:pStyle w:val="ListParagraph"/>
        <w:numPr>
          <w:ilvl w:val="1"/>
          <w:numId w:val="1"/>
        </w:numPr>
        <w:spacing w:after="0"/>
        <w:ind w:left="720"/>
        <w:rPr>
          <w:sz w:val="24"/>
          <w:szCs w:val="24"/>
        </w:rPr>
      </w:pPr>
      <w:r>
        <w:rPr>
          <w:sz w:val="24"/>
          <w:szCs w:val="24"/>
        </w:rPr>
        <w:t>Check the two checkboxes that will appear, agreeing to CITI’s terms and privacy policy, and affirming that you are affiliated with EIU. Click the “Continue to Create…” button.</w:t>
      </w:r>
    </w:p>
    <w:p w:rsidR="002D7D0A" w:rsidRDefault="00234267" w:rsidP="002D7D0A">
      <w:pPr>
        <w:pStyle w:val="ListParagraph"/>
        <w:numPr>
          <w:ilvl w:val="1"/>
          <w:numId w:val="1"/>
        </w:numPr>
        <w:spacing w:after="0"/>
        <w:ind w:left="720"/>
        <w:rPr>
          <w:sz w:val="24"/>
          <w:szCs w:val="24"/>
        </w:rPr>
      </w:pPr>
      <w:r>
        <w:rPr>
          <w:sz w:val="24"/>
          <w:szCs w:val="24"/>
        </w:rPr>
        <w:t>Complete requested information. You do not need to have an EIU e-mail address in order to register and affiliate with EIU.</w:t>
      </w:r>
    </w:p>
    <w:p w:rsidR="00234267" w:rsidRDefault="00AB1A0B" w:rsidP="00234267">
      <w:pPr>
        <w:pStyle w:val="ListParagraph"/>
        <w:numPr>
          <w:ilvl w:val="0"/>
          <w:numId w:val="1"/>
        </w:numPr>
        <w:spacing w:after="0"/>
        <w:rPr>
          <w:sz w:val="24"/>
          <w:szCs w:val="24"/>
        </w:rPr>
      </w:pPr>
      <w:r>
        <w:rPr>
          <w:sz w:val="24"/>
          <w:szCs w:val="24"/>
        </w:rPr>
        <w:t xml:space="preserve">Add the </w:t>
      </w:r>
      <w:r w:rsidR="00376E5F">
        <w:rPr>
          <w:sz w:val="24"/>
          <w:szCs w:val="24"/>
        </w:rPr>
        <w:t xml:space="preserve">appropriate </w:t>
      </w:r>
      <w:r w:rsidR="00DC657B">
        <w:rPr>
          <w:sz w:val="24"/>
          <w:szCs w:val="24"/>
        </w:rPr>
        <w:t xml:space="preserve">required </w:t>
      </w:r>
      <w:r w:rsidR="00376E5F">
        <w:rPr>
          <w:sz w:val="24"/>
          <w:szCs w:val="24"/>
        </w:rPr>
        <w:t>course to your course listing</w:t>
      </w:r>
    </w:p>
    <w:p w:rsidR="00376E5F" w:rsidRDefault="00D95042" w:rsidP="000A37A5">
      <w:pPr>
        <w:pStyle w:val="ListParagraph"/>
        <w:numPr>
          <w:ilvl w:val="1"/>
          <w:numId w:val="1"/>
        </w:numPr>
        <w:spacing w:after="0"/>
        <w:ind w:left="720"/>
        <w:rPr>
          <w:sz w:val="24"/>
          <w:szCs w:val="24"/>
        </w:rPr>
      </w:pPr>
      <w:r>
        <w:rPr>
          <w:sz w:val="24"/>
          <w:szCs w:val="24"/>
        </w:rPr>
        <w:t>Click the “View Courses” button. Any courses you may have already taken will appear on the next page.</w:t>
      </w:r>
    </w:p>
    <w:p w:rsidR="00D95042" w:rsidRDefault="00D95042" w:rsidP="000A37A5">
      <w:pPr>
        <w:pStyle w:val="ListParagraph"/>
        <w:numPr>
          <w:ilvl w:val="1"/>
          <w:numId w:val="1"/>
        </w:numPr>
        <w:spacing w:after="0"/>
        <w:ind w:left="720"/>
        <w:rPr>
          <w:sz w:val="24"/>
          <w:szCs w:val="24"/>
        </w:rPr>
      </w:pPr>
      <w:r>
        <w:rPr>
          <w:sz w:val="24"/>
          <w:szCs w:val="24"/>
        </w:rPr>
        <w:t xml:space="preserve">At the bottom </w:t>
      </w:r>
      <w:r w:rsidR="00675526">
        <w:rPr>
          <w:sz w:val="24"/>
          <w:szCs w:val="24"/>
        </w:rPr>
        <w:t>of the page, click “Add a Course” in the “Learner Tools for Eastern Illinois University box.</w:t>
      </w:r>
    </w:p>
    <w:p w:rsidR="002C52A3" w:rsidRDefault="00DC657B" w:rsidP="000A37A5">
      <w:pPr>
        <w:pStyle w:val="ListParagraph"/>
        <w:numPr>
          <w:ilvl w:val="1"/>
          <w:numId w:val="1"/>
        </w:numPr>
        <w:spacing w:after="0"/>
        <w:ind w:left="720"/>
        <w:rPr>
          <w:sz w:val="24"/>
          <w:szCs w:val="24"/>
        </w:rPr>
      </w:pPr>
      <w:r>
        <w:rPr>
          <w:sz w:val="24"/>
          <w:szCs w:val="24"/>
        </w:rPr>
        <w:t>Scroll down to “CITI Course Enrollment Questions”:</w:t>
      </w:r>
    </w:p>
    <w:p w:rsidR="00DC657B" w:rsidRPr="00167B7F" w:rsidRDefault="00DC657B" w:rsidP="00DC657B">
      <w:pPr>
        <w:pStyle w:val="ListParagraph"/>
        <w:numPr>
          <w:ilvl w:val="2"/>
          <w:numId w:val="1"/>
        </w:numPr>
        <w:spacing w:after="0"/>
        <w:ind w:left="900"/>
        <w:rPr>
          <w:sz w:val="24"/>
          <w:szCs w:val="24"/>
        </w:rPr>
      </w:pPr>
      <w:r>
        <w:rPr>
          <w:sz w:val="24"/>
          <w:szCs w:val="24"/>
        </w:rPr>
        <w:t xml:space="preserve">If you </w:t>
      </w:r>
      <w:r w:rsidR="00AD40F6">
        <w:rPr>
          <w:sz w:val="24"/>
          <w:szCs w:val="24"/>
        </w:rPr>
        <w:t xml:space="preserve">have never taken </w:t>
      </w:r>
      <w:r w:rsidR="00D054BE">
        <w:rPr>
          <w:sz w:val="24"/>
          <w:szCs w:val="24"/>
        </w:rPr>
        <w:t xml:space="preserve">EIU’s </w:t>
      </w:r>
      <w:bookmarkStart w:id="0" w:name="_GoBack"/>
      <w:bookmarkEnd w:id="0"/>
      <w:r w:rsidR="00AD40F6">
        <w:rPr>
          <w:sz w:val="24"/>
          <w:szCs w:val="24"/>
        </w:rPr>
        <w:t>training for the protection of human subjects before</w:t>
      </w:r>
      <w:r>
        <w:rPr>
          <w:sz w:val="24"/>
          <w:szCs w:val="24"/>
        </w:rPr>
        <w:t xml:space="preserve">, </w:t>
      </w:r>
      <w:r w:rsidR="00AD40F6">
        <w:rPr>
          <w:sz w:val="24"/>
          <w:szCs w:val="24"/>
        </w:rPr>
        <w:t xml:space="preserve">click </w:t>
      </w:r>
      <w:r w:rsidR="003A4C77">
        <w:rPr>
          <w:sz w:val="24"/>
          <w:szCs w:val="24"/>
        </w:rPr>
        <w:t>“</w:t>
      </w:r>
      <w:r w:rsidR="00AD40F6" w:rsidRPr="00AD40F6">
        <w:rPr>
          <w:sz w:val="24"/>
          <w:szCs w:val="24"/>
        </w:rPr>
        <w:t>Basic Course – Human Subjects Research</w:t>
      </w:r>
      <w:r w:rsidR="003A4C77">
        <w:rPr>
          <w:sz w:val="24"/>
          <w:szCs w:val="24"/>
        </w:rPr>
        <w:t>”</w:t>
      </w:r>
      <w:r w:rsidR="00AD40F6" w:rsidRPr="00AD40F6">
        <w:rPr>
          <w:sz w:val="24"/>
          <w:szCs w:val="24"/>
        </w:rPr>
        <w:t xml:space="preserve"> in Question 1</w:t>
      </w:r>
      <w:r>
        <w:rPr>
          <w:sz w:val="24"/>
          <w:szCs w:val="24"/>
        </w:rPr>
        <w:t>.</w:t>
      </w:r>
    </w:p>
    <w:p w:rsidR="00DC657B" w:rsidRDefault="00DC657B" w:rsidP="00DC657B">
      <w:pPr>
        <w:pStyle w:val="ListParagraph"/>
        <w:numPr>
          <w:ilvl w:val="2"/>
          <w:numId w:val="1"/>
        </w:numPr>
        <w:spacing w:after="0"/>
        <w:ind w:left="900"/>
        <w:rPr>
          <w:sz w:val="24"/>
          <w:szCs w:val="24"/>
        </w:rPr>
      </w:pPr>
      <w:r>
        <w:rPr>
          <w:sz w:val="24"/>
          <w:szCs w:val="24"/>
        </w:rPr>
        <w:t xml:space="preserve">If you </w:t>
      </w:r>
      <w:r w:rsidR="003A4C77">
        <w:rPr>
          <w:sz w:val="24"/>
          <w:szCs w:val="24"/>
        </w:rPr>
        <w:t xml:space="preserve">have taken </w:t>
      </w:r>
      <w:r w:rsidR="00D054BE">
        <w:rPr>
          <w:sz w:val="24"/>
          <w:szCs w:val="24"/>
        </w:rPr>
        <w:t xml:space="preserve">EIU’s </w:t>
      </w:r>
      <w:r w:rsidR="003A4C77">
        <w:rPr>
          <w:sz w:val="24"/>
          <w:szCs w:val="24"/>
        </w:rPr>
        <w:t xml:space="preserve">training for the protection of human subjects before, click </w:t>
      </w:r>
      <w:r w:rsidR="003A4C77" w:rsidRPr="003A4C77">
        <w:rPr>
          <w:sz w:val="24"/>
          <w:szCs w:val="24"/>
        </w:rPr>
        <w:br/>
        <w:t>“Refresher Course – Human Subjects Research”</w:t>
      </w:r>
      <w:r w:rsidR="003A4C77" w:rsidRPr="00AD40F6">
        <w:rPr>
          <w:sz w:val="24"/>
          <w:szCs w:val="24"/>
        </w:rPr>
        <w:t xml:space="preserve"> in Question </w:t>
      </w:r>
      <w:r w:rsidR="003A4C77">
        <w:rPr>
          <w:sz w:val="24"/>
          <w:szCs w:val="24"/>
        </w:rPr>
        <w:t>2</w:t>
      </w:r>
      <w:r>
        <w:rPr>
          <w:sz w:val="24"/>
          <w:szCs w:val="24"/>
        </w:rPr>
        <w:t>.</w:t>
      </w:r>
    </w:p>
    <w:p w:rsidR="003B5D1C" w:rsidRDefault="003B5D1C" w:rsidP="003B5D1C">
      <w:pPr>
        <w:pStyle w:val="ListParagraph"/>
        <w:numPr>
          <w:ilvl w:val="1"/>
          <w:numId w:val="1"/>
        </w:numPr>
        <w:spacing w:after="0"/>
        <w:ind w:left="720"/>
        <w:rPr>
          <w:sz w:val="24"/>
          <w:szCs w:val="24"/>
        </w:rPr>
      </w:pPr>
      <w:r>
        <w:rPr>
          <w:sz w:val="24"/>
          <w:szCs w:val="24"/>
        </w:rPr>
        <w:t xml:space="preserve">Click the “Submit” button. </w:t>
      </w:r>
    </w:p>
    <w:p w:rsidR="00DC657B" w:rsidRDefault="00DC657B" w:rsidP="00DC657B">
      <w:pPr>
        <w:spacing w:after="0"/>
        <w:ind w:left="360"/>
        <w:rPr>
          <w:sz w:val="24"/>
          <w:szCs w:val="24"/>
        </w:rPr>
      </w:pPr>
      <w:r w:rsidRPr="00DC657B">
        <w:rPr>
          <w:sz w:val="24"/>
          <w:szCs w:val="24"/>
        </w:rPr>
        <w:t xml:space="preserve">You may enroll </w:t>
      </w:r>
      <w:r w:rsidR="00D045B3" w:rsidRPr="00DC657B">
        <w:rPr>
          <w:sz w:val="24"/>
          <w:szCs w:val="24"/>
        </w:rPr>
        <w:t xml:space="preserve">in </w:t>
      </w:r>
      <w:r w:rsidR="007C4CA3">
        <w:rPr>
          <w:sz w:val="24"/>
          <w:szCs w:val="24"/>
        </w:rPr>
        <w:t xml:space="preserve">and complete </w:t>
      </w:r>
      <w:r w:rsidRPr="00DC657B">
        <w:rPr>
          <w:sz w:val="24"/>
          <w:szCs w:val="24"/>
        </w:rPr>
        <w:t>any additional courses</w:t>
      </w:r>
      <w:r w:rsidR="007C4CA3">
        <w:rPr>
          <w:sz w:val="24"/>
          <w:szCs w:val="24"/>
        </w:rPr>
        <w:t>, if you wish.</w:t>
      </w:r>
    </w:p>
    <w:p w:rsidR="00830A7F" w:rsidRDefault="00195F50" w:rsidP="00830A7F">
      <w:pPr>
        <w:pStyle w:val="ListParagraph"/>
        <w:numPr>
          <w:ilvl w:val="0"/>
          <w:numId w:val="1"/>
        </w:numPr>
        <w:spacing w:after="0"/>
        <w:rPr>
          <w:sz w:val="24"/>
          <w:szCs w:val="24"/>
        </w:rPr>
      </w:pPr>
      <w:r>
        <w:rPr>
          <w:sz w:val="24"/>
          <w:szCs w:val="24"/>
        </w:rPr>
        <w:t xml:space="preserve">The Course(s) in which you have enrolled will now appear in your course listing under the “Courses Ready to Begin” heading. </w:t>
      </w:r>
      <w:r w:rsidR="00830A7F">
        <w:rPr>
          <w:sz w:val="24"/>
          <w:szCs w:val="24"/>
        </w:rPr>
        <w:t xml:space="preserve">Click the “Start Now” button to begin training. </w:t>
      </w:r>
    </w:p>
    <w:p w:rsidR="00940D02" w:rsidRDefault="00940D02" w:rsidP="00940D02">
      <w:pPr>
        <w:spacing w:after="0"/>
        <w:rPr>
          <w:sz w:val="24"/>
          <w:szCs w:val="24"/>
        </w:rPr>
      </w:pPr>
    </w:p>
    <w:p w:rsidR="00940D02" w:rsidRDefault="00940D02" w:rsidP="00940D02">
      <w:pPr>
        <w:spacing w:after="0"/>
        <w:rPr>
          <w:sz w:val="24"/>
          <w:szCs w:val="24"/>
        </w:rPr>
      </w:pPr>
      <w:r>
        <w:rPr>
          <w:sz w:val="24"/>
          <w:szCs w:val="24"/>
        </w:rPr>
        <w:t xml:space="preserve">Once training is complete, the course will appear in your course listing under the “Completed Courses” heading. Training expires at three years and must be retaken at that time in order to remain in compliance.  </w:t>
      </w:r>
    </w:p>
    <w:p w:rsidR="00765B8E" w:rsidRDefault="00765B8E" w:rsidP="00940D02">
      <w:pPr>
        <w:spacing w:after="0"/>
        <w:rPr>
          <w:sz w:val="24"/>
          <w:szCs w:val="24"/>
        </w:rPr>
      </w:pPr>
    </w:p>
    <w:p w:rsidR="00765B8E" w:rsidRPr="00940D02" w:rsidRDefault="00765B8E" w:rsidP="00940D02">
      <w:pPr>
        <w:spacing w:after="0"/>
        <w:rPr>
          <w:sz w:val="24"/>
          <w:szCs w:val="24"/>
        </w:rPr>
      </w:pPr>
      <w:r>
        <w:rPr>
          <w:noProof/>
        </w:rPr>
        <w:lastRenderedPageBreak/>
        <w:drawing>
          <wp:inline distT="0" distB="0" distL="0" distR="0" wp14:anchorId="6F3C3B6B" wp14:editId="2E51E198">
            <wp:extent cx="6858000" cy="7127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7127240"/>
                    </a:xfrm>
                    <a:prstGeom prst="rect">
                      <a:avLst/>
                    </a:prstGeom>
                  </pic:spPr>
                </pic:pic>
              </a:graphicData>
            </a:graphic>
          </wp:inline>
        </w:drawing>
      </w:r>
    </w:p>
    <w:sectPr w:rsidR="00765B8E" w:rsidRPr="00940D02" w:rsidSect="009D0C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75102"/>
    <w:multiLevelType w:val="hybridMultilevel"/>
    <w:tmpl w:val="57EA1492"/>
    <w:lvl w:ilvl="0" w:tplc="2F3433BE">
      <w:start w:val="1"/>
      <w:numFmt w:val="decimal"/>
      <w:lvlText w:val="%1."/>
      <w:lvlJc w:val="left"/>
      <w:pPr>
        <w:ind w:left="360" w:hanging="360"/>
      </w:pPr>
      <w:rPr>
        <w:rFonts w:hint="default"/>
      </w:rPr>
    </w:lvl>
    <w:lvl w:ilvl="1" w:tplc="0D8403F2">
      <w:start w:val="1"/>
      <w:numFmt w:val="lowerLetter"/>
      <w:lvlText w:val="%2."/>
      <w:lvlJc w:val="left"/>
      <w:pPr>
        <w:ind w:left="1080" w:hanging="360"/>
      </w:pPr>
      <w:rPr>
        <w:b w:val="0"/>
        <w:sz w:val="24"/>
        <w:szCs w:val="24"/>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5366305"/>
    <w:multiLevelType w:val="hybridMultilevel"/>
    <w:tmpl w:val="281E7F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FA"/>
    <w:rsid w:val="000A37A5"/>
    <w:rsid w:val="000B5F5E"/>
    <w:rsid w:val="00167B7F"/>
    <w:rsid w:val="001913EA"/>
    <w:rsid w:val="001945F5"/>
    <w:rsid w:val="00195F50"/>
    <w:rsid w:val="00234267"/>
    <w:rsid w:val="002C52A3"/>
    <w:rsid w:val="002D7D0A"/>
    <w:rsid w:val="00334F79"/>
    <w:rsid w:val="00376E5F"/>
    <w:rsid w:val="003A4C77"/>
    <w:rsid w:val="003B5D1C"/>
    <w:rsid w:val="003D5446"/>
    <w:rsid w:val="004C6C40"/>
    <w:rsid w:val="006562FA"/>
    <w:rsid w:val="00675526"/>
    <w:rsid w:val="00735A14"/>
    <w:rsid w:val="00752C6C"/>
    <w:rsid w:val="00765B8E"/>
    <w:rsid w:val="007C13AD"/>
    <w:rsid w:val="007C4CA3"/>
    <w:rsid w:val="00830A7F"/>
    <w:rsid w:val="008C6A7D"/>
    <w:rsid w:val="00940D02"/>
    <w:rsid w:val="009D0CFA"/>
    <w:rsid w:val="00AB1A0B"/>
    <w:rsid w:val="00AC7601"/>
    <w:rsid w:val="00AD40F6"/>
    <w:rsid w:val="00B9464C"/>
    <w:rsid w:val="00C409F4"/>
    <w:rsid w:val="00CD0A7A"/>
    <w:rsid w:val="00D045B3"/>
    <w:rsid w:val="00D054BE"/>
    <w:rsid w:val="00D95042"/>
    <w:rsid w:val="00DC657B"/>
    <w:rsid w:val="00DD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6768"/>
  <w15:chartTrackingRefBased/>
  <w15:docId w15:val="{F724B1E7-EA4C-4F0B-9DB2-2583B814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9F4"/>
    <w:rPr>
      <w:color w:val="0563C1" w:themeColor="hyperlink"/>
      <w:u w:val="single"/>
    </w:rPr>
  </w:style>
  <w:style w:type="character" w:styleId="UnresolvedMention">
    <w:name w:val="Unresolved Mention"/>
    <w:basedOn w:val="DefaultParagraphFont"/>
    <w:uiPriority w:val="99"/>
    <w:semiHidden/>
    <w:unhideWhenUsed/>
    <w:rsid w:val="00C409F4"/>
    <w:rPr>
      <w:color w:val="605E5C"/>
      <w:shd w:val="clear" w:color="auto" w:fill="E1DFDD"/>
    </w:rPr>
  </w:style>
  <w:style w:type="paragraph" w:styleId="ListParagraph">
    <w:name w:val="List Paragraph"/>
    <w:basedOn w:val="Normal"/>
    <w:uiPriority w:val="34"/>
    <w:qFormat/>
    <w:rsid w:val="00167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4408">
      <w:bodyDiv w:val="1"/>
      <w:marLeft w:val="0"/>
      <w:marRight w:val="0"/>
      <w:marTop w:val="0"/>
      <w:marBottom w:val="0"/>
      <w:divBdr>
        <w:top w:val="none" w:sz="0" w:space="0" w:color="auto"/>
        <w:left w:val="none" w:sz="0" w:space="0" w:color="auto"/>
        <w:bottom w:val="none" w:sz="0" w:space="0" w:color="auto"/>
        <w:right w:val="none" w:sz="0" w:space="0" w:color="auto"/>
      </w:divBdr>
    </w:div>
    <w:div w:id="17135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out.citiprogram.org/" TargetMode="External"/><Relationship Id="rId5" Type="http://schemas.openxmlformats.org/officeDocument/2006/relationships/hyperlink" Target="mailto:eiuirb@ei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L Smith</cp:lastModifiedBy>
  <cp:revision>3</cp:revision>
  <dcterms:created xsi:type="dcterms:W3CDTF">2022-05-26T15:15:00Z</dcterms:created>
  <dcterms:modified xsi:type="dcterms:W3CDTF">2022-05-26T19:32:00Z</dcterms:modified>
</cp:coreProperties>
</file>