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DFA0" w14:textId="66FD5E0D" w:rsidR="00B80EA8" w:rsidRDefault="00B80EA8" w:rsidP="00B80EA8">
      <w:pPr>
        <w:pStyle w:val="Default"/>
        <w:ind w:left="720"/>
        <w:jc w:val="center"/>
        <w:rPr>
          <w:b/>
          <w:bCs/>
          <w:sz w:val="22"/>
          <w:szCs w:val="22"/>
        </w:rPr>
      </w:pPr>
      <w:r>
        <w:rPr>
          <w:b/>
          <w:bCs/>
          <w:sz w:val="22"/>
          <w:szCs w:val="22"/>
        </w:rPr>
        <w:t>School Psychology – Internship Evaluation</w:t>
      </w:r>
    </w:p>
    <w:p w14:paraId="210DF928" w14:textId="2078CF33" w:rsidR="00B80EA8" w:rsidRDefault="00B80EA8" w:rsidP="00B80EA8">
      <w:pPr>
        <w:pStyle w:val="Default"/>
        <w:ind w:left="720"/>
        <w:jc w:val="center"/>
        <w:rPr>
          <w:b/>
          <w:bCs/>
          <w:sz w:val="22"/>
          <w:szCs w:val="22"/>
        </w:rPr>
      </w:pPr>
    </w:p>
    <w:p w14:paraId="17C12772" w14:textId="77777777" w:rsidR="00B80EA8" w:rsidRDefault="00B80EA8" w:rsidP="00B80EA8">
      <w:pPr>
        <w:pStyle w:val="Default"/>
        <w:ind w:left="720"/>
        <w:rPr>
          <w:sz w:val="22"/>
          <w:szCs w:val="22"/>
        </w:rPr>
      </w:pPr>
      <w:r w:rsidRPr="004775B5">
        <w:rPr>
          <w:sz w:val="22"/>
          <w:szCs w:val="22"/>
        </w:rPr>
        <w:t>The Illinois Statewide Internship Plan lists the 10 NASP Practice Domains and skills and activities (multiple performance indicator</w:t>
      </w:r>
      <w:r>
        <w:rPr>
          <w:sz w:val="22"/>
          <w:szCs w:val="22"/>
        </w:rPr>
        <w:t>s</w:t>
      </w:r>
      <w:r w:rsidRPr="004775B5">
        <w:rPr>
          <w:sz w:val="22"/>
          <w:szCs w:val="22"/>
        </w:rPr>
        <w:t>) for each Domain</w:t>
      </w:r>
      <w:r>
        <w:rPr>
          <w:sz w:val="22"/>
          <w:szCs w:val="22"/>
        </w:rPr>
        <w:t xml:space="preserve"> (see 4-1e – Assessment Tool)</w:t>
      </w:r>
      <w:r w:rsidRPr="004775B5">
        <w:rPr>
          <w:sz w:val="22"/>
          <w:szCs w:val="22"/>
        </w:rPr>
        <w:t xml:space="preserve">. The plan has three </w:t>
      </w:r>
      <w:r>
        <w:rPr>
          <w:sz w:val="22"/>
          <w:szCs w:val="22"/>
        </w:rPr>
        <w:t>e</w:t>
      </w:r>
      <w:r w:rsidRPr="004775B5">
        <w:rPr>
          <w:sz w:val="22"/>
          <w:szCs w:val="22"/>
        </w:rPr>
        <w:t xml:space="preserve">valuation periods: Beginning of internship (also referred to as pre-internship, </w:t>
      </w:r>
      <w:r>
        <w:rPr>
          <w:sz w:val="22"/>
          <w:szCs w:val="22"/>
        </w:rPr>
        <w:t>f</w:t>
      </w:r>
      <w:r w:rsidRPr="004775B5">
        <w:rPr>
          <w:sz w:val="22"/>
          <w:szCs w:val="22"/>
        </w:rPr>
        <w:t>ormative), Mid-Year (interim), and End of Year (</w:t>
      </w:r>
      <w:r>
        <w:rPr>
          <w:sz w:val="22"/>
          <w:szCs w:val="22"/>
        </w:rPr>
        <w:t>s</w:t>
      </w:r>
      <w:r w:rsidRPr="004775B5">
        <w:rPr>
          <w:sz w:val="22"/>
          <w:szCs w:val="22"/>
        </w:rPr>
        <w:t>ummative). First, the intern completes the Self-Assessment</w:t>
      </w:r>
      <w:r>
        <w:rPr>
          <w:sz w:val="22"/>
          <w:szCs w:val="22"/>
        </w:rPr>
        <w:t xml:space="preserve"> (formative </w:t>
      </w:r>
      <w:r w:rsidRPr="004775B5">
        <w:rPr>
          <w:sz w:val="22"/>
          <w:szCs w:val="22"/>
        </w:rPr>
        <w:t>evaluation</w:t>
      </w:r>
      <w:r>
        <w:rPr>
          <w:sz w:val="22"/>
          <w:szCs w:val="22"/>
        </w:rPr>
        <w:t>)</w:t>
      </w:r>
      <w:r w:rsidRPr="004775B5">
        <w:rPr>
          <w:sz w:val="22"/>
          <w:szCs w:val="22"/>
        </w:rPr>
        <w:t xml:space="preserve">. The interim and summative evaluations are completed by the </w:t>
      </w:r>
      <w:r>
        <w:rPr>
          <w:sz w:val="22"/>
          <w:szCs w:val="22"/>
        </w:rPr>
        <w:t>Intern Field S</w:t>
      </w:r>
      <w:r w:rsidRPr="004775B5">
        <w:rPr>
          <w:sz w:val="22"/>
          <w:szCs w:val="22"/>
        </w:rPr>
        <w:t xml:space="preserve">upervisor. </w:t>
      </w:r>
      <w:r w:rsidRPr="00E75104">
        <w:rPr>
          <w:sz w:val="22"/>
          <w:szCs w:val="22"/>
        </w:rPr>
        <w:t>In addition to assessing performance competencies, Field Supervisors also assess interns’ work characteristics/dispositions (</w:t>
      </w:r>
      <w:r>
        <w:rPr>
          <w:sz w:val="22"/>
          <w:szCs w:val="22"/>
        </w:rPr>
        <w:t xml:space="preserve">see 4-1e – Assessment Tool). </w:t>
      </w:r>
    </w:p>
    <w:p w14:paraId="6812FE61" w14:textId="77777777" w:rsidR="00B80EA8" w:rsidRPr="00BD0AD2" w:rsidRDefault="00B80EA8" w:rsidP="00B80EA8">
      <w:pPr>
        <w:pStyle w:val="Default"/>
        <w:ind w:left="720"/>
        <w:rPr>
          <w:sz w:val="6"/>
          <w:szCs w:val="6"/>
        </w:rPr>
      </w:pPr>
    </w:p>
    <w:p w14:paraId="3BB5B165" w14:textId="77777777" w:rsidR="00B80EA8" w:rsidRDefault="00B80EA8" w:rsidP="00B80EA8">
      <w:pPr>
        <w:pStyle w:val="Default"/>
        <w:ind w:left="720"/>
        <w:rPr>
          <w:sz w:val="22"/>
          <w:szCs w:val="22"/>
        </w:rPr>
      </w:pPr>
      <w:r>
        <w:rPr>
          <w:sz w:val="22"/>
          <w:szCs w:val="22"/>
        </w:rPr>
        <w:t xml:space="preserve">In addition, to the midyear and final Intern Evaluation, an abbreviated monthly progress monitoring form (aligned with the 10 NASP Practice Domains) is completed by the Field Supervisor. Data from these monthly forms are not formally compiled but are reviewed by the University Supervisor to assess the interns’ month-to-month progress (and intervene if necessary) prior to the midyear or final evaluation periods. </w:t>
      </w:r>
    </w:p>
    <w:p w14:paraId="44634795" w14:textId="77777777" w:rsidR="00B80EA8" w:rsidRPr="00473C95" w:rsidRDefault="00B80EA8" w:rsidP="00B80EA8">
      <w:pPr>
        <w:pStyle w:val="Default"/>
        <w:ind w:left="720"/>
        <w:rPr>
          <w:sz w:val="6"/>
          <w:szCs w:val="6"/>
        </w:rPr>
      </w:pPr>
    </w:p>
    <w:p w14:paraId="2FBDFB71" w14:textId="77777777" w:rsidR="00B80EA8" w:rsidRDefault="00B80EA8" w:rsidP="00B80EA8">
      <w:pPr>
        <w:pStyle w:val="Default"/>
        <w:ind w:left="720"/>
        <w:rPr>
          <w:sz w:val="22"/>
          <w:szCs w:val="22"/>
        </w:rPr>
      </w:pPr>
      <w:r>
        <w:rPr>
          <w:sz w:val="22"/>
          <w:szCs w:val="22"/>
        </w:rPr>
        <w:t xml:space="preserve">The Program uses the Intern Evaluation by Field Supervisors to assess the interns’ overall progress on internship and the development of their performance in meeting the NASP Standards and readiness to enter the field. The program also looks for patterns in the data that would inform programming. </w:t>
      </w:r>
    </w:p>
    <w:p w14:paraId="52ECBEE2" w14:textId="62444E39" w:rsidR="00B80EA8" w:rsidRDefault="00B80EA8" w:rsidP="00B97F72">
      <w:pPr>
        <w:pStyle w:val="Default"/>
        <w:rPr>
          <w:sz w:val="22"/>
          <w:szCs w:val="22"/>
        </w:rPr>
      </w:pPr>
      <w:r>
        <w:rPr>
          <w:sz w:val="22"/>
          <w:szCs w:val="22"/>
        </w:rPr>
        <w:t xml:space="preserve"> </w:t>
      </w:r>
    </w:p>
    <w:p w14:paraId="5F63B5FF" w14:textId="77777777" w:rsidR="00B80EA8" w:rsidRPr="001E185E" w:rsidRDefault="00B80EA8" w:rsidP="00B80EA8">
      <w:pPr>
        <w:pStyle w:val="Default"/>
        <w:ind w:left="720"/>
        <w:rPr>
          <w:sz w:val="6"/>
          <w:szCs w:val="6"/>
        </w:rPr>
      </w:pPr>
    </w:p>
    <w:p w14:paraId="192DB081" w14:textId="77777777" w:rsidR="00B80EA8" w:rsidRDefault="00B80EA8" w:rsidP="00B80EA8">
      <w:pPr>
        <w:pStyle w:val="Default"/>
        <w:ind w:left="720"/>
        <w:rPr>
          <w:b/>
          <w:bCs/>
          <w:sz w:val="22"/>
          <w:szCs w:val="22"/>
        </w:rPr>
      </w:pPr>
    </w:p>
    <w:p w14:paraId="0F49E5EF" w14:textId="5E08F862" w:rsidR="00B80EA8" w:rsidRDefault="00B80EA8" w:rsidP="00B80EA8">
      <w:pPr>
        <w:pStyle w:val="Default"/>
        <w:ind w:left="720"/>
        <w:rPr>
          <w:b/>
          <w:bCs/>
          <w:sz w:val="22"/>
          <w:szCs w:val="22"/>
        </w:rPr>
      </w:pPr>
      <w:r>
        <w:rPr>
          <w:b/>
          <w:bCs/>
          <w:sz w:val="22"/>
          <w:szCs w:val="22"/>
        </w:rPr>
        <w:t>Interpretation for Evidence for Meeting Standards</w:t>
      </w:r>
    </w:p>
    <w:p w14:paraId="2106C3B0" w14:textId="0DCE6BE0" w:rsidR="00B80EA8" w:rsidRDefault="00B97F72" w:rsidP="00B80EA8">
      <w:pPr>
        <w:pStyle w:val="Default"/>
        <w:ind w:left="720"/>
        <w:rPr>
          <w:sz w:val="22"/>
          <w:szCs w:val="22"/>
        </w:rPr>
      </w:pPr>
      <w:r>
        <w:rPr>
          <w:sz w:val="22"/>
          <w:szCs w:val="22"/>
        </w:rPr>
        <w:t xml:space="preserve">Based on </w:t>
      </w:r>
      <w:r w:rsidR="00B80EA8" w:rsidRPr="009831BC">
        <w:rPr>
          <w:sz w:val="22"/>
          <w:szCs w:val="22"/>
        </w:rPr>
        <w:t>data</w:t>
      </w:r>
      <w:r>
        <w:rPr>
          <w:sz w:val="22"/>
          <w:szCs w:val="22"/>
        </w:rPr>
        <w:t xml:space="preserve"> from the 2019-2022 cohort</w:t>
      </w:r>
      <w:r w:rsidR="00B80EA8" w:rsidRPr="009831BC">
        <w:rPr>
          <w:sz w:val="22"/>
          <w:szCs w:val="22"/>
        </w:rPr>
        <w:t>, program completers</w:t>
      </w:r>
      <w:r>
        <w:rPr>
          <w:sz w:val="22"/>
          <w:szCs w:val="22"/>
        </w:rPr>
        <w:t xml:space="preserve"> </w:t>
      </w:r>
      <w:r w:rsidR="00B80EA8">
        <w:rPr>
          <w:sz w:val="22"/>
          <w:szCs w:val="22"/>
        </w:rPr>
        <w:t xml:space="preserve">demonstrated knowledge, skills, and dispositions </w:t>
      </w:r>
      <w:r>
        <w:rPr>
          <w:sz w:val="22"/>
          <w:szCs w:val="22"/>
        </w:rPr>
        <w:t>at a competent level</w:t>
      </w:r>
      <w:r w:rsidR="00B80EA8">
        <w:rPr>
          <w:sz w:val="22"/>
          <w:szCs w:val="22"/>
        </w:rPr>
        <w:t xml:space="preserve"> in practice during internship. Overall</w:t>
      </w:r>
      <w:r>
        <w:rPr>
          <w:sz w:val="22"/>
          <w:szCs w:val="22"/>
        </w:rPr>
        <w:t>,</w:t>
      </w:r>
      <w:r w:rsidR="00B80EA8">
        <w:rPr>
          <w:sz w:val="22"/>
          <w:szCs w:val="22"/>
        </w:rPr>
        <w:t xml:space="preserve"> means </w:t>
      </w:r>
      <w:r>
        <w:rPr>
          <w:sz w:val="22"/>
          <w:szCs w:val="22"/>
        </w:rPr>
        <w:t>the averages for the final evaluation on</w:t>
      </w:r>
      <w:r w:rsidR="00B80EA8">
        <w:rPr>
          <w:sz w:val="22"/>
          <w:szCs w:val="22"/>
        </w:rPr>
        <w:t xml:space="preserve"> the 10 NASP Practice Domains </w:t>
      </w:r>
      <w:r>
        <w:rPr>
          <w:sz w:val="22"/>
          <w:szCs w:val="22"/>
        </w:rPr>
        <w:t xml:space="preserve">range from 3.46 – 3.92.  Candidates performed most </w:t>
      </w:r>
      <w:proofErr w:type="spellStart"/>
      <w:r>
        <w:rPr>
          <w:sz w:val="22"/>
          <w:szCs w:val="22"/>
        </w:rPr>
        <w:t>stongly</w:t>
      </w:r>
      <w:proofErr w:type="spellEnd"/>
      <w:r>
        <w:rPr>
          <w:sz w:val="22"/>
          <w:szCs w:val="22"/>
        </w:rPr>
        <w:t xml:space="preserve"> on items related to using data to drive decision-making, research and [program evaluation, and professional legal/ethics and dispositions. These scores further support performance on the generic professional skills adopted by EIU specific to dat</w:t>
      </w:r>
      <w:bookmarkStart w:id="0" w:name="_GoBack"/>
      <w:bookmarkEnd w:id="0"/>
      <w:r>
        <w:rPr>
          <w:sz w:val="22"/>
          <w:szCs w:val="22"/>
        </w:rPr>
        <w:t>a analysis, research methodologies, and dispositions.</w:t>
      </w:r>
    </w:p>
    <w:p w14:paraId="41B78375" w14:textId="383AFCA4" w:rsidR="00B80EA8" w:rsidRDefault="00B80EA8" w:rsidP="00B80EA8">
      <w:pPr>
        <w:pStyle w:val="Default"/>
        <w:ind w:left="720"/>
        <w:rPr>
          <w:sz w:val="22"/>
          <w:szCs w:val="22"/>
        </w:rPr>
      </w:pPr>
    </w:p>
    <w:p w14:paraId="49FAF0F3" w14:textId="3AFA7E28" w:rsidR="00B80EA8" w:rsidRDefault="00B80EA8" w:rsidP="00B80EA8">
      <w:pPr>
        <w:pStyle w:val="Default"/>
        <w:ind w:left="720"/>
        <w:rPr>
          <w:sz w:val="22"/>
          <w:szCs w:val="22"/>
        </w:rPr>
      </w:pPr>
    </w:p>
    <w:p w14:paraId="36C6A33E" w14:textId="7D714BC6" w:rsidR="00B80EA8" w:rsidRDefault="00B80EA8" w:rsidP="00B80EA8">
      <w:pPr>
        <w:pStyle w:val="Default"/>
        <w:ind w:left="720"/>
        <w:rPr>
          <w:sz w:val="22"/>
          <w:szCs w:val="22"/>
        </w:rPr>
      </w:pPr>
    </w:p>
    <w:p w14:paraId="7E74EB5A" w14:textId="6675E8C9" w:rsidR="00B80EA8" w:rsidRDefault="00B80EA8" w:rsidP="00B80EA8">
      <w:pPr>
        <w:pStyle w:val="Default"/>
        <w:ind w:left="720"/>
        <w:rPr>
          <w:sz w:val="22"/>
          <w:szCs w:val="22"/>
        </w:rPr>
      </w:pPr>
    </w:p>
    <w:p w14:paraId="5470420E" w14:textId="71A30786" w:rsidR="00B80EA8" w:rsidRDefault="00B80EA8" w:rsidP="00B80EA8">
      <w:pPr>
        <w:pStyle w:val="Default"/>
        <w:ind w:left="720"/>
        <w:rPr>
          <w:sz w:val="22"/>
          <w:szCs w:val="22"/>
        </w:rPr>
      </w:pPr>
    </w:p>
    <w:p w14:paraId="166483DD" w14:textId="29236338" w:rsidR="00B80EA8" w:rsidRDefault="00B80EA8" w:rsidP="00B80EA8">
      <w:pPr>
        <w:pStyle w:val="Default"/>
        <w:ind w:left="720"/>
        <w:rPr>
          <w:sz w:val="22"/>
          <w:szCs w:val="22"/>
        </w:rPr>
      </w:pPr>
    </w:p>
    <w:p w14:paraId="4DA21C15" w14:textId="5F1C2912" w:rsidR="00B80EA8" w:rsidRDefault="00B80EA8" w:rsidP="00B80EA8">
      <w:pPr>
        <w:pStyle w:val="Default"/>
        <w:ind w:left="720"/>
        <w:rPr>
          <w:sz w:val="22"/>
          <w:szCs w:val="22"/>
        </w:rPr>
      </w:pPr>
    </w:p>
    <w:p w14:paraId="56607067" w14:textId="4CC50997" w:rsidR="00B80EA8" w:rsidRDefault="00B80EA8" w:rsidP="00B80EA8">
      <w:pPr>
        <w:pStyle w:val="Default"/>
        <w:ind w:left="720"/>
        <w:rPr>
          <w:sz w:val="22"/>
          <w:szCs w:val="22"/>
        </w:rPr>
      </w:pPr>
    </w:p>
    <w:p w14:paraId="3E0DCE75" w14:textId="32B627DC" w:rsidR="00B80EA8" w:rsidRDefault="00B80EA8" w:rsidP="00B80EA8">
      <w:pPr>
        <w:pStyle w:val="Default"/>
        <w:ind w:left="720"/>
        <w:rPr>
          <w:sz w:val="22"/>
          <w:szCs w:val="22"/>
        </w:rPr>
      </w:pPr>
    </w:p>
    <w:p w14:paraId="1123F618" w14:textId="2BA4C206" w:rsidR="00B80EA8" w:rsidRDefault="00B80EA8" w:rsidP="00B80EA8">
      <w:pPr>
        <w:pStyle w:val="Default"/>
        <w:ind w:left="720"/>
        <w:rPr>
          <w:sz w:val="22"/>
          <w:szCs w:val="22"/>
        </w:rPr>
      </w:pPr>
    </w:p>
    <w:tbl>
      <w:tblPr>
        <w:tblStyle w:val="TableGrid"/>
        <w:tblpPr w:leftFromText="180" w:rightFromText="180" w:horzAnchor="margin" w:tblpY="475"/>
        <w:tblW w:w="12595" w:type="dxa"/>
        <w:tblLayout w:type="fixed"/>
        <w:tblLook w:val="04A0" w:firstRow="1" w:lastRow="0" w:firstColumn="1" w:lastColumn="0" w:noHBand="0" w:noVBand="1"/>
      </w:tblPr>
      <w:tblGrid>
        <w:gridCol w:w="1885"/>
        <w:gridCol w:w="4680"/>
        <w:gridCol w:w="1080"/>
        <w:gridCol w:w="810"/>
        <w:gridCol w:w="270"/>
        <w:gridCol w:w="1080"/>
        <w:gridCol w:w="720"/>
        <w:gridCol w:w="270"/>
        <w:gridCol w:w="1080"/>
        <w:gridCol w:w="720"/>
      </w:tblGrid>
      <w:tr w:rsidR="00B80EA8" w14:paraId="0D5D3F0F" w14:textId="77777777" w:rsidTr="000C438E">
        <w:trPr>
          <w:trHeight w:val="152"/>
        </w:trPr>
        <w:tc>
          <w:tcPr>
            <w:tcW w:w="12595" w:type="dxa"/>
            <w:gridSpan w:val="10"/>
            <w:shd w:val="clear" w:color="auto" w:fill="F2F2F2" w:themeFill="background1" w:themeFillShade="F2"/>
          </w:tcPr>
          <w:p w14:paraId="1C8AA15D" w14:textId="77777777" w:rsidR="00B80EA8" w:rsidRPr="00616DE7" w:rsidRDefault="00B80EA8" w:rsidP="000C438E">
            <w:pPr>
              <w:jc w:val="center"/>
              <w:rPr>
                <w:rFonts w:ascii="Times New Roman" w:hAnsi="Times New Roman"/>
                <w:b/>
                <w:bCs/>
                <w:sz w:val="26"/>
                <w:szCs w:val="26"/>
              </w:rPr>
            </w:pPr>
            <w:r w:rsidRPr="00616DE7">
              <w:rPr>
                <w:rFonts w:ascii="Times New Roman" w:hAnsi="Times New Roman"/>
                <w:b/>
                <w:bCs/>
                <w:sz w:val="26"/>
                <w:szCs w:val="26"/>
              </w:rPr>
              <w:lastRenderedPageBreak/>
              <w:t xml:space="preserve">Table </w:t>
            </w:r>
            <w:r>
              <w:rPr>
                <w:rFonts w:ascii="Times New Roman" w:hAnsi="Times New Roman"/>
                <w:b/>
                <w:bCs/>
                <w:sz w:val="26"/>
                <w:szCs w:val="26"/>
              </w:rPr>
              <w:t>4-</w:t>
            </w:r>
            <w:r w:rsidRPr="00616DE7">
              <w:rPr>
                <w:rFonts w:ascii="Times New Roman" w:hAnsi="Times New Roman"/>
                <w:b/>
                <w:bCs/>
                <w:sz w:val="26"/>
                <w:szCs w:val="26"/>
              </w:rPr>
              <w:t>1A. Intern Evaluations by Supervisors (10 NASP Practice Domains)</w:t>
            </w:r>
          </w:p>
        </w:tc>
      </w:tr>
      <w:tr w:rsidR="00B80EA8" w14:paraId="00CD598C" w14:textId="77777777" w:rsidTr="000C438E">
        <w:trPr>
          <w:trHeight w:val="152"/>
        </w:trPr>
        <w:tc>
          <w:tcPr>
            <w:tcW w:w="12595" w:type="dxa"/>
            <w:gridSpan w:val="10"/>
          </w:tcPr>
          <w:p w14:paraId="4D48E6DC" w14:textId="77777777" w:rsidR="00B80EA8" w:rsidRPr="00824469" w:rsidRDefault="00B80EA8" w:rsidP="000C438E">
            <w:pPr>
              <w:rPr>
                <w:rFonts w:ascii="Times New Roman" w:hAnsi="Times New Roman" w:cs="Times New Roman"/>
              </w:rPr>
            </w:pPr>
            <w:r w:rsidRPr="00824469">
              <w:rPr>
                <w:rFonts w:ascii="Times New Roman" w:hAnsi="Times New Roman" w:cs="Times New Roman"/>
              </w:rPr>
              <w:t>Field Supervisors rate interns’</w:t>
            </w:r>
            <w:r w:rsidRPr="00824469">
              <w:rPr>
                <w:rFonts w:ascii="Times New Roman" w:hAnsi="Times New Roman" w:cs="Times New Roman"/>
                <w:b/>
                <w:bCs/>
              </w:rPr>
              <w:t xml:space="preserve"> </w:t>
            </w:r>
            <w:r w:rsidRPr="00824469">
              <w:rPr>
                <w:rFonts w:ascii="Times New Roman" w:hAnsi="Times New Roman" w:cs="Times New Roman"/>
              </w:rPr>
              <w:t xml:space="preserve">performance twice (at midyear and end of year) relative to each of the NASP Practice Domains using the categories below: </w:t>
            </w:r>
          </w:p>
        </w:tc>
      </w:tr>
      <w:tr w:rsidR="00B80EA8" w14:paraId="76486891" w14:textId="77777777" w:rsidTr="000C438E">
        <w:trPr>
          <w:trHeight w:val="152"/>
        </w:trPr>
        <w:tc>
          <w:tcPr>
            <w:tcW w:w="12595" w:type="dxa"/>
            <w:gridSpan w:val="10"/>
          </w:tcPr>
          <w:p w14:paraId="60F0F83E"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1 - New Skill Level: Refers to a skill that is just being learned </w:t>
            </w:r>
          </w:p>
          <w:p w14:paraId="17705F0F"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2 - Developing Skill Level: Refers to being functionally knowledgeable about delineated process but not yet proficient at an entry practitioner level. </w:t>
            </w:r>
          </w:p>
          <w:p w14:paraId="4CFB7D0B"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3 – Competent Skill Level: Refers to being knowledgeable about and has attained the skill level of an entry level practitioner. </w:t>
            </w:r>
          </w:p>
          <w:p w14:paraId="66F8EA7B" w14:textId="77777777" w:rsidR="00B80EA8" w:rsidRDefault="00B80EA8" w:rsidP="000C438E">
            <w:pPr>
              <w:rPr>
                <w:rFonts w:ascii="Times New Roman" w:hAnsi="Times New Roman"/>
              </w:rPr>
            </w:pPr>
            <w:r w:rsidRPr="000F3EA6">
              <w:rPr>
                <w:rFonts w:ascii="Times New Roman" w:hAnsi="Times New Roman" w:cs="Times New Roman"/>
              </w:rPr>
              <w:t>N – No Opportunity</w:t>
            </w:r>
          </w:p>
        </w:tc>
      </w:tr>
      <w:tr w:rsidR="00B80EA8" w14:paraId="3BFA5793" w14:textId="77777777" w:rsidTr="000C438E">
        <w:tc>
          <w:tcPr>
            <w:tcW w:w="6565" w:type="dxa"/>
            <w:gridSpan w:val="2"/>
            <w:vMerge w:val="restart"/>
          </w:tcPr>
          <w:p w14:paraId="52E0747E" w14:textId="77777777" w:rsidR="00B80EA8" w:rsidRPr="004615D3" w:rsidRDefault="00B80EA8" w:rsidP="000C438E">
            <w:pPr>
              <w:jc w:val="center"/>
              <w:rPr>
                <w:rFonts w:ascii="Times New Roman" w:hAnsi="Times New Roman"/>
                <w:b/>
                <w:bCs/>
              </w:rPr>
            </w:pPr>
            <w:r w:rsidRPr="004615D3">
              <w:rPr>
                <w:rFonts w:ascii="Times New Roman" w:hAnsi="Times New Roman"/>
                <w:b/>
                <w:bCs/>
              </w:rPr>
              <w:t>NASP Training Standards and Practice Domains</w:t>
            </w:r>
          </w:p>
        </w:tc>
        <w:tc>
          <w:tcPr>
            <w:tcW w:w="1890" w:type="dxa"/>
            <w:gridSpan w:val="2"/>
          </w:tcPr>
          <w:p w14:paraId="07E1DC52" w14:textId="3A4B6AAD" w:rsidR="00B80EA8" w:rsidRPr="007F21B8" w:rsidRDefault="00B80EA8" w:rsidP="000C438E">
            <w:pPr>
              <w:jc w:val="center"/>
              <w:rPr>
                <w:rFonts w:ascii="Times New Roman" w:hAnsi="Times New Roman"/>
                <w:b/>
                <w:bCs/>
              </w:rPr>
            </w:pPr>
            <w:r w:rsidRPr="007F21B8">
              <w:rPr>
                <w:rFonts w:ascii="Times New Roman" w:hAnsi="Times New Roman"/>
                <w:b/>
                <w:bCs/>
              </w:rPr>
              <w:t>201</w:t>
            </w:r>
            <w:r w:rsidR="0040015A">
              <w:rPr>
                <w:rFonts w:ascii="Times New Roman" w:hAnsi="Times New Roman"/>
                <w:b/>
                <w:bCs/>
              </w:rPr>
              <w:t>7</w:t>
            </w:r>
            <w:r w:rsidRPr="007F21B8">
              <w:rPr>
                <w:rFonts w:ascii="Times New Roman" w:hAnsi="Times New Roman"/>
                <w:b/>
                <w:bCs/>
              </w:rPr>
              <w:t>-20</w:t>
            </w:r>
            <w:r w:rsidR="0040015A">
              <w:rPr>
                <w:rFonts w:ascii="Times New Roman" w:hAnsi="Times New Roman"/>
                <w:b/>
                <w:bCs/>
              </w:rPr>
              <w:t xml:space="preserve">20 </w:t>
            </w:r>
            <w:r w:rsidRPr="007F21B8">
              <w:rPr>
                <w:rFonts w:ascii="Times New Roman" w:hAnsi="Times New Roman"/>
                <w:b/>
                <w:bCs/>
              </w:rPr>
              <w:t>Cohort</w:t>
            </w:r>
          </w:p>
          <w:p w14:paraId="7ECDE165" w14:textId="5BFA000D" w:rsidR="00B80EA8" w:rsidRPr="000E73BC" w:rsidRDefault="00B80EA8" w:rsidP="000C438E">
            <w:pPr>
              <w:jc w:val="center"/>
              <w:rPr>
                <w:rFonts w:ascii="Times New Roman" w:hAnsi="Times New Roman"/>
              </w:rPr>
            </w:pPr>
            <w:r w:rsidRPr="007F21B8">
              <w:rPr>
                <w:rFonts w:ascii="Times New Roman" w:hAnsi="Times New Roman"/>
                <w:b/>
                <w:bCs/>
              </w:rPr>
              <w:t xml:space="preserve">(N = </w:t>
            </w:r>
            <w:r w:rsidR="0040015A">
              <w:rPr>
                <w:rFonts w:ascii="Times New Roman" w:hAnsi="Times New Roman"/>
                <w:b/>
                <w:bCs/>
              </w:rPr>
              <w:t>5</w:t>
            </w:r>
            <w:r w:rsidRPr="007F21B8">
              <w:rPr>
                <w:rFonts w:ascii="Times New Roman" w:hAnsi="Times New Roman"/>
                <w:b/>
                <w:bCs/>
              </w:rPr>
              <w:t>)</w:t>
            </w:r>
          </w:p>
        </w:tc>
        <w:tc>
          <w:tcPr>
            <w:tcW w:w="270" w:type="dxa"/>
          </w:tcPr>
          <w:p w14:paraId="3B4CD4F4" w14:textId="77777777" w:rsidR="00B80EA8" w:rsidRPr="000E73BC" w:rsidRDefault="00B80EA8" w:rsidP="000C438E">
            <w:pPr>
              <w:rPr>
                <w:rFonts w:ascii="Times New Roman" w:hAnsi="Times New Roman"/>
              </w:rPr>
            </w:pPr>
          </w:p>
        </w:tc>
        <w:tc>
          <w:tcPr>
            <w:tcW w:w="1800" w:type="dxa"/>
            <w:gridSpan w:val="2"/>
          </w:tcPr>
          <w:p w14:paraId="0D9278D3" w14:textId="41914C38" w:rsidR="00B80EA8" w:rsidRPr="007F21B8" w:rsidRDefault="00B80EA8" w:rsidP="000C438E">
            <w:pPr>
              <w:jc w:val="center"/>
              <w:rPr>
                <w:rFonts w:ascii="Times New Roman" w:hAnsi="Times New Roman"/>
                <w:b/>
                <w:bCs/>
              </w:rPr>
            </w:pPr>
            <w:r w:rsidRPr="007F21B8">
              <w:rPr>
                <w:rFonts w:ascii="Times New Roman" w:hAnsi="Times New Roman"/>
                <w:b/>
                <w:bCs/>
              </w:rPr>
              <w:t>201</w:t>
            </w:r>
            <w:r w:rsidR="0040015A">
              <w:rPr>
                <w:rFonts w:ascii="Times New Roman" w:hAnsi="Times New Roman"/>
                <w:b/>
                <w:bCs/>
              </w:rPr>
              <w:t>8</w:t>
            </w:r>
            <w:r w:rsidRPr="007F21B8">
              <w:rPr>
                <w:rFonts w:ascii="Times New Roman" w:hAnsi="Times New Roman"/>
                <w:b/>
                <w:bCs/>
              </w:rPr>
              <w:t>-202</w:t>
            </w:r>
            <w:r w:rsidR="0040015A">
              <w:rPr>
                <w:rFonts w:ascii="Times New Roman" w:hAnsi="Times New Roman"/>
                <w:b/>
                <w:bCs/>
              </w:rPr>
              <w:t>1</w:t>
            </w:r>
            <w:r w:rsidRPr="007F21B8">
              <w:rPr>
                <w:rFonts w:ascii="Times New Roman" w:hAnsi="Times New Roman"/>
                <w:b/>
                <w:bCs/>
              </w:rPr>
              <w:t xml:space="preserve"> Cohort</w:t>
            </w:r>
          </w:p>
          <w:p w14:paraId="4731E482" w14:textId="09F713DE" w:rsidR="00B80EA8" w:rsidRPr="007F21B8" w:rsidRDefault="00B80EA8" w:rsidP="000C438E">
            <w:pPr>
              <w:jc w:val="center"/>
              <w:rPr>
                <w:rFonts w:ascii="Times New Roman" w:hAnsi="Times New Roman"/>
                <w:b/>
                <w:bCs/>
              </w:rPr>
            </w:pPr>
            <w:r w:rsidRPr="007F21B8">
              <w:rPr>
                <w:rFonts w:ascii="Times New Roman" w:hAnsi="Times New Roman"/>
                <w:b/>
                <w:bCs/>
              </w:rPr>
              <w:t xml:space="preserve">(N = </w:t>
            </w:r>
            <w:r w:rsidR="0040015A">
              <w:rPr>
                <w:rFonts w:ascii="Times New Roman" w:hAnsi="Times New Roman"/>
                <w:b/>
                <w:bCs/>
              </w:rPr>
              <w:t>8</w:t>
            </w:r>
            <w:r w:rsidRPr="007F21B8">
              <w:rPr>
                <w:rFonts w:ascii="Times New Roman" w:hAnsi="Times New Roman"/>
                <w:b/>
                <w:bCs/>
              </w:rPr>
              <w:t>)</w:t>
            </w:r>
          </w:p>
        </w:tc>
        <w:tc>
          <w:tcPr>
            <w:tcW w:w="270" w:type="dxa"/>
          </w:tcPr>
          <w:p w14:paraId="60182F5C" w14:textId="77777777" w:rsidR="00B80EA8" w:rsidRPr="007F21B8" w:rsidRDefault="00B80EA8" w:rsidP="000C438E">
            <w:pPr>
              <w:jc w:val="center"/>
              <w:rPr>
                <w:rFonts w:ascii="Times New Roman" w:hAnsi="Times New Roman"/>
                <w:b/>
                <w:bCs/>
              </w:rPr>
            </w:pPr>
          </w:p>
        </w:tc>
        <w:tc>
          <w:tcPr>
            <w:tcW w:w="1800" w:type="dxa"/>
            <w:gridSpan w:val="2"/>
          </w:tcPr>
          <w:p w14:paraId="1ADDB7FD" w14:textId="7CBF78FF" w:rsidR="00B80EA8" w:rsidRDefault="00B80EA8" w:rsidP="000C438E">
            <w:pPr>
              <w:jc w:val="center"/>
              <w:rPr>
                <w:rFonts w:ascii="Times New Roman" w:hAnsi="Times New Roman"/>
                <w:b/>
                <w:bCs/>
              </w:rPr>
            </w:pPr>
            <w:r>
              <w:rPr>
                <w:rFonts w:ascii="Times New Roman" w:hAnsi="Times New Roman"/>
                <w:b/>
                <w:bCs/>
              </w:rPr>
              <w:t>201</w:t>
            </w:r>
            <w:r w:rsidR="0040015A">
              <w:rPr>
                <w:rFonts w:ascii="Times New Roman" w:hAnsi="Times New Roman"/>
                <w:b/>
                <w:bCs/>
              </w:rPr>
              <w:t>9</w:t>
            </w:r>
            <w:r>
              <w:rPr>
                <w:rFonts w:ascii="Times New Roman" w:hAnsi="Times New Roman"/>
                <w:b/>
                <w:bCs/>
              </w:rPr>
              <w:t>-202</w:t>
            </w:r>
            <w:r w:rsidR="0040015A">
              <w:rPr>
                <w:rFonts w:ascii="Times New Roman" w:hAnsi="Times New Roman"/>
                <w:b/>
                <w:bCs/>
              </w:rPr>
              <w:t>2</w:t>
            </w:r>
          </w:p>
          <w:p w14:paraId="46E81709" w14:textId="77777777" w:rsidR="00B80EA8" w:rsidRDefault="00B80EA8" w:rsidP="000C438E">
            <w:pPr>
              <w:jc w:val="center"/>
              <w:rPr>
                <w:rFonts w:ascii="Times New Roman" w:hAnsi="Times New Roman"/>
                <w:b/>
                <w:bCs/>
              </w:rPr>
            </w:pPr>
            <w:r>
              <w:rPr>
                <w:rFonts w:ascii="Times New Roman" w:hAnsi="Times New Roman"/>
                <w:b/>
                <w:bCs/>
              </w:rPr>
              <w:t>Cohort</w:t>
            </w:r>
          </w:p>
          <w:p w14:paraId="50C8A1F7" w14:textId="751DA95F" w:rsidR="00B80EA8" w:rsidRPr="007F21B8" w:rsidRDefault="00B80EA8" w:rsidP="000C438E">
            <w:pPr>
              <w:jc w:val="center"/>
              <w:rPr>
                <w:rFonts w:ascii="Times New Roman" w:hAnsi="Times New Roman"/>
                <w:b/>
                <w:bCs/>
              </w:rPr>
            </w:pPr>
            <w:r>
              <w:rPr>
                <w:rFonts w:ascii="Times New Roman" w:hAnsi="Times New Roman"/>
                <w:b/>
                <w:bCs/>
              </w:rPr>
              <w:t>(N=</w:t>
            </w:r>
            <w:r w:rsidR="0040015A">
              <w:rPr>
                <w:rFonts w:ascii="Times New Roman" w:hAnsi="Times New Roman"/>
                <w:b/>
                <w:bCs/>
              </w:rPr>
              <w:t>8</w:t>
            </w:r>
            <w:r>
              <w:rPr>
                <w:rFonts w:ascii="Times New Roman" w:hAnsi="Times New Roman"/>
                <w:b/>
                <w:bCs/>
              </w:rPr>
              <w:t>)</w:t>
            </w:r>
          </w:p>
        </w:tc>
      </w:tr>
      <w:tr w:rsidR="00B80EA8" w14:paraId="77F9A475" w14:textId="77777777" w:rsidTr="000C438E">
        <w:tc>
          <w:tcPr>
            <w:tcW w:w="6565" w:type="dxa"/>
            <w:gridSpan w:val="2"/>
            <w:vMerge/>
          </w:tcPr>
          <w:p w14:paraId="0DFE69E3" w14:textId="77777777" w:rsidR="00B80EA8" w:rsidRPr="000E73BC" w:rsidRDefault="00B80EA8" w:rsidP="000C438E">
            <w:pPr>
              <w:rPr>
                <w:rFonts w:ascii="Times New Roman" w:hAnsi="Times New Roman"/>
              </w:rPr>
            </w:pPr>
          </w:p>
        </w:tc>
        <w:tc>
          <w:tcPr>
            <w:tcW w:w="1890" w:type="dxa"/>
            <w:gridSpan w:val="2"/>
          </w:tcPr>
          <w:p w14:paraId="7430E7E1" w14:textId="77777777" w:rsidR="00B80EA8" w:rsidRPr="002D666E" w:rsidRDefault="00B80EA8" w:rsidP="000C438E">
            <w:pPr>
              <w:jc w:val="center"/>
              <w:rPr>
                <w:rFonts w:ascii="Times New Roman" w:hAnsi="Times New Roman"/>
              </w:rPr>
            </w:pPr>
            <w:r w:rsidRPr="002D666E">
              <w:rPr>
                <w:rFonts w:ascii="Times New Roman" w:hAnsi="Times New Roman"/>
              </w:rPr>
              <w:t xml:space="preserve">Mean </w:t>
            </w:r>
          </w:p>
        </w:tc>
        <w:tc>
          <w:tcPr>
            <w:tcW w:w="270" w:type="dxa"/>
          </w:tcPr>
          <w:p w14:paraId="133C8858" w14:textId="77777777" w:rsidR="00B80EA8" w:rsidRPr="000E73BC" w:rsidRDefault="00B80EA8" w:rsidP="000C438E">
            <w:pPr>
              <w:rPr>
                <w:rFonts w:ascii="Times New Roman" w:hAnsi="Times New Roman"/>
              </w:rPr>
            </w:pPr>
          </w:p>
        </w:tc>
        <w:tc>
          <w:tcPr>
            <w:tcW w:w="1800" w:type="dxa"/>
            <w:gridSpan w:val="2"/>
          </w:tcPr>
          <w:p w14:paraId="14475723" w14:textId="77777777" w:rsidR="00B80EA8" w:rsidRPr="00672762" w:rsidRDefault="00B80EA8" w:rsidP="000C438E">
            <w:pPr>
              <w:jc w:val="center"/>
              <w:rPr>
                <w:rFonts w:ascii="Times New Roman" w:hAnsi="Times New Roman"/>
              </w:rPr>
            </w:pPr>
            <w:r w:rsidRPr="00672762">
              <w:rPr>
                <w:rFonts w:ascii="Times New Roman" w:hAnsi="Times New Roman"/>
              </w:rPr>
              <w:t>Mean</w:t>
            </w:r>
          </w:p>
        </w:tc>
        <w:tc>
          <w:tcPr>
            <w:tcW w:w="270" w:type="dxa"/>
          </w:tcPr>
          <w:p w14:paraId="0FE691EA" w14:textId="77777777" w:rsidR="00B80EA8" w:rsidRPr="00672762" w:rsidRDefault="00B80EA8" w:rsidP="000C438E">
            <w:pPr>
              <w:jc w:val="center"/>
              <w:rPr>
                <w:rFonts w:ascii="Times New Roman" w:hAnsi="Times New Roman"/>
              </w:rPr>
            </w:pPr>
          </w:p>
        </w:tc>
        <w:tc>
          <w:tcPr>
            <w:tcW w:w="1800" w:type="dxa"/>
            <w:gridSpan w:val="2"/>
          </w:tcPr>
          <w:p w14:paraId="1B787A54" w14:textId="77777777" w:rsidR="00B80EA8" w:rsidRPr="00672762" w:rsidRDefault="00B80EA8" w:rsidP="000C438E">
            <w:pPr>
              <w:jc w:val="center"/>
              <w:rPr>
                <w:rFonts w:ascii="Times New Roman" w:hAnsi="Times New Roman"/>
              </w:rPr>
            </w:pPr>
            <w:r w:rsidRPr="00672762">
              <w:rPr>
                <w:rFonts w:ascii="Times New Roman" w:hAnsi="Times New Roman"/>
              </w:rPr>
              <w:t>Mean</w:t>
            </w:r>
          </w:p>
        </w:tc>
      </w:tr>
      <w:tr w:rsidR="00B80EA8" w14:paraId="163FEACC" w14:textId="77777777" w:rsidTr="0040015A">
        <w:tc>
          <w:tcPr>
            <w:tcW w:w="1885" w:type="dxa"/>
          </w:tcPr>
          <w:p w14:paraId="3F270255" w14:textId="77777777" w:rsidR="00B80EA8" w:rsidRDefault="00B80EA8" w:rsidP="000C438E">
            <w:pPr>
              <w:rPr>
                <w:rFonts w:ascii="Times New Roman" w:hAnsi="Times New Roman"/>
              </w:rPr>
            </w:pPr>
            <w:r>
              <w:rPr>
                <w:rFonts w:ascii="Times New Roman" w:hAnsi="Times New Roman"/>
              </w:rPr>
              <w:t>Training Standard</w:t>
            </w:r>
          </w:p>
        </w:tc>
        <w:tc>
          <w:tcPr>
            <w:tcW w:w="4680" w:type="dxa"/>
          </w:tcPr>
          <w:p w14:paraId="56914B06" w14:textId="77777777" w:rsidR="00B80EA8" w:rsidRPr="00672762" w:rsidRDefault="00B80EA8" w:rsidP="000C438E">
            <w:pPr>
              <w:rPr>
                <w:rFonts w:ascii="Times New Roman" w:hAnsi="Times New Roman"/>
              </w:rPr>
            </w:pPr>
            <w:r>
              <w:rPr>
                <w:rFonts w:ascii="Times New Roman" w:hAnsi="Times New Roman"/>
              </w:rPr>
              <w:t>Practice Domain</w:t>
            </w:r>
          </w:p>
        </w:tc>
        <w:tc>
          <w:tcPr>
            <w:tcW w:w="1080" w:type="dxa"/>
          </w:tcPr>
          <w:p w14:paraId="1EF7FE59" w14:textId="77777777" w:rsidR="00B80EA8" w:rsidRPr="002D666E" w:rsidRDefault="00B80EA8" w:rsidP="000C438E">
            <w:pPr>
              <w:jc w:val="center"/>
              <w:rPr>
                <w:rFonts w:ascii="Times New Roman" w:hAnsi="Times New Roman"/>
              </w:rPr>
            </w:pPr>
            <w:r w:rsidRPr="002D666E">
              <w:rPr>
                <w:rFonts w:ascii="Times New Roman" w:hAnsi="Times New Roman"/>
              </w:rPr>
              <w:t>Midyear</w:t>
            </w:r>
          </w:p>
        </w:tc>
        <w:tc>
          <w:tcPr>
            <w:tcW w:w="810" w:type="dxa"/>
          </w:tcPr>
          <w:p w14:paraId="2AE555A7" w14:textId="77777777" w:rsidR="00B80EA8" w:rsidRPr="002D666E" w:rsidRDefault="00B80EA8" w:rsidP="000C438E">
            <w:pPr>
              <w:jc w:val="center"/>
              <w:rPr>
                <w:rFonts w:ascii="Times New Roman" w:hAnsi="Times New Roman"/>
              </w:rPr>
            </w:pPr>
            <w:r w:rsidRPr="002D666E">
              <w:rPr>
                <w:rFonts w:ascii="Times New Roman" w:hAnsi="Times New Roman"/>
              </w:rPr>
              <w:t>Final</w:t>
            </w:r>
          </w:p>
        </w:tc>
        <w:tc>
          <w:tcPr>
            <w:tcW w:w="270" w:type="dxa"/>
          </w:tcPr>
          <w:p w14:paraId="3B13BFC9" w14:textId="77777777" w:rsidR="00B80EA8" w:rsidRPr="000E73BC" w:rsidRDefault="00B80EA8" w:rsidP="000C438E">
            <w:pPr>
              <w:rPr>
                <w:rFonts w:ascii="Times New Roman" w:hAnsi="Times New Roman"/>
              </w:rPr>
            </w:pPr>
          </w:p>
        </w:tc>
        <w:tc>
          <w:tcPr>
            <w:tcW w:w="1080" w:type="dxa"/>
          </w:tcPr>
          <w:p w14:paraId="7FB14CDF" w14:textId="77777777" w:rsidR="00B80EA8" w:rsidRPr="00672762" w:rsidRDefault="00B80EA8" w:rsidP="000C438E">
            <w:pPr>
              <w:jc w:val="center"/>
              <w:rPr>
                <w:rFonts w:ascii="Times New Roman" w:hAnsi="Times New Roman"/>
              </w:rPr>
            </w:pPr>
            <w:r w:rsidRPr="00672762">
              <w:rPr>
                <w:rFonts w:ascii="Times New Roman" w:hAnsi="Times New Roman"/>
              </w:rPr>
              <w:t>Midyear</w:t>
            </w:r>
          </w:p>
        </w:tc>
        <w:tc>
          <w:tcPr>
            <w:tcW w:w="720" w:type="dxa"/>
          </w:tcPr>
          <w:p w14:paraId="4FDEF275" w14:textId="77777777" w:rsidR="00B80EA8" w:rsidRPr="00672762" w:rsidRDefault="00B80EA8" w:rsidP="000C438E">
            <w:pPr>
              <w:jc w:val="center"/>
              <w:rPr>
                <w:rFonts w:ascii="Times New Roman" w:hAnsi="Times New Roman"/>
              </w:rPr>
            </w:pPr>
            <w:r w:rsidRPr="00672762">
              <w:rPr>
                <w:rFonts w:ascii="Times New Roman" w:hAnsi="Times New Roman"/>
              </w:rPr>
              <w:t>Final</w:t>
            </w:r>
          </w:p>
        </w:tc>
        <w:tc>
          <w:tcPr>
            <w:tcW w:w="270" w:type="dxa"/>
          </w:tcPr>
          <w:p w14:paraId="37085EA0" w14:textId="77777777" w:rsidR="00B80EA8" w:rsidRPr="00672762" w:rsidRDefault="00B80EA8" w:rsidP="000C438E">
            <w:pPr>
              <w:jc w:val="center"/>
              <w:rPr>
                <w:rFonts w:ascii="Times New Roman" w:hAnsi="Times New Roman"/>
              </w:rPr>
            </w:pPr>
          </w:p>
        </w:tc>
        <w:tc>
          <w:tcPr>
            <w:tcW w:w="1080" w:type="dxa"/>
          </w:tcPr>
          <w:p w14:paraId="5722FE16" w14:textId="77777777" w:rsidR="00B80EA8" w:rsidRPr="00676626" w:rsidRDefault="00B80EA8" w:rsidP="000C438E">
            <w:pPr>
              <w:jc w:val="center"/>
              <w:rPr>
                <w:rFonts w:ascii="Times New Roman" w:hAnsi="Times New Roman"/>
                <w:highlight w:val="yellow"/>
              </w:rPr>
            </w:pPr>
            <w:r w:rsidRPr="00676626">
              <w:rPr>
                <w:rFonts w:ascii="Times New Roman" w:hAnsi="Times New Roman"/>
                <w:highlight w:val="yellow"/>
              </w:rPr>
              <w:t>Midyear</w:t>
            </w:r>
          </w:p>
        </w:tc>
        <w:tc>
          <w:tcPr>
            <w:tcW w:w="720" w:type="dxa"/>
          </w:tcPr>
          <w:p w14:paraId="747A6349" w14:textId="77777777" w:rsidR="00B80EA8" w:rsidRPr="00676626" w:rsidRDefault="00B80EA8" w:rsidP="000C438E">
            <w:pPr>
              <w:jc w:val="center"/>
              <w:rPr>
                <w:rFonts w:ascii="Times New Roman" w:hAnsi="Times New Roman"/>
                <w:highlight w:val="yellow"/>
              </w:rPr>
            </w:pPr>
            <w:r w:rsidRPr="00676626">
              <w:rPr>
                <w:rFonts w:ascii="Times New Roman" w:hAnsi="Times New Roman"/>
                <w:highlight w:val="yellow"/>
              </w:rPr>
              <w:t>Final</w:t>
            </w:r>
          </w:p>
        </w:tc>
      </w:tr>
      <w:tr w:rsidR="0040015A" w14:paraId="37CE70D6" w14:textId="77777777" w:rsidTr="0040015A">
        <w:tc>
          <w:tcPr>
            <w:tcW w:w="1885" w:type="dxa"/>
          </w:tcPr>
          <w:p w14:paraId="2D1F5094" w14:textId="77777777" w:rsidR="0040015A" w:rsidRDefault="0040015A" w:rsidP="0040015A">
            <w:pPr>
              <w:rPr>
                <w:rFonts w:ascii="Times New Roman" w:hAnsi="Times New Roman"/>
              </w:rPr>
            </w:pPr>
            <w:r>
              <w:rPr>
                <w:rFonts w:ascii="Times New Roman" w:hAnsi="Times New Roman"/>
              </w:rPr>
              <w:t>II</w:t>
            </w:r>
          </w:p>
        </w:tc>
        <w:tc>
          <w:tcPr>
            <w:tcW w:w="4680" w:type="dxa"/>
          </w:tcPr>
          <w:p w14:paraId="256307A6" w14:textId="77777777" w:rsidR="0040015A" w:rsidRDefault="0040015A" w:rsidP="0040015A">
            <w:pPr>
              <w:rPr>
                <w:rFonts w:ascii="Times New Roman" w:hAnsi="Times New Roman"/>
              </w:rPr>
            </w:pPr>
            <w:r>
              <w:rPr>
                <w:rFonts w:ascii="Times New Roman" w:hAnsi="Times New Roman"/>
              </w:rPr>
              <w:t>1.Data-Based Decision Making and Accountability</w:t>
            </w:r>
          </w:p>
        </w:tc>
        <w:tc>
          <w:tcPr>
            <w:tcW w:w="1080" w:type="dxa"/>
          </w:tcPr>
          <w:p w14:paraId="63292286" w14:textId="465A56FA" w:rsidR="0040015A" w:rsidRPr="00B71274" w:rsidRDefault="0040015A" w:rsidP="0040015A">
            <w:pPr>
              <w:jc w:val="center"/>
              <w:rPr>
                <w:rFonts w:ascii="Times New Roman" w:hAnsi="Times New Roman"/>
              </w:rPr>
            </w:pPr>
            <w:r w:rsidRPr="004A0543">
              <w:rPr>
                <w:rFonts w:ascii="Times New Roman" w:hAnsi="Times New Roman"/>
              </w:rPr>
              <w:t>2.90</w:t>
            </w:r>
          </w:p>
        </w:tc>
        <w:tc>
          <w:tcPr>
            <w:tcW w:w="810" w:type="dxa"/>
          </w:tcPr>
          <w:p w14:paraId="3C1E69DD" w14:textId="0D56D3F5" w:rsidR="0040015A" w:rsidRPr="00B71274" w:rsidRDefault="0040015A" w:rsidP="0040015A">
            <w:pPr>
              <w:jc w:val="center"/>
              <w:rPr>
                <w:rFonts w:ascii="Times New Roman" w:hAnsi="Times New Roman"/>
              </w:rPr>
            </w:pPr>
            <w:r w:rsidRPr="004A0543">
              <w:rPr>
                <w:rFonts w:ascii="Times New Roman" w:hAnsi="Times New Roman"/>
              </w:rPr>
              <w:t>3.00</w:t>
            </w:r>
          </w:p>
        </w:tc>
        <w:tc>
          <w:tcPr>
            <w:tcW w:w="270" w:type="dxa"/>
          </w:tcPr>
          <w:p w14:paraId="75D00E6F" w14:textId="77777777" w:rsidR="0040015A" w:rsidRPr="000E73BC" w:rsidRDefault="0040015A" w:rsidP="0040015A">
            <w:pPr>
              <w:rPr>
                <w:rFonts w:ascii="Times New Roman" w:hAnsi="Times New Roman"/>
              </w:rPr>
            </w:pPr>
          </w:p>
        </w:tc>
        <w:tc>
          <w:tcPr>
            <w:tcW w:w="1080" w:type="dxa"/>
            <w:shd w:val="clear" w:color="auto" w:fill="auto"/>
          </w:tcPr>
          <w:p w14:paraId="49C6BFA5" w14:textId="4764FE72" w:rsidR="0040015A" w:rsidRPr="0040015A" w:rsidRDefault="0040015A" w:rsidP="0040015A">
            <w:pPr>
              <w:jc w:val="center"/>
              <w:rPr>
                <w:rFonts w:ascii="Times New Roman" w:hAnsi="Times New Roman"/>
              </w:rPr>
            </w:pPr>
            <w:r w:rsidRPr="0040015A">
              <w:rPr>
                <w:rFonts w:ascii="Times New Roman" w:hAnsi="Times New Roman"/>
              </w:rPr>
              <w:t>2.33</w:t>
            </w:r>
          </w:p>
        </w:tc>
        <w:tc>
          <w:tcPr>
            <w:tcW w:w="720" w:type="dxa"/>
            <w:shd w:val="clear" w:color="auto" w:fill="auto"/>
          </w:tcPr>
          <w:p w14:paraId="68B2F894" w14:textId="0838D9A8" w:rsidR="0040015A" w:rsidRPr="0040015A" w:rsidRDefault="0040015A" w:rsidP="0040015A">
            <w:pPr>
              <w:jc w:val="center"/>
              <w:rPr>
                <w:rFonts w:ascii="Times New Roman" w:hAnsi="Times New Roman"/>
              </w:rPr>
            </w:pPr>
            <w:r w:rsidRPr="0040015A">
              <w:rPr>
                <w:rFonts w:ascii="Times New Roman" w:hAnsi="Times New Roman"/>
              </w:rPr>
              <w:t>2.95</w:t>
            </w:r>
          </w:p>
        </w:tc>
        <w:tc>
          <w:tcPr>
            <w:tcW w:w="270" w:type="dxa"/>
          </w:tcPr>
          <w:p w14:paraId="34F7253A" w14:textId="77777777" w:rsidR="0040015A" w:rsidRPr="007F21B8" w:rsidRDefault="0040015A" w:rsidP="0040015A">
            <w:pPr>
              <w:jc w:val="center"/>
              <w:rPr>
                <w:rFonts w:ascii="Times New Roman" w:hAnsi="Times New Roman"/>
                <w:b/>
                <w:bCs/>
              </w:rPr>
            </w:pPr>
          </w:p>
        </w:tc>
        <w:tc>
          <w:tcPr>
            <w:tcW w:w="1080" w:type="dxa"/>
          </w:tcPr>
          <w:p w14:paraId="085BE549" w14:textId="1BA7304D" w:rsidR="0040015A" w:rsidRPr="00676626" w:rsidRDefault="004563EF" w:rsidP="0040015A">
            <w:pPr>
              <w:jc w:val="center"/>
              <w:rPr>
                <w:rFonts w:ascii="Times New Roman" w:hAnsi="Times New Roman"/>
                <w:highlight w:val="yellow"/>
              </w:rPr>
            </w:pPr>
            <w:r>
              <w:rPr>
                <w:rFonts w:ascii="Times New Roman" w:hAnsi="Times New Roman"/>
                <w:highlight w:val="yellow"/>
              </w:rPr>
              <w:t>3.20</w:t>
            </w:r>
          </w:p>
        </w:tc>
        <w:tc>
          <w:tcPr>
            <w:tcW w:w="720" w:type="dxa"/>
          </w:tcPr>
          <w:p w14:paraId="4877D25F" w14:textId="3EC65EA0" w:rsidR="0040015A" w:rsidRPr="00676626" w:rsidRDefault="004563EF" w:rsidP="0040015A">
            <w:pPr>
              <w:jc w:val="center"/>
              <w:rPr>
                <w:rFonts w:ascii="Times New Roman" w:hAnsi="Times New Roman"/>
                <w:highlight w:val="yellow"/>
              </w:rPr>
            </w:pPr>
            <w:r>
              <w:rPr>
                <w:rFonts w:ascii="Times New Roman" w:hAnsi="Times New Roman"/>
                <w:highlight w:val="yellow"/>
              </w:rPr>
              <w:t>3.92</w:t>
            </w:r>
          </w:p>
        </w:tc>
      </w:tr>
      <w:tr w:rsidR="0040015A" w14:paraId="24726FE7" w14:textId="77777777" w:rsidTr="0040015A">
        <w:tc>
          <w:tcPr>
            <w:tcW w:w="1885" w:type="dxa"/>
          </w:tcPr>
          <w:p w14:paraId="05CB91EB" w14:textId="77777777" w:rsidR="0040015A" w:rsidRDefault="0040015A" w:rsidP="0040015A">
            <w:pPr>
              <w:rPr>
                <w:rFonts w:ascii="Times New Roman" w:hAnsi="Times New Roman"/>
              </w:rPr>
            </w:pPr>
            <w:r>
              <w:rPr>
                <w:rFonts w:ascii="Times New Roman" w:hAnsi="Times New Roman"/>
              </w:rPr>
              <w:t>III</w:t>
            </w:r>
          </w:p>
        </w:tc>
        <w:tc>
          <w:tcPr>
            <w:tcW w:w="4680" w:type="dxa"/>
          </w:tcPr>
          <w:p w14:paraId="6DA9A57B" w14:textId="77777777" w:rsidR="0040015A" w:rsidRDefault="0040015A" w:rsidP="0040015A">
            <w:pPr>
              <w:rPr>
                <w:rFonts w:ascii="Times New Roman" w:hAnsi="Times New Roman"/>
              </w:rPr>
            </w:pPr>
            <w:r>
              <w:rPr>
                <w:rFonts w:ascii="Times New Roman" w:hAnsi="Times New Roman"/>
              </w:rPr>
              <w:t>2. Consultation and Collaboration</w:t>
            </w:r>
          </w:p>
        </w:tc>
        <w:tc>
          <w:tcPr>
            <w:tcW w:w="1080" w:type="dxa"/>
          </w:tcPr>
          <w:p w14:paraId="203E59F8" w14:textId="5237480D" w:rsidR="0040015A" w:rsidRPr="00B71274" w:rsidRDefault="0040015A" w:rsidP="0040015A">
            <w:pPr>
              <w:jc w:val="center"/>
              <w:rPr>
                <w:rFonts w:ascii="Times New Roman" w:hAnsi="Times New Roman"/>
              </w:rPr>
            </w:pPr>
            <w:r w:rsidRPr="004A0543">
              <w:rPr>
                <w:rFonts w:ascii="Times New Roman" w:hAnsi="Times New Roman"/>
              </w:rPr>
              <w:t>2.55</w:t>
            </w:r>
          </w:p>
        </w:tc>
        <w:tc>
          <w:tcPr>
            <w:tcW w:w="810" w:type="dxa"/>
          </w:tcPr>
          <w:p w14:paraId="130E435B" w14:textId="3AB58351" w:rsidR="0040015A" w:rsidRPr="00B71274" w:rsidRDefault="0040015A" w:rsidP="0040015A">
            <w:pPr>
              <w:jc w:val="center"/>
              <w:rPr>
                <w:rFonts w:ascii="Times New Roman" w:hAnsi="Times New Roman"/>
              </w:rPr>
            </w:pPr>
            <w:r w:rsidRPr="004A0543">
              <w:rPr>
                <w:rFonts w:ascii="Times New Roman" w:hAnsi="Times New Roman"/>
              </w:rPr>
              <w:t>3.00</w:t>
            </w:r>
          </w:p>
        </w:tc>
        <w:tc>
          <w:tcPr>
            <w:tcW w:w="270" w:type="dxa"/>
          </w:tcPr>
          <w:p w14:paraId="253ABFBE" w14:textId="77777777" w:rsidR="0040015A" w:rsidRPr="000E73BC" w:rsidRDefault="0040015A" w:rsidP="0040015A">
            <w:pPr>
              <w:rPr>
                <w:rFonts w:ascii="Times New Roman" w:hAnsi="Times New Roman"/>
              </w:rPr>
            </w:pPr>
          </w:p>
        </w:tc>
        <w:tc>
          <w:tcPr>
            <w:tcW w:w="1080" w:type="dxa"/>
            <w:shd w:val="clear" w:color="auto" w:fill="auto"/>
          </w:tcPr>
          <w:p w14:paraId="59DAB304" w14:textId="6C10E15A" w:rsidR="0040015A" w:rsidRPr="0040015A" w:rsidRDefault="0040015A" w:rsidP="0040015A">
            <w:pPr>
              <w:jc w:val="center"/>
              <w:rPr>
                <w:rFonts w:ascii="Times New Roman" w:hAnsi="Times New Roman"/>
              </w:rPr>
            </w:pPr>
            <w:r w:rsidRPr="0040015A">
              <w:rPr>
                <w:rFonts w:ascii="Times New Roman" w:hAnsi="Times New Roman"/>
              </w:rPr>
              <w:t>1.66</w:t>
            </w:r>
          </w:p>
        </w:tc>
        <w:tc>
          <w:tcPr>
            <w:tcW w:w="720" w:type="dxa"/>
            <w:shd w:val="clear" w:color="auto" w:fill="auto"/>
          </w:tcPr>
          <w:p w14:paraId="361275DF" w14:textId="0E18BAF6" w:rsidR="0040015A" w:rsidRPr="0040015A" w:rsidRDefault="0040015A" w:rsidP="0040015A">
            <w:pPr>
              <w:jc w:val="center"/>
              <w:rPr>
                <w:rFonts w:ascii="Times New Roman" w:hAnsi="Times New Roman"/>
              </w:rPr>
            </w:pPr>
            <w:r w:rsidRPr="0040015A">
              <w:rPr>
                <w:rFonts w:ascii="Times New Roman" w:hAnsi="Times New Roman"/>
              </w:rPr>
              <w:t>2.94</w:t>
            </w:r>
          </w:p>
        </w:tc>
        <w:tc>
          <w:tcPr>
            <w:tcW w:w="270" w:type="dxa"/>
          </w:tcPr>
          <w:p w14:paraId="7D40C88B" w14:textId="77777777" w:rsidR="0040015A" w:rsidRPr="007F21B8" w:rsidRDefault="0040015A" w:rsidP="0040015A">
            <w:pPr>
              <w:jc w:val="center"/>
              <w:rPr>
                <w:rFonts w:ascii="Times New Roman" w:hAnsi="Times New Roman"/>
                <w:b/>
                <w:bCs/>
              </w:rPr>
            </w:pPr>
          </w:p>
        </w:tc>
        <w:tc>
          <w:tcPr>
            <w:tcW w:w="1080" w:type="dxa"/>
          </w:tcPr>
          <w:p w14:paraId="395A8936" w14:textId="22B6039F" w:rsidR="0040015A" w:rsidRPr="00676626" w:rsidRDefault="004563EF" w:rsidP="0040015A">
            <w:pPr>
              <w:jc w:val="center"/>
              <w:rPr>
                <w:rFonts w:ascii="Times New Roman" w:hAnsi="Times New Roman"/>
                <w:highlight w:val="yellow"/>
              </w:rPr>
            </w:pPr>
            <w:r>
              <w:rPr>
                <w:rFonts w:ascii="Times New Roman" w:hAnsi="Times New Roman"/>
                <w:highlight w:val="yellow"/>
              </w:rPr>
              <w:t>3.29</w:t>
            </w:r>
          </w:p>
        </w:tc>
        <w:tc>
          <w:tcPr>
            <w:tcW w:w="720" w:type="dxa"/>
          </w:tcPr>
          <w:p w14:paraId="614EBB40" w14:textId="43A89542" w:rsidR="0040015A" w:rsidRPr="00676626" w:rsidRDefault="00EB0A39" w:rsidP="0040015A">
            <w:pPr>
              <w:jc w:val="center"/>
              <w:rPr>
                <w:rFonts w:ascii="Times New Roman" w:hAnsi="Times New Roman"/>
                <w:highlight w:val="yellow"/>
              </w:rPr>
            </w:pPr>
            <w:r>
              <w:rPr>
                <w:rFonts w:ascii="Times New Roman" w:hAnsi="Times New Roman"/>
                <w:highlight w:val="yellow"/>
              </w:rPr>
              <w:t>3.63</w:t>
            </w:r>
          </w:p>
        </w:tc>
      </w:tr>
      <w:tr w:rsidR="0040015A" w14:paraId="7170460F" w14:textId="77777777" w:rsidTr="0040015A">
        <w:tc>
          <w:tcPr>
            <w:tcW w:w="1885" w:type="dxa"/>
          </w:tcPr>
          <w:p w14:paraId="553BA8BD" w14:textId="77777777" w:rsidR="0040015A" w:rsidRDefault="0040015A" w:rsidP="0040015A">
            <w:pPr>
              <w:rPr>
                <w:rFonts w:ascii="Times New Roman" w:hAnsi="Times New Roman"/>
              </w:rPr>
            </w:pPr>
            <w:r>
              <w:rPr>
                <w:rFonts w:ascii="Times New Roman" w:hAnsi="Times New Roman"/>
              </w:rPr>
              <w:t>IV-Element 4.1</w:t>
            </w:r>
          </w:p>
        </w:tc>
        <w:tc>
          <w:tcPr>
            <w:tcW w:w="4680" w:type="dxa"/>
          </w:tcPr>
          <w:p w14:paraId="6CC540DC" w14:textId="77777777" w:rsidR="0040015A" w:rsidRDefault="0040015A" w:rsidP="0040015A">
            <w:pPr>
              <w:rPr>
                <w:rFonts w:ascii="Times New Roman" w:hAnsi="Times New Roman"/>
              </w:rPr>
            </w:pPr>
            <w:r>
              <w:rPr>
                <w:rFonts w:ascii="Times New Roman" w:hAnsi="Times New Roman"/>
              </w:rPr>
              <w:t>3.Interventions and Instructional Support to Develop Academic Skills</w:t>
            </w:r>
          </w:p>
        </w:tc>
        <w:tc>
          <w:tcPr>
            <w:tcW w:w="1080" w:type="dxa"/>
          </w:tcPr>
          <w:p w14:paraId="66562ED5" w14:textId="7F332F09" w:rsidR="0040015A" w:rsidRPr="00B71274" w:rsidRDefault="0040015A" w:rsidP="0040015A">
            <w:pPr>
              <w:jc w:val="center"/>
              <w:rPr>
                <w:rFonts w:ascii="Times New Roman" w:hAnsi="Times New Roman"/>
              </w:rPr>
            </w:pPr>
            <w:r w:rsidRPr="00017184">
              <w:rPr>
                <w:rFonts w:ascii="Times New Roman" w:hAnsi="Times New Roman"/>
              </w:rPr>
              <w:t>2.53</w:t>
            </w:r>
          </w:p>
        </w:tc>
        <w:tc>
          <w:tcPr>
            <w:tcW w:w="810" w:type="dxa"/>
          </w:tcPr>
          <w:p w14:paraId="134F8569" w14:textId="4B7F437E" w:rsidR="0040015A" w:rsidRPr="00B71274" w:rsidRDefault="0040015A" w:rsidP="0040015A">
            <w:pPr>
              <w:jc w:val="center"/>
              <w:rPr>
                <w:rFonts w:ascii="Times New Roman" w:hAnsi="Times New Roman"/>
              </w:rPr>
            </w:pPr>
            <w:r w:rsidRPr="00017184">
              <w:rPr>
                <w:rFonts w:ascii="Times New Roman" w:hAnsi="Times New Roman"/>
              </w:rPr>
              <w:t>3.00</w:t>
            </w:r>
          </w:p>
        </w:tc>
        <w:tc>
          <w:tcPr>
            <w:tcW w:w="270" w:type="dxa"/>
          </w:tcPr>
          <w:p w14:paraId="6CBDD36D" w14:textId="77777777" w:rsidR="0040015A" w:rsidRPr="000E73BC" w:rsidRDefault="0040015A" w:rsidP="0040015A">
            <w:pPr>
              <w:rPr>
                <w:rFonts w:ascii="Times New Roman" w:hAnsi="Times New Roman"/>
              </w:rPr>
            </w:pPr>
          </w:p>
        </w:tc>
        <w:tc>
          <w:tcPr>
            <w:tcW w:w="1080" w:type="dxa"/>
            <w:shd w:val="clear" w:color="auto" w:fill="auto"/>
          </w:tcPr>
          <w:p w14:paraId="4964E4F9" w14:textId="70D1A40F" w:rsidR="0040015A" w:rsidRPr="0040015A" w:rsidRDefault="0040015A" w:rsidP="0040015A">
            <w:pPr>
              <w:jc w:val="center"/>
              <w:rPr>
                <w:rFonts w:ascii="Times New Roman" w:hAnsi="Times New Roman"/>
              </w:rPr>
            </w:pPr>
            <w:r w:rsidRPr="0040015A">
              <w:rPr>
                <w:rFonts w:ascii="Times New Roman" w:hAnsi="Times New Roman"/>
              </w:rPr>
              <w:t>2.14</w:t>
            </w:r>
          </w:p>
        </w:tc>
        <w:tc>
          <w:tcPr>
            <w:tcW w:w="720" w:type="dxa"/>
            <w:shd w:val="clear" w:color="auto" w:fill="auto"/>
          </w:tcPr>
          <w:p w14:paraId="3EB0FF58" w14:textId="695E6359" w:rsidR="0040015A" w:rsidRPr="0040015A" w:rsidRDefault="0040015A" w:rsidP="0040015A">
            <w:pPr>
              <w:jc w:val="center"/>
              <w:rPr>
                <w:rFonts w:ascii="Times New Roman" w:hAnsi="Times New Roman"/>
              </w:rPr>
            </w:pPr>
            <w:r w:rsidRPr="0040015A">
              <w:rPr>
                <w:rFonts w:ascii="Times New Roman" w:hAnsi="Times New Roman"/>
              </w:rPr>
              <w:t>2.89</w:t>
            </w:r>
          </w:p>
        </w:tc>
        <w:tc>
          <w:tcPr>
            <w:tcW w:w="270" w:type="dxa"/>
          </w:tcPr>
          <w:p w14:paraId="2740B979" w14:textId="77777777" w:rsidR="0040015A" w:rsidRPr="007F21B8" w:rsidRDefault="0040015A" w:rsidP="0040015A">
            <w:pPr>
              <w:jc w:val="center"/>
              <w:rPr>
                <w:rFonts w:ascii="Times New Roman" w:hAnsi="Times New Roman"/>
                <w:b/>
                <w:bCs/>
              </w:rPr>
            </w:pPr>
          </w:p>
        </w:tc>
        <w:tc>
          <w:tcPr>
            <w:tcW w:w="1080" w:type="dxa"/>
          </w:tcPr>
          <w:p w14:paraId="79181D03" w14:textId="09BD94CD" w:rsidR="0040015A" w:rsidRPr="00676626" w:rsidRDefault="00EB0A39" w:rsidP="0040015A">
            <w:pPr>
              <w:jc w:val="center"/>
              <w:rPr>
                <w:rFonts w:ascii="Times New Roman" w:hAnsi="Times New Roman"/>
                <w:highlight w:val="yellow"/>
              </w:rPr>
            </w:pPr>
            <w:r>
              <w:rPr>
                <w:rFonts w:ascii="Times New Roman" w:hAnsi="Times New Roman"/>
                <w:highlight w:val="yellow"/>
              </w:rPr>
              <w:t>3.25</w:t>
            </w:r>
          </w:p>
        </w:tc>
        <w:tc>
          <w:tcPr>
            <w:tcW w:w="720" w:type="dxa"/>
          </w:tcPr>
          <w:p w14:paraId="2D1DF5ED" w14:textId="02DBDBE1" w:rsidR="0040015A" w:rsidRPr="00676626" w:rsidRDefault="00E67D98" w:rsidP="0040015A">
            <w:pPr>
              <w:jc w:val="center"/>
              <w:rPr>
                <w:rFonts w:ascii="Times New Roman" w:hAnsi="Times New Roman"/>
                <w:highlight w:val="yellow"/>
              </w:rPr>
            </w:pPr>
            <w:r>
              <w:rPr>
                <w:rFonts w:ascii="Times New Roman" w:hAnsi="Times New Roman"/>
                <w:highlight w:val="yellow"/>
              </w:rPr>
              <w:t>3.50</w:t>
            </w:r>
          </w:p>
        </w:tc>
      </w:tr>
      <w:tr w:rsidR="0040015A" w14:paraId="25FE393D" w14:textId="77777777" w:rsidTr="0040015A">
        <w:tc>
          <w:tcPr>
            <w:tcW w:w="1885" w:type="dxa"/>
          </w:tcPr>
          <w:p w14:paraId="7B3C99CB" w14:textId="77777777" w:rsidR="0040015A" w:rsidRDefault="0040015A" w:rsidP="0040015A">
            <w:pPr>
              <w:rPr>
                <w:rFonts w:ascii="Times New Roman" w:hAnsi="Times New Roman"/>
              </w:rPr>
            </w:pPr>
            <w:r>
              <w:rPr>
                <w:rFonts w:ascii="Times New Roman" w:hAnsi="Times New Roman"/>
              </w:rPr>
              <w:t>IV-Element 4.2</w:t>
            </w:r>
          </w:p>
        </w:tc>
        <w:tc>
          <w:tcPr>
            <w:tcW w:w="4680" w:type="dxa"/>
          </w:tcPr>
          <w:p w14:paraId="5EE4F3C2" w14:textId="77777777" w:rsidR="0040015A" w:rsidRDefault="0040015A" w:rsidP="0040015A">
            <w:pPr>
              <w:rPr>
                <w:rFonts w:ascii="Times New Roman" w:hAnsi="Times New Roman"/>
              </w:rPr>
            </w:pPr>
            <w:r>
              <w:rPr>
                <w:rFonts w:ascii="Times New Roman" w:hAnsi="Times New Roman"/>
              </w:rPr>
              <w:t>4: Interventions and Mental Health Services to Develop Social and Life Skills</w:t>
            </w:r>
          </w:p>
        </w:tc>
        <w:tc>
          <w:tcPr>
            <w:tcW w:w="1080" w:type="dxa"/>
          </w:tcPr>
          <w:p w14:paraId="106852CA" w14:textId="64A77901" w:rsidR="0040015A" w:rsidRPr="00B71274" w:rsidRDefault="0040015A" w:rsidP="0040015A">
            <w:pPr>
              <w:jc w:val="center"/>
              <w:rPr>
                <w:rFonts w:ascii="Times New Roman" w:hAnsi="Times New Roman"/>
              </w:rPr>
            </w:pPr>
            <w:r w:rsidRPr="00017184">
              <w:rPr>
                <w:rFonts w:ascii="Times New Roman" w:hAnsi="Times New Roman"/>
              </w:rPr>
              <w:t>2.73</w:t>
            </w:r>
          </w:p>
        </w:tc>
        <w:tc>
          <w:tcPr>
            <w:tcW w:w="810" w:type="dxa"/>
          </w:tcPr>
          <w:p w14:paraId="0D3CC5C9" w14:textId="54FE9FBE" w:rsidR="0040015A" w:rsidRPr="00B71274" w:rsidRDefault="0040015A" w:rsidP="0040015A">
            <w:pPr>
              <w:jc w:val="center"/>
              <w:rPr>
                <w:rFonts w:ascii="Times New Roman" w:hAnsi="Times New Roman"/>
              </w:rPr>
            </w:pPr>
            <w:r w:rsidRPr="00017184">
              <w:rPr>
                <w:rFonts w:ascii="Times New Roman" w:hAnsi="Times New Roman"/>
              </w:rPr>
              <w:t>3.00</w:t>
            </w:r>
          </w:p>
        </w:tc>
        <w:tc>
          <w:tcPr>
            <w:tcW w:w="270" w:type="dxa"/>
          </w:tcPr>
          <w:p w14:paraId="6F7C5E8C" w14:textId="77777777" w:rsidR="0040015A" w:rsidRPr="000E73BC" w:rsidRDefault="0040015A" w:rsidP="0040015A">
            <w:pPr>
              <w:rPr>
                <w:rFonts w:ascii="Times New Roman" w:hAnsi="Times New Roman"/>
              </w:rPr>
            </w:pPr>
          </w:p>
        </w:tc>
        <w:tc>
          <w:tcPr>
            <w:tcW w:w="1080" w:type="dxa"/>
            <w:shd w:val="clear" w:color="auto" w:fill="auto"/>
          </w:tcPr>
          <w:p w14:paraId="11441959" w14:textId="1FBE1F94" w:rsidR="0040015A" w:rsidRPr="0040015A" w:rsidRDefault="0040015A" w:rsidP="0040015A">
            <w:pPr>
              <w:jc w:val="center"/>
              <w:rPr>
                <w:rFonts w:ascii="Times New Roman" w:hAnsi="Times New Roman"/>
              </w:rPr>
            </w:pPr>
            <w:r w:rsidRPr="0040015A">
              <w:rPr>
                <w:rFonts w:ascii="Times New Roman" w:hAnsi="Times New Roman"/>
              </w:rPr>
              <w:t>2.00</w:t>
            </w:r>
          </w:p>
        </w:tc>
        <w:tc>
          <w:tcPr>
            <w:tcW w:w="720" w:type="dxa"/>
            <w:shd w:val="clear" w:color="auto" w:fill="auto"/>
          </w:tcPr>
          <w:p w14:paraId="7C8D21CD" w14:textId="11117083" w:rsidR="0040015A" w:rsidRPr="0040015A" w:rsidRDefault="0040015A" w:rsidP="0040015A">
            <w:pPr>
              <w:jc w:val="center"/>
              <w:rPr>
                <w:rFonts w:ascii="Times New Roman" w:hAnsi="Times New Roman"/>
              </w:rPr>
            </w:pPr>
            <w:r w:rsidRPr="0040015A">
              <w:rPr>
                <w:rFonts w:ascii="Times New Roman" w:hAnsi="Times New Roman"/>
              </w:rPr>
              <w:t>2.85</w:t>
            </w:r>
          </w:p>
        </w:tc>
        <w:tc>
          <w:tcPr>
            <w:tcW w:w="270" w:type="dxa"/>
          </w:tcPr>
          <w:p w14:paraId="4D56B7B3" w14:textId="77777777" w:rsidR="0040015A" w:rsidRPr="007F21B8" w:rsidRDefault="0040015A" w:rsidP="0040015A">
            <w:pPr>
              <w:jc w:val="center"/>
              <w:rPr>
                <w:rFonts w:ascii="Times New Roman" w:hAnsi="Times New Roman"/>
                <w:b/>
                <w:bCs/>
              </w:rPr>
            </w:pPr>
          </w:p>
        </w:tc>
        <w:tc>
          <w:tcPr>
            <w:tcW w:w="1080" w:type="dxa"/>
          </w:tcPr>
          <w:p w14:paraId="12D21C2E" w14:textId="04059A5E" w:rsidR="0040015A" w:rsidRPr="00676626" w:rsidRDefault="00E67D98" w:rsidP="0040015A">
            <w:pPr>
              <w:jc w:val="center"/>
              <w:rPr>
                <w:rFonts w:ascii="Times New Roman" w:hAnsi="Times New Roman"/>
                <w:highlight w:val="yellow"/>
              </w:rPr>
            </w:pPr>
            <w:r>
              <w:rPr>
                <w:rFonts w:ascii="Times New Roman" w:hAnsi="Times New Roman"/>
                <w:highlight w:val="yellow"/>
              </w:rPr>
              <w:t>3.54</w:t>
            </w:r>
          </w:p>
        </w:tc>
        <w:tc>
          <w:tcPr>
            <w:tcW w:w="720" w:type="dxa"/>
          </w:tcPr>
          <w:p w14:paraId="218FD57F" w14:textId="0D6BA25A" w:rsidR="0040015A" w:rsidRPr="00676626" w:rsidRDefault="00E3541D" w:rsidP="0040015A">
            <w:pPr>
              <w:jc w:val="center"/>
              <w:rPr>
                <w:rFonts w:ascii="Times New Roman" w:hAnsi="Times New Roman"/>
                <w:highlight w:val="yellow"/>
              </w:rPr>
            </w:pPr>
            <w:r>
              <w:rPr>
                <w:rFonts w:ascii="Times New Roman" w:hAnsi="Times New Roman"/>
                <w:highlight w:val="yellow"/>
              </w:rPr>
              <w:t>3.54</w:t>
            </w:r>
          </w:p>
        </w:tc>
      </w:tr>
      <w:tr w:rsidR="0040015A" w14:paraId="7BB4B498" w14:textId="77777777" w:rsidTr="0040015A">
        <w:tc>
          <w:tcPr>
            <w:tcW w:w="1885" w:type="dxa"/>
          </w:tcPr>
          <w:p w14:paraId="24E6934E" w14:textId="77777777" w:rsidR="0040015A" w:rsidRDefault="0040015A" w:rsidP="0040015A">
            <w:pPr>
              <w:rPr>
                <w:rFonts w:ascii="Times New Roman" w:hAnsi="Times New Roman"/>
              </w:rPr>
            </w:pPr>
            <w:r>
              <w:rPr>
                <w:rFonts w:ascii="Times New Roman" w:hAnsi="Times New Roman"/>
              </w:rPr>
              <w:t>V-Element 5.1</w:t>
            </w:r>
          </w:p>
        </w:tc>
        <w:tc>
          <w:tcPr>
            <w:tcW w:w="4680" w:type="dxa"/>
          </w:tcPr>
          <w:p w14:paraId="3CADEF61" w14:textId="77777777" w:rsidR="0040015A" w:rsidRDefault="0040015A" w:rsidP="0040015A">
            <w:pPr>
              <w:rPr>
                <w:rFonts w:ascii="Times New Roman" w:hAnsi="Times New Roman"/>
              </w:rPr>
            </w:pPr>
            <w:r>
              <w:rPr>
                <w:rFonts w:ascii="Times New Roman" w:hAnsi="Times New Roman"/>
              </w:rPr>
              <w:t>5: School-Wide Practices to Promote Learning</w:t>
            </w:r>
          </w:p>
        </w:tc>
        <w:tc>
          <w:tcPr>
            <w:tcW w:w="1080" w:type="dxa"/>
          </w:tcPr>
          <w:p w14:paraId="77C5201F" w14:textId="77596689" w:rsidR="0040015A" w:rsidRPr="00B71274" w:rsidRDefault="0040015A" w:rsidP="0040015A">
            <w:pPr>
              <w:jc w:val="center"/>
              <w:rPr>
                <w:rFonts w:ascii="Times New Roman" w:hAnsi="Times New Roman"/>
              </w:rPr>
            </w:pPr>
            <w:r w:rsidRPr="00017184">
              <w:rPr>
                <w:rFonts w:ascii="Times New Roman" w:hAnsi="Times New Roman"/>
              </w:rPr>
              <w:t>2.52</w:t>
            </w:r>
          </w:p>
        </w:tc>
        <w:tc>
          <w:tcPr>
            <w:tcW w:w="810" w:type="dxa"/>
          </w:tcPr>
          <w:p w14:paraId="606E34D4" w14:textId="3E7F1380" w:rsidR="0040015A" w:rsidRPr="00B71274" w:rsidRDefault="0040015A" w:rsidP="0040015A">
            <w:pPr>
              <w:jc w:val="center"/>
              <w:rPr>
                <w:rFonts w:ascii="Times New Roman" w:hAnsi="Times New Roman"/>
              </w:rPr>
            </w:pPr>
            <w:r w:rsidRPr="00017184">
              <w:rPr>
                <w:rFonts w:ascii="Times New Roman" w:hAnsi="Times New Roman"/>
              </w:rPr>
              <w:t>3.00</w:t>
            </w:r>
          </w:p>
        </w:tc>
        <w:tc>
          <w:tcPr>
            <w:tcW w:w="270" w:type="dxa"/>
          </w:tcPr>
          <w:p w14:paraId="7EED94AF" w14:textId="77777777" w:rsidR="0040015A" w:rsidRPr="000E73BC" w:rsidRDefault="0040015A" w:rsidP="0040015A">
            <w:pPr>
              <w:rPr>
                <w:rFonts w:ascii="Times New Roman" w:hAnsi="Times New Roman"/>
              </w:rPr>
            </w:pPr>
          </w:p>
        </w:tc>
        <w:tc>
          <w:tcPr>
            <w:tcW w:w="1080" w:type="dxa"/>
            <w:shd w:val="clear" w:color="auto" w:fill="auto"/>
          </w:tcPr>
          <w:p w14:paraId="7B6DFE73" w14:textId="1CA7227E" w:rsidR="0040015A" w:rsidRPr="0040015A" w:rsidRDefault="0040015A" w:rsidP="0040015A">
            <w:pPr>
              <w:jc w:val="center"/>
              <w:rPr>
                <w:rFonts w:ascii="Times New Roman" w:hAnsi="Times New Roman"/>
              </w:rPr>
            </w:pPr>
            <w:r w:rsidRPr="0040015A">
              <w:rPr>
                <w:rFonts w:ascii="Times New Roman" w:hAnsi="Times New Roman"/>
              </w:rPr>
              <w:t>2.29</w:t>
            </w:r>
          </w:p>
        </w:tc>
        <w:tc>
          <w:tcPr>
            <w:tcW w:w="720" w:type="dxa"/>
            <w:shd w:val="clear" w:color="auto" w:fill="auto"/>
          </w:tcPr>
          <w:p w14:paraId="45C76BCD" w14:textId="67D3127B" w:rsidR="0040015A" w:rsidRPr="0040015A" w:rsidRDefault="0040015A" w:rsidP="0040015A">
            <w:pPr>
              <w:jc w:val="center"/>
              <w:rPr>
                <w:rFonts w:ascii="Times New Roman" w:hAnsi="Times New Roman"/>
              </w:rPr>
            </w:pPr>
            <w:r w:rsidRPr="0040015A">
              <w:rPr>
                <w:rFonts w:ascii="Times New Roman" w:hAnsi="Times New Roman"/>
              </w:rPr>
              <w:t>2.95</w:t>
            </w:r>
          </w:p>
        </w:tc>
        <w:tc>
          <w:tcPr>
            <w:tcW w:w="270" w:type="dxa"/>
          </w:tcPr>
          <w:p w14:paraId="0E7F7237" w14:textId="77777777" w:rsidR="0040015A" w:rsidRPr="007F21B8" w:rsidRDefault="0040015A" w:rsidP="0040015A">
            <w:pPr>
              <w:jc w:val="center"/>
              <w:rPr>
                <w:rFonts w:ascii="Times New Roman" w:hAnsi="Times New Roman"/>
                <w:b/>
                <w:bCs/>
              </w:rPr>
            </w:pPr>
          </w:p>
        </w:tc>
        <w:tc>
          <w:tcPr>
            <w:tcW w:w="1080" w:type="dxa"/>
          </w:tcPr>
          <w:p w14:paraId="4A4D5A2F" w14:textId="52E8B372" w:rsidR="0026198F" w:rsidRPr="00676626" w:rsidRDefault="0026198F" w:rsidP="0040015A">
            <w:pPr>
              <w:jc w:val="center"/>
              <w:rPr>
                <w:rFonts w:ascii="Times New Roman" w:hAnsi="Times New Roman"/>
                <w:highlight w:val="yellow"/>
              </w:rPr>
            </w:pPr>
            <w:r>
              <w:rPr>
                <w:rFonts w:ascii="Times New Roman" w:hAnsi="Times New Roman"/>
                <w:highlight w:val="yellow"/>
              </w:rPr>
              <w:t>2.71</w:t>
            </w:r>
          </w:p>
        </w:tc>
        <w:tc>
          <w:tcPr>
            <w:tcW w:w="720" w:type="dxa"/>
          </w:tcPr>
          <w:p w14:paraId="14898B61" w14:textId="1FD77903" w:rsidR="0040015A" w:rsidRPr="00676626" w:rsidRDefault="0026198F" w:rsidP="0026198F">
            <w:pPr>
              <w:rPr>
                <w:rFonts w:ascii="Times New Roman" w:hAnsi="Times New Roman"/>
                <w:highlight w:val="yellow"/>
              </w:rPr>
            </w:pPr>
            <w:r>
              <w:rPr>
                <w:rFonts w:ascii="Times New Roman" w:hAnsi="Times New Roman"/>
                <w:highlight w:val="yellow"/>
              </w:rPr>
              <w:t>3.46</w:t>
            </w:r>
          </w:p>
        </w:tc>
      </w:tr>
      <w:tr w:rsidR="0040015A" w14:paraId="1BADF936" w14:textId="77777777" w:rsidTr="0040015A">
        <w:tc>
          <w:tcPr>
            <w:tcW w:w="1885" w:type="dxa"/>
          </w:tcPr>
          <w:p w14:paraId="5E811970" w14:textId="77777777" w:rsidR="0040015A" w:rsidRDefault="0040015A" w:rsidP="0040015A">
            <w:pPr>
              <w:rPr>
                <w:rFonts w:ascii="Times New Roman" w:hAnsi="Times New Roman"/>
              </w:rPr>
            </w:pPr>
            <w:r>
              <w:rPr>
                <w:rFonts w:ascii="Times New Roman" w:hAnsi="Times New Roman"/>
              </w:rPr>
              <w:t>V-Element 5.2</w:t>
            </w:r>
          </w:p>
        </w:tc>
        <w:tc>
          <w:tcPr>
            <w:tcW w:w="4680" w:type="dxa"/>
          </w:tcPr>
          <w:p w14:paraId="19B9BF06" w14:textId="77777777" w:rsidR="0040015A" w:rsidRDefault="0040015A" w:rsidP="0040015A">
            <w:pPr>
              <w:rPr>
                <w:rFonts w:ascii="Times New Roman" w:hAnsi="Times New Roman"/>
              </w:rPr>
            </w:pPr>
            <w:r>
              <w:rPr>
                <w:rFonts w:ascii="Times New Roman" w:hAnsi="Times New Roman"/>
              </w:rPr>
              <w:t>6: Preventive and Response Services</w:t>
            </w:r>
          </w:p>
        </w:tc>
        <w:tc>
          <w:tcPr>
            <w:tcW w:w="1080" w:type="dxa"/>
          </w:tcPr>
          <w:p w14:paraId="05E1FAC9" w14:textId="4507A1CE" w:rsidR="0040015A" w:rsidRPr="00B71274" w:rsidRDefault="0040015A" w:rsidP="0040015A">
            <w:pPr>
              <w:jc w:val="center"/>
              <w:rPr>
                <w:rFonts w:ascii="Times New Roman" w:hAnsi="Times New Roman"/>
              </w:rPr>
            </w:pPr>
            <w:r w:rsidRPr="00017184">
              <w:rPr>
                <w:rFonts w:ascii="Times New Roman" w:hAnsi="Times New Roman"/>
              </w:rPr>
              <w:t>2.30</w:t>
            </w:r>
          </w:p>
        </w:tc>
        <w:tc>
          <w:tcPr>
            <w:tcW w:w="810" w:type="dxa"/>
          </w:tcPr>
          <w:p w14:paraId="495EADF0" w14:textId="6C6691AE" w:rsidR="0040015A" w:rsidRPr="00B71274" w:rsidRDefault="0040015A" w:rsidP="0040015A">
            <w:pPr>
              <w:jc w:val="center"/>
              <w:rPr>
                <w:rFonts w:ascii="Times New Roman" w:hAnsi="Times New Roman"/>
              </w:rPr>
            </w:pPr>
            <w:r w:rsidRPr="00017184">
              <w:rPr>
                <w:rFonts w:ascii="Times New Roman" w:hAnsi="Times New Roman"/>
              </w:rPr>
              <w:t>3.00</w:t>
            </w:r>
          </w:p>
        </w:tc>
        <w:tc>
          <w:tcPr>
            <w:tcW w:w="270" w:type="dxa"/>
          </w:tcPr>
          <w:p w14:paraId="50439D83" w14:textId="77777777" w:rsidR="0040015A" w:rsidRPr="000E73BC" w:rsidRDefault="0040015A" w:rsidP="0040015A">
            <w:pPr>
              <w:rPr>
                <w:rFonts w:ascii="Times New Roman" w:hAnsi="Times New Roman"/>
              </w:rPr>
            </w:pPr>
          </w:p>
        </w:tc>
        <w:tc>
          <w:tcPr>
            <w:tcW w:w="1080" w:type="dxa"/>
            <w:shd w:val="clear" w:color="auto" w:fill="auto"/>
          </w:tcPr>
          <w:p w14:paraId="4CFE95D0" w14:textId="6208C6A6" w:rsidR="0040015A" w:rsidRPr="0040015A" w:rsidRDefault="0040015A" w:rsidP="0040015A">
            <w:pPr>
              <w:jc w:val="center"/>
              <w:rPr>
                <w:rFonts w:ascii="Times New Roman" w:hAnsi="Times New Roman"/>
              </w:rPr>
            </w:pPr>
            <w:r w:rsidRPr="0040015A">
              <w:rPr>
                <w:rFonts w:ascii="Times New Roman" w:hAnsi="Times New Roman"/>
              </w:rPr>
              <w:t>2.14</w:t>
            </w:r>
          </w:p>
        </w:tc>
        <w:tc>
          <w:tcPr>
            <w:tcW w:w="720" w:type="dxa"/>
            <w:shd w:val="clear" w:color="auto" w:fill="auto"/>
          </w:tcPr>
          <w:p w14:paraId="5DC623A1" w14:textId="43CF876D" w:rsidR="0040015A" w:rsidRPr="0040015A" w:rsidRDefault="0040015A" w:rsidP="0040015A">
            <w:pPr>
              <w:jc w:val="center"/>
              <w:rPr>
                <w:rFonts w:ascii="Times New Roman" w:hAnsi="Times New Roman"/>
              </w:rPr>
            </w:pPr>
            <w:r w:rsidRPr="0040015A">
              <w:rPr>
                <w:rFonts w:ascii="Times New Roman" w:hAnsi="Times New Roman"/>
              </w:rPr>
              <w:t>2.83</w:t>
            </w:r>
          </w:p>
        </w:tc>
        <w:tc>
          <w:tcPr>
            <w:tcW w:w="270" w:type="dxa"/>
          </w:tcPr>
          <w:p w14:paraId="1551B3E1" w14:textId="77777777" w:rsidR="0040015A" w:rsidRPr="007F21B8" w:rsidRDefault="0040015A" w:rsidP="0040015A">
            <w:pPr>
              <w:jc w:val="center"/>
              <w:rPr>
                <w:rFonts w:ascii="Times New Roman" w:hAnsi="Times New Roman"/>
                <w:b/>
                <w:bCs/>
              </w:rPr>
            </w:pPr>
          </w:p>
        </w:tc>
        <w:tc>
          <w:tcPr>
            <w:tcW w:w="1080" w:type="dxa"/>
          </w:tcPr>
          <w:p w14:paraId="7A6E70CA" w14:textId="4BF16A61" w:rsidR="0040015A" w:rsidRPr="00676626" w:rsidRDefault="00275CBF" w:rsidP="0040015A">
            <w:pPr>
              <w:jc w:val="center"/>
              <w:rPr>
                <w:rFonts w:ascii="Times New Roman" w:hAnsi="Times New Roman"/>
                <w:highlight w:val="yellow"/>
              </w:rPr>
            </w:pPr>
            <w:r>
              <w:rPr>
                <w:rFonts w:ascii="Times New Roman" w:hAnsi="Times New Roman"/>
                <w:highlight w:val="yellow"/>
              </w:rPr>
              <w:t>2.75</w:t>
            </w:r>
          </w:p>
        </w:tc>
        <w:tc>
          <w:tcPr>
            <w:tcW w:w="720" w:type="dxa"/>
          </w:tcPr>
          <w:p w14:paraId="79E9DC1B" w14:textId="58B9D6B0" w:rsidR="0040015A" w:rsidRPr="00676626" w:rsidRDefault="00275CBF" w:rsidP="0040015A">
            <w:pPr>
              <w:jc w:val="center"/>
              <w:rPr>
                <w:rFonts w:ascii="Times New Roman" w:hAnsi="Times New Roman"/>
                <w:highlight w:val="yellow"/>
              </w:rPr>
            </w:pPr>
            <w:r>
              <w:rPr>
                <w:rFonts w:ascii="Times New Roman" w:hAnsi="Times New Roman"/>
                <w:highlight w:val="yellow"/>
              </w:rPr>
              <w:t>3.50</w:t>
            </w:r>
          </w:p>
        </w:tc>
      </w:tr>
      <w:tr w:rsidR="0040015A" w14:paraId="451C4999" w14:textId="77777777" w:rsidTr="0040015A">
        <w:tc>
          <w:tcPr>
            <w:tcW w:w="1885" w:type="dxa"/>
          </w:tcPr>
          <w:p w14:paraId="7C3E5AC4" w14:textId="77777777" w:rsidR="0040015A" w:rsidRDefault="0040015A" w:rsidP="0040015A">
            <w:pPr>
              <w:rPr>
                <w:rFonts w:ascii="Times New Roman" w:hAnsi="Times New Roman"/>
              </w:rPr>
            </w:pPr>
            <w:r>
              <w:rPr>
                <w:rFonts w:ascii="Times New Roman" w:hAnsi="Times New Roman"/>
              </w:rPr>
              <w:t>VI</w:t>
            </w:r>
          </w:p>
        </w:tc>
        <w:tc>
          <w:tcPr>
            <w:tcW w:w="4680" w:type="dxa"/>
          </w:tcPr>
          <w:p w14:paraId="7F2CFC59" w14:textId="77777777" w:rsidR="0040015A" w:rsidRDefault="0040015A" w:rsidP="0040015A">
            <w:pPr>
              <w:rPr>
                <w:rFonts w:ascii="Times New Roman" w:hAnsi="Times New Roman"/>
              </w:rPr>
            </w:pPr>
            <w:r>
              <w:rPr>
                <w:rFonts w:ascii="Times New Roman" w:hAnsi="Times New Roman"/>
              </w:rPr>
              <w:t>7: Systems Level Services – Family-School Collaboration</w:t>
            </w:r>
          </w:p>
        </w:tc>
        <w:tc>
          <w:tcPr>
            <w:tcW w:w="1080" w:type="dxa"/>
          </w:tcPr>
          <w:p w14:paraId="7BD9D8F1" w14:textId="46CCF5AD" w:rsidR="0040015A" w:rsidRPr="00B71274" w:rsidRDefault="0040015A" w:rsidP="0040015A">
            <w:pPr>
              <w:jc w:val="center"/>
              <w:rPr>
                <w:rFonts w:ascii="Times New Roman" w:hAnsi="Times New Roman"/>
              </w:rPr>
            </w:pPr>
            <w:r w:rsidRPr="00017184">
              <w:rPr>
                <w:rFonts w:ascii="Times New Roman" w:hAnsi="Times New Roman"/>
              </w:rPr>
              <w:t>2.36</w:t>
            </w:r>
          </w:p>
        </w:tc>
        <w:tc>
          <w:tcPr>
            <w:tcW w:w="810" w:type="dxa"/>
          </w:tcPr>
          <w:p w14:paraId="6F648411" w14:textId="6B57A927" w:rsidR="0040015A" w:rsidRPr="00B71274" w:rsidRDefault="0040015A" w:rsidP="0040015A">
            <w:pPr>
              <w:jc w:val="center"/>
              <w:rPr>
                <w:rFonts w:ascii="Times New Roman" w:hAnsi="Times New Roman"/>
              </w:rPr>
            </w:pPr>
            <w:r w:rsidRPr="00017184">
              <w:rPr>
                <w:rFonts w:ascii="Times New Roman" w:hAnsi="Times New Roman"/>
              </w:rPr>
              <w:t>3.00</w:t>
            </w:r>
          </w:p>
        </w:tc>
        <w:tc>
          <w:tcPr>
            <w:tcW w:w="270" w:type="dxa"/>
          </w:tcPr>
          <w:p w14:paraId="7E2B7D61" w14:textId="77777777" w:rsidR="0040015A" w:rsidRPr="000E73BC" w:rsidRDefault="0040015A" w:rsidP="0040015A">
            <w:pPr>
              <w:rPr>
                <w:rFonts w:ascii="Times New Roman" w:hAnsi="Times New Roman"/>
              </w:rPr>
            </w:pPr>
          </w:p>
        </w:tc>
        <w:tc>
          <w:tcPr>
            <w:tcW w:w="1080" w:type="dxa"/>
            <w:shd w:val="clear" w:color="auto" w:fill="auto"/>
          </w:tcPr>
          <w:p w14:paraId="6575E028" w14:textId="75DADD0A" w:rsidR="0040015A" w:rsidRPr="0040015A" w:rsidRDefault="0040015A" w:rsidP="0040015A">
            <w:pPr>
              <w:jc w:val="center"/>
              <w:rPr>
                <w:rFonts w:ascii="Times New Roman" w:hAnsi="Times New Roman"/>
              </w:rPr>
            </w:pPr>
            <w:r w:rsidRPr="0040015A">
              <w:rPr>
                <w:rFonts w:ascii="Times New Roman" w:hAnsi="Times New Roman"/>
              </w:rPr>
              <w:t>2.15</w:t>
            </w:r>
          </w:p>
        </w:tc>
        <w:tc>
          <w:tcPr>
            <w:tcW w:w="720" w:type="dxa"/>
            <w:shd w:val="clear" w:color="auto" w:fill="auto"/>
          </w:tcPr>
          <w:p w14:paraId="76254A5A" w14:textId="166875A2" w:rsidR="0040015A" w:rsidRPr="0040015A" w:rsidRDefault="0040015A" w:rsidP="0040015A">
            <w:pPr>
              <w:jc w:val="center"/>
              <w:rPr>
                <w:rFonts w:ascii="Times New Roman" w:hAnsi="Times New Roman"/>
              </w:rPr>
            </w:pPr>
            <w:r w:rsidRPr="0040015A">
              <w:rPr>
                <w:rFonts w:ascii="Times New Roman" w:hAnsi="Times New Roman"/>
              </w:rPr>
              <w:t>2.90</w:t>
            </w:r>
          </w:p>
        </w:tc>
        <w:tc>
          <w:tcPr>
            <w:tcW w:w="270" w:type="dxa"/>
          </w:tcPr>
          <w:p w14:paraId="0FA24726" w14:textId="77777777" w:rsidR="0040015A" w:rsidRPr="007F21B8" w:rsidRDefault="0040015A" w:rsidP="0040015A">
            <w:pPr>
              <w:jc w:val="center"/>
              <w:rPr>
                <w:rFonts w:ascii="Times New Roman" w:hAnsi="Times New Roman"/>
                <w:b/>
                <w:bCs/>
              </w:rPr>
            </w:pPr>
          </w:p>
        </w:tc>
        <w:tc>
          <w:tcPr>
            <w:tcW w:w="1080" w:type="dxa"/>
          </w:tcPr>
          <w:p w14:paraId="5F90385F" w14:textId="2D1B4860" w:rsidR="0040015A" w:rsidRPr="00676626" w:rsidRDefault="00D97226" w:rsidP="0040015A">
            <w:pPr>
              <w:jc w:val="center"/>
              <w:rPr>
                <w:rFonts w:ascii="Times New Roman" w:hAnsi="Times New Roman"/>
                <w:highlight w:val="yellow"/>
              </w:rPr>
            </w:pPr>
            <w:r>
              <w:rPr>
                <w:rFonts w:ascii="Times New Roman" w:hAnsi="Times New Roman"/>
                <w:highlight w:val="yellow"/>
              </w:rPr>
              <w:t>3.00</w:t>
            </w:r>
          </w:p>
        </w:tc>
        <w:tc>
          <w:tcPr>
            <w:tcW w:w="720" w:type="dxa"/>
          </w:tcPr>
          <w:p w14:paraId="3ACF7DDD" w14:textId="0611CAC1" w:rsidR="0040015A" w:rsidRPr="00676626" w:rsidRDefault="00D97226" w:rsidP="0040015A">
            <w:pPr>
              <w:jc w:val="center"/>
              <w:rPr>
                <w:rFonts w:ascii="Times New Roman" w:hAnsi="Times New Roman"/>
                <w:highlight w:val="yellow"/>
              </w:rPr>
            </w:pPr>
            <w:r>
              <w:rPr>
                <w:rFonts w:ascii="Times New Roman" w:hAnsi="Times New Roman"/>
                <w:highlight w:val="yellow"/>
              </w:rPr>
              <w:t>3.58</w:t>
            </w:r>
          </w:p>
        </w:tc>
      </w:tr>
      <w:tr w:rsidR="0040015A" w14:paraId="38CC9FD6" w14:textId="77777777" w:rsidTr="0040015A">
        <w:tc>
          <w:tcPr>
            <w:tcW w:w="1885" w:type="dxa"/>
          </w:tcPr>
          <w:p w14:paraId="694042E7" w14:textId="77777777" w:rsidR="0040015A" w:rsidRDefault="0040015A" w:rsidP="0040015A">
            <w:pPr>
              <w:rPr>
                <w:rFonts w:ascii="Times New Roman" w:hAnsi="Times New Roman"/>
              </w:rPr>
            </w:pPr>
            <w:r>
              <w:rPr>
                <w:rFonts w:ascii="Times New Roman" w:hAnsi="Times New Roman"/>
              </w:rPr>
              <w:t>VII</w:t>
            </w:r>
          </w:p>
        </w:tc>
        <w:tc>
          <w:tcPr>
            <w:tcW w:w="4680" w:type="dxa"/>
          </w:tcPr>
          <w:p w14:paraId="61538D54" w14:textId="77777777" w:rsidR="0040015A" w:rsidRDefault="0040015A" w:rsidP="0040015A">
            <w:pPr>
              <w:rPr>
                <w:rFonts w:ascii="Times New Roman" w:hAnsi="Times New Roman"/>
              </w:rPr>
            </w:pPr>
            <w:r>
              <w:rPr>
                <w:rFonts w:ascii="Times New Roman" w:hAnsi="Times New Roman"/>
              </w:rPr>
              <w:t>8: Diversity in Development and Learning</w:t>
            </w:r>
          </w:p>
        </w:tc>
        <w:tc>
          <w:tcPr>
            <w:tcW w:w="1080" w:type="dxa"/>
          </w:tcPr>
          <w:p w14:paraId="5D61C18E" w14:textId="50353E5E" w:rsidR="0040015A" w:rsidRPr="00B71274" w:rsidRDefault="0040015A" w:rsidP="0040015A">
            <w:pPr>
              <w:jc w:val="center"/>
              <w:rPr>
                <w:rFonts w:ascii="Times New Roman" w:hAnsi="Times New Roman"/>
              </w:rPr>
            </w:pPr>
            <w:r w:rsidRPr="00A97A9E">
              <w:rPr>
                <w:rFonts w:ascii="Times New Roman" w:hAnsi="Times New Roman"/>
              </w:rPr>
              <w:t>2.43</w:t>
            </w:r>
          </w:p>
        </w:tc>
        <w:tc>
          <w:tcPr>
            <w:tcW w:w="810" w:type="dxa"/>
          </w:tcPr>
          <w:p w14:paraId="0A4B4FF6" w14:textId="011FB906" w:rsidR="0040015A" w:rsidRPr="00B71274" w:rsidRDefault="0040015A" w:rsidP="0040015A">
            <w:pPr>
              <w:jc w:val="center"/>
              <w:rPr>
                <w:rFonts w:ascii="Times New Roman" w:hAnsi="Times New Roman"/>
              </w:rPr>
            </w:pPr>
            <w:r w:rsidRPr="00A97A9E">
              <w:rPr>
                <w:rFonts w:ascii="Times New Roman" w:hAnsi="Times New Roman"/>
              </w:rPr>
              <w:t>3.00</w:t>
            </w:r>
          </w:p>
        </w:tc>
        <w:tc>
          <w:tcPr>
            <w:tcW w:w="270" w:type="dxa"/>
          </w:tcPr>
          <w:p w14:paraId="06474F03" w14:textId="77777777" w:rsidR="0040015A" w:rsidRPr="000E73BC" w:rsidRDefault="0040015A" w:rsidP="0040015A">
            <w:pPr>
              <w:rPr>
                <w:rFonts w:ascii="Times New Roman" w:hAnsi="Times New Roman"/>
              </w:rPr>
            </w:pPr>
          </w:p>
        </w:tc>
        <w:tc>
          <w:tcPr>
            <w:tcW w:w="1080" w:type="dxa"/>
            <w:shd w:val="clear" w:color="auto" w:fill="auto"/>
          </w:tcPr>
          <w:p w14:paraId="78AED3DE" w14:textId="78C397C2" w:rsidR="0040015A" w:rsidRPr="0040015A" w:rsidRDefault="0040015A" w:rsidP="0040015A">
            <w:pPr>
              <w:jc w:val="center"/>
              <w:rPr>
                <w:rFonts w:ascii="Times New Roman" w:hAnsi="Times New Roman"/>
              </w:rPr>
            </w:pPr>
            <w:r w:rsidRPr="0040015A">
              <w:rPr>
                <w:rFonts w:ascii="Times New Roman" w:hAnsi="Times New Roman"/>
              </w:rPr>
              <w:t>2.38</w:t>
            </w:r>
          </w:p>
        </w:tc>
        <w:tc>
          <w:tcPr>
            <w:tcW w:w="720" w:type="dxa"/>
            <w:shd w:val="clear" w:color="auto" w:fill="auto"/>
          </w:tcPr>
          <w:p w14:paraId="6602EB2D" w14:textId="187E6584" w:rsidR="0040015A" w:rsidRPr="0040015A" w:rsidRDefault="0040015A" w:rsidP="0040015A">
            <w:pPr>
              <w:jc w:val="center"/>
              <w:rPr>
                <w:rFonts w:ascii="Times New Roman" w:hAnsi="Times New Roman"/>
              </w:rPr>
            </w:pPr>
            <w:r w:rsidRPr="0040015A">
              <w:rPr>
                <w:rFonts w:ascii="Times New Roman" w:hAnsi="Times New Roman"/>
              </w:rPr>
              <w:t>2.96</w:t>
            </w:r>
          </w:p>
        </w:tc>
        <w:tc>
          <w:tcPr>
            <w:tcW w:w="270" w:type="dxa"/>
          </w:tcPr>
          <w:p w14:paraId="1904FD2F" w14:textId="77777777" w:rsidR="0040015A" w:rsidRPr="007F21B8" w:rsidRDefault="0040015A" w:rsidP="0040015A">
            <w:pPr>
              <w:jc w:val="center"/>
              <w:rPr>
                <w:rFonts w:ascii="Times New Roman" w:hAnsi="Times New Roman"/>
                <w:b/>
                <w:bCs/>
              </w:rPr>
            </w:pPr>
          </w:p>
        </w:tc>
        <w:tc>
          <w:tcPr>
            <w:tcW w:w="1080" w:type="dxa"/>
          </w:tcPr>
          <w:p w14:paraId="6F71B3C3" w14:textId="505E1284" w:rsidR="0040015A" w:rsidRPr="00676626" w:rsidRDefault="00D97226" w:rsidP="0040015A">
            <w:pPr>
              <w:jc w:val="center"/>
              <w:rPr>
                <w:rFonts w:ascii="Times New Roman" w:hAnsi="Times New Roman"/>
                <w:highlight w:val="yellow"/>
              </w:rPr>
            </w:pPr>
            <w:r>
              <w:rPr>
                <w:rFonts w:ascii="Times New Roman" w:hAnsi="Times New Roman"/>
                <w:highlight w:val="yellow"/>
              </w:rPr>
              <w:t>2.88</w:t>
            </w:r>
          </w:p>
        </w:tc>
        <w:tc>
          <w:tcPr>
            <w:tcW w:w="720" w:type="dxa"/>
          </w:tcPr>
          <w:p w14:paraId="780A28D0" w14:textId="0044CF03" w:rsidR="0040015A" w:rsidRPr="00676626" w:rsidRDefault="00D97226" w:rsidP="0040015A">
            <w:pPr>
              <w:jc w:val="center"/>
              <w:rPr>
                <w:rFonts w:ascii="Times New Roman" w:hAnsi="Times New Roman"/>
                <w:highlight w:val="yellow"/>
              </w:rPr>
            </w:pPr>
            <w:r>
              <w:rPr>
                <w:rFonts w:ascii="Times New Roman" w:hAnsi="Times New Roman"/>
                <w:highlight w:val="yellow"/>
              </w:rPr>
              <w:t>3.63</w:t>
            </w:r>
          </w:p>
        </w:tc>
      </w:tr>
      <w:tr w:rsidR="0040015A" w14:paraId="13C48C1C" w14:textId="77777777" w:rsidTr="0040015A">
        <w:tc>
          <w:tcPr>
            <w:tcW w:w="1885" w:type="dxa"/>
          </w:tcPr>
          <w:p w14:paraId="1D1C9A5A" w14:textId="77777777" w:rsidR="0040015A" w:rsidRDefault="0040015A" w:rsidP="0040015A">
            <w:pPr>
              <w:rPr>
                <w:rFonts w:ascii="Times New Roman" w:hAnsi="Times New Roman"/>
              </w:rPr>
            </w:pPr>
            <w:r>
              <w:rPr>
                <w:rFonts w:ascii="Times New Roman" w:hAnsi="Times New Roman"/>
              </w:rPr>
              <w:t>VIII-Element 8.1</w:t>
            </w:r>
          </w:p>
        </w:tc>
        <w:tc>
          <w:tcPr>
            <w:tcW w:w="4680" w:type="dxa"/>
          </w:tcPr>
          <w:p w14:paraId="6D5A3EB7" w14:textId="77777777" w:rsidR="0040015A" w:rsidRDefault="0040015A" w:rsidP="0040015A">
            <w:pPr>
              <w:rPr>
                <w:rFonts w:ascii="Times New Roman" w:hAnsi="Times New Roman"/>
              </w:rPr>
            </w:pPr>
            <w:r>
              <w:rPr>
                <w:rFonts w:ascii="Times New Roman" w:hAnsi="Times New Roman"/>
              </w:rPr>
              <w:t>9: Research and Program Evaluation</w:t>
            </w:r>
          </w:p>
        </w:tc>
        <w:tc>
          <w:tcPr>
            <w:tcW w:w="1080" w:type="dxa"/>
          </w:tcPr>
          <w:p w14:paraId="3A24F262" w14:textId="451C594E" w:rsidR="0040015A" w:rsidRPr="00B71274" w:rsidRDefault="0040015A" w:rsidP="0040015A">
            <w:pPr>
              <w:jc w:val="center"/>
              <w:rPr>
                <w:rFonts w:ascii="Times New Roman" w:hAnsi="Times New Roman"/>
              </w:rPr>
            </w:pPr>
            <w:r w:rsidRPr="00A97A9E">
              <w:rPr>
                <w:rFonts w:ascii="Times New Roman" w:hAnsi="Times New Roman"/>
              </w:rPr>
              <w:t>2.96</w:t>
            </w:r>
          </w:p>
        </w:tc>
        <w:tc>
          <w:tcPr>
            <w:tcW w:w="810" w:type="dxa"/>
          </w:tcPr>
          <w:p w14:paraId="367375D7" w14:textId="2DA4A7B7" w:rsidR="0040015A" w:rsidRPr="00B71274" w:rsidRDefault="0040015A" w:rsidP="0040015A">
            <w:pPr>
              <w:jc w:val="center"/>
              <w:rPr>
                <w:rFonts w:ascii="Times New Roman" w:hAnsi="Times New Roman"/>
              </w:rPr>
            </w:pPr>
            <w:r w:rsidRPr="00A97A9E">
              <w:rPr>
                <w:rFonts w:ascii="Times New Roman" w:hAnsi="Times New Roman"/>
              </w:rPr>
              <w:t>3.00</w:t>
            </w:r>
          </w:p>
        </w:tc>
        <w:tc>
          <w:tcPr>
            <w:tcW w:w="270" w:type="dxa"/>
          </w:tcPr>
          <w:p w14:paraId="067C8397" w14:textId="77777777" w:rsidR="0040015A" w:rsidRPr="000E73BC" w:rsidRDefault="0040015A" w:rsidP="0040015A">
            <w:pPr>
              <w:rPr>
                <w:rFonts w:ascii="Times New Roman" w:hAnsi="Times New Roman"/>
              </w:rPr>
            </w:pPr>
          </w:p>
        </w:tc>
        <w:tc>
          <w:tcPr>
            <w:tcW w:w="1080" w:type="dxa"/>
            <w:shd w:val="clear" w:color="auto" w:fill="auto"/>
          </w:tcPr>
          <w:p w14:paraId="71D0DA18" w14:textId="30DA6B0A" w:rsidR="0040015A" w:rsidRPr="0040015A" w:rsidRDefault="0040015A" w:rsidP="0040015A">
            <w:pPr>
              <w:jc w:val="center"/>
              <w:rPr>
                <w:rFonts w:ascii="Times New Roman" w:hAnsi="Times New Roman"/>
              </w:rPr>
            </w:pPr>
            <w:r w:rsidRPr="0040015A">
              <w:rPr>
                <w:rFonts w:ascii="Times New Roman" w:hAnsi="Times New Roman"/>
              </w:rPr>
              <w:t>2.40</w:t>
            </w:r>
          </w:p>
        </w:tc>
        <w:tc>
          <w:tcPr>
            <w:tcW w:w="720" w:type="dxa"/>
            <w:shd w:val="clear" w:color="auto" w:fill="auto"/>
          </w:tcPr>
          <w:p w14:paraId="744BCB4B" w14:textId="00F4580C" w:rsidR="0040015A" w:rsidRPr="0040015A" w:rsidRDefault="0040015A" w:rsidP="0040015A">
            <w:pPr>
              <w:jc w:val="center"/>
              <w:rPr>
                <w:rFonts w:ascii="Times New Roman" w:hAnsi="Times New Roman"/>
              </w:rPr>
            </w:pPr>
            <w:r w:rsidRPr="0040015A">
              <w:rPr>
                <w:rFonts w:ascii="Times New Roman" w:hAnsi="Times New Roman"/>
              </w:rPr>
              <w:t>2.96</w:t>
            </w:r>
          </w:p>
        </w:tc>
        <w:tc>
          <w:tcPr>
            <w:tcW w:w="270" w:type="dxa"/>
          </w:tcPr>
          <w:p w14:paraId="1AC2F0C3" w14:textId="77777777" w:rsidR="0040015A" w:rsidRPr="007F21B8" w:rsidRDefault="0040015A" w:rsidP="0040015A">
            <w:pPr>
              <w:jc w:val="center"/>
              <w:rPr>
                <w:rFonts w:ascii="Times New Roman" w:hAnsi="Times New Roman"/>
                <w:b/>
                <w:bCs/>
              </w:rPr>
            </w:pPr>
          </w:p>
        </w:tc>
        <w:tc>
          <w:tcPr>
            <w:tcW w:w="1080" w:type="dxa"/>
          </w:tcPr>
          <w:p w14:paraId="439B2DB3" w14:textId="6A54897D" w:rsidR="0040015A" w:rsidRPr="00676626" w:rsidRDefault="002B2658" w:rsidP="0040015A">
            <w:pPr>
              <w:jc w:val="center"/>
              <w:rPr>
                <w:rFonts w:ascii="Times New Roman" w:hAnsi="Times New Roman"/>
                <w:highlight w:val="yellow"/>
              </w:rPr>
            </w:pPr>
            <w:r>
              <w:rPr>
                <w:rFonts w:ascii="Times New Roman" w:hAnsi="Times New Roman"/>
                <w:highlight w:val="yellow"/>
              </w:rPr>
              <w:t>3.17</w:t>
            </w:r>
          </w:p>
        </w:tc>
        <w:tc>
          <w:tcPr>
            <w:tcW w:w="720" w:type="dxa"/>
          </w:tcPr>
          <w:p w14:paraId="33350318" w14:textId="0AA1EEB5" w:rsidR="0040015A" w:rsidRPr="00676626" w:rsidRDefault="002B2658" w:rsidP="0040015A">
            <w:pPr>
              <w:jc w:val="center"/>
              <w:rPr>
                <w:rFonts w:ascii="Times New Roman" w:hAnsi="Times New Roman"/>
                <w:highlight w:val="yellow"/>
              </w:rPr>
            </w:pPr>
            <w:r>
              <w:rPr>
                <w:rFonts w:ascii="Times New Roman" w:hAnsi="Times New Roman"/>
                <w:highlight w:val="yellow"/>
              </w:rPr>
              <w:t>3.67</w:t>
            </w:r>
          </w:p>
        </w:tc>
      </w:tr>
      <w:tr w:rsidR="0040015A" w14:paraId="35B7949B" w14:textId="77777777" w:rsidTr="0040015A">
        <w:tc>
          <w:tcPr>
            <w:tcW w:w="1885" w:type="dxa"/>
          </w:tcPr>
          <w:p w14:paraId="763FC039" w14:textId="77777777" w:rsidR="0040015A" w:rsidRDefault="0040015A" w:rsidP="0040015A">
            <w:pPr>
              <w:rPr>
                <w:rFonts w:ascii="Times New Roman" w:hAnsi="Times New Roman"/>
              </w:rPr>
            </w:pPr>
            <w:r>
              <w:rPr>
                <w:rFonts w:ascii="Times New Roman" w:hAnsi="Times New Roman"/>
              </w:rPr>
              <w:t>VIII-Element 8.2</w:t>
            </w:r>
          </w:p>
        </w:tc>
        <w:tc>
          <w:tcPr>
            <w:tcW w:w="4680" w:type="dxa"/>
          </w:tcPr>
          <w:p w14:paraId="06BE3170" w14:textId="77777777" w:rsidR="0040015A" w:rsidRDefault="0040015A" w:rsidP="0040015A">
            <w:pPr>
              <w:rPr>
                <w:rFonts w:ascii="Times New Roman" w:hAnsi="Times New Roman"/>
              </w:rPr>
            </w:pPr>
            <w:r>
              <w:rPr>
                <w:rFonts w:ascii="Times New Roman" w:hAnsi="Times New Roman"/>
              </w:rPr>
              <w:t>10: Legal, Ethical, and Professional Practice</w:t>
            </w:r>
          </w:p>
        </w:tc>
        <w:tc>
          <w:tcPr>
            <w:tcW w:w="1080" w:type="dxa"/>
          </w:tcPr>
          <w:p w14:paraId="497B4A5D" w14:textId="6CF95EC6" w:rsidR="0040015A" w:rsidRPr="00B71274" w:rsidRDefault="0040015A" w:rsidP="0040015A">
            <w:pPr>
              <w:jc w:val="center"/>
              <w:rPr>
                <w:rFonts w:ascii="Times New Roman" w:hAnsi="Times New Roman"/>
              </w:rPr>
            </w:pPr>
            <w:r w:rsidRPr="00A97A9E">
              <w:rPr>
                <w:rFonts w:ascii="Times New Roman" w:hAnsi="Times New Roman"/>
              </w:rPr>
              <w:t>2.96</w:t>
            </w:r>
          </w:p>
        </w:tc>
        <w:tc>
          <w:tcPr>
            <w:tcW w:w="810" w:type="dxa"/>
          </w:tcPr>
          <w:p w14:paraId="19E09FDD" w14:textId="1BE66D1E" w:rsidR="0040015A" w:rsidRPr="00B71274" w:rsidRDefault="0040015A" w:rsidP="0040015A">
            <w:pPr>
              <w:jc w:val="center"/>
              <w:rPr>
                <w:rFonts w:ascii="Times New Roman" w:hAnsi="Times New Roman"/>
              </w:rPr>
            </w:pPr>
            <w:r w:rsidRPr="00A97A9E">
              <w:rPr>
                <w:rFonts w:ascii="Times New Roman" w:hAnsi="Times New Roman"/>
              </w:rPr>
              <w:t>3.00</w:t>
            </w:r>
          </w:p>
        </w:tc>
        <w:tc>
          <w:tcPr>
            <w:tcW w:w="270" w:type="dxa"/>
          </w:tcPr>
          <w:p w14:paraId="59619F1A" w14:textId="77777777" w:rsidR="0040015A" w:rsidRPr="000E73BC" w:rsidRDefault="0040015A" w:rsidP="0040015A">
            <w:pPr>
              <w:rPr>
                <w:rFonts w:ascii="Times New Roman" w:hAnsi="Times New Roman"/>
              </w:rPr>
            </w:pPr>
          </w:p>
        </w:tc>
        <w:tc>
          <w:tcPr>
            <w:tcW w:w="1080" w:type="dxa"/>
            <w:shd w:val="clear" w:color="auto" w:fill="auto"/>
          </w:tcPr>
          <w:p w14:paraId="11217CAB" w14:textId="64D6CA7F" w:rsidR="0040015A" w:rsidRPr="0040015A" w:rsidRDefault="0040015A" w:rsidP="0040015A">
            <w:pPr>
              <w:jc w:val="center"/>
              <w:rPr>
                <w:rFonts w:ascii="Times New Roman" w:hAnsi="Times New Roman"/>
              </w:rPr>
            </w:pPr>
            <w:r w:rsidRPr="0040015A">
              <w:rPr>
                <w:rFonts w:ascii="Times New Roman" w:hAnsi="Times New Roman"/>
              </w:rPr>
              <w:t>2.73</w:t>
            </w:r>
          </w:p>
        </w:tc>
        <w:tc>
          <w:tcPr>
            <w:tcW w:w="720" w:type="dxa"/>
            <w:shd w:val="clear" w:color="auto" w:fill="auto"/>
          </w:tcPr>
          <w:p w14:paraId="4CB865E4" w14:textId="2B3ACE38" w:rsidR="0040015A" w:rsidRPr="0040015A" w:rsidRDefault="0040015A" w:rsidP="0040015A">
            <w:pPr>
              <w:jc w:val="center"/>
              <w:rPr>
                <w:rFonts w:ascii="Times New Roman" w:hAnsi="Times New Roman"/>
              </w:rPr>
            </w:pPr>
            <w:r w:rsidRPr="0040015A">
              <w:rPr>
                <w:rFonts w:ascii="Times New Roman" w:hAnsi="Times New Roman"/>
              </w:rPr>
              <w:t>3.00</w:t>
            </w:r>
          </w:p>
        </w:tc>
        <w:tc>
          <w:tcPr>
            <w:tcW w:w="270" w:type="dxa"/>
          </w:tcPr>
          <w:p w14:paraId="5929B764" w14:textId="77777777" w:rsidR="0040015A" w:rsidRPr="007F21B8" w:rsidRDefault="0040015A" w:rsidP="0040015A">
            <w:pPr>
              <w:jc w:val="center"/>
              <w:rPr>
                <w:rFonts w:ascii="Times New Roman" w:hAnsi="Times New Roman"/>
                <w:b/>
                <w:bCs/>
              </w:rPr>
            </w:pPr>
          </w:p>
        </w:tc>
        <w:tc>
          <w:tcPr>
            <w:tcW w:w="1080" w:type="dxa"/>
          </w:tcPr>
          <w:p w14:paraId="306D4FD2" w14:textId="38CBC9F9" w:rsidR="0040015A" w:rsidRPr="00676626" w:rsidRDefault="002B2658" w:rsidP="0040015A">
            <w:pPr>
              <w:jc w:val="center"/>
              <w:rPr>
                <w:rFonts w:ascii="Times New Roman" w:hAnsi="Times New Roman"/>
                <w:highlight w:val="yellow"/>
              </w:rPr>
            </w:pPr>
            <w:r>
              <w:rPr>
                <w:rFonts w:ascii="Times New Roman" w:hAnsi="Times New Roman"/>
                <w:highlight w:val="yellow"/>
              </w:rPr>
              <w:t>3.38</w:t>
            </w:r>
          </w:p>
        </w:tc>
        <w:tc>
          <w:tcPr>
            <w:tcW w:w="720" w:type="dxa"/>
          </w:tcPr>
          <w:p w14:paraId="6C9BF29E" w14:textId="42B32CE1" w:rsidR="0040015A" w:rsidRPr="00676626" w:rsidRDefault="002B2658" w:rsidP="0040015A">
            <w:pPr>
              <w:jc w:val="center"/>
              <w:rPr>
                <w:rFonts w:ascii="Times New Roman" w:hAnsi="Times New Roman"/>
                <w:highlight w:val="yellow"/>
              </w:rPr>
            </w:pPr>
            <w:r>
              <w:rPr>
                <w:rFonts w:ascii="Times New Roman" w:hAnsi="Times New Roman"/>
                <w:highlight w:val="yellow"/>
              </w:rPr>
              <w:t>3.83</w:t>
            </w:r>
          </w:p>
        </w:tc>
      </w:tr>
      <w:tr w:rsidR="00B80EA8" w14:paraId="70CF9B08" w14:textId="77777777" w:rsidTr="000C438E">
        <w:tc>
          <w:tcPr>
            <w:tcW w:w="12595" w:type="dxa"/>
            <w:gridSpan w:val="10"/>
          </w:tcPr>
          <w:p w14:paraId="5ECCC5DD" w14:textId="77777777" w:rsidR="00B80EA8" w:rsidRPr="28CB08B7" w:rsidRDefault="00B80EA8" w:rsidP="000C438E">
            <w:pPr>
              <w:jc w:val="right"/>
              <w:rPr>
                <w:rFonts w:ascii="Times New Roman" w:hAnsi="Times New Roman"/>
              </w:rPr>
            </w:pPr>
          </w:p>
        </w:tc>
      </w:tr>
      <w:tr w:rsidR="0040015A" w14:paraId="1D38E73B" w14:textId="77777777" w:rsidTr="0040015A">
        <w:tc>
          <w:tcPr>
            <w:tcW w:w="6565" w:type="dxa"/>
            <w:gridSpan w:val="2"/>
            <w:shd w:val="clear" w:color="auto" w:fill="F2F2F2" w:themeFill="background1" w:themeFillShade="F2"/>
          </w:tcPr>
          <w:p w14:paraId="677B6363" w14:textId="77777777" w:rsidR="0040015A" w:rsidRPr="004B0E9F" w:rsidRDefault="0040015A" w:rsidP="0040015A">
            <w:pPr>
              <w:rPr>
                <w:rFonts w:ascii="Times New Roman" w:hAnsi="Times New Roman"/>
                <w:b/>
                <w:bCs/>
              </w:rPr>
            </w:pPr>
            <w:r w:rsidRPr="004B0E9F">
              <w:rPr>
                <w:rFonts w:ascii="Times New Roman" w:hAnsi="Times New Roman"/>
                <w:b/>
                <w:bCs/>
              </w:rPr>
              <w:t>OVERALL MEAN</w:t>
            </w:r>
          </w:p>
        </w:tc>
        <w:tc>
          <w:tcPr>
            <w:tcW w:w="1080" w:type="dxa"/>
            <w:shd w:val="clear" w:color="auto" w:fill="F2F2F2" w:themeFill="background1" w:themeFillShade="F2"/>
          </w:tcPr>
          <w:p w14:paraId="03A0B2F2" w14:textId="14DC4555" w:rsidR="0040015A" w:rsidRPr="004B0E9F" w:rsidRDefault="0040015A" w:rsidP="0040015A">
            <w:pPr>
              <w:jc w:val="center"/>
              <w:rPr>
                <w:rFonts w:ascii="Times New Roman" w:hAnsi="Times New Roman"/>
                <w:b/>
                <w:bCs/>
              </w:rPr>
            </w:pPr>
            <w:r>
              <w:rPr>
                <w:rFonts w:ascii="Times New Roman" w:hAnsi="Times New Roman"/>
                <w:b/>
                <w:bCs/>
              </w:rPr>
              <w:t>2.62</w:t>
            </w:r>
          </w:p>
        </w:tc>
        <w:tc>
          <w:tcPr>
            <w:tcW w:w="810" w:type="dxa"/>
            <w:shd w:val="clear" w:color="auto" w:fill="F2F2F2" w:themeFill="background1" w:themeFillShade="F2"/>
          </w:tcPr>
          <w:p w14:paraId="46FDA98F" w14:textId="342919C0" w:rsidR="0040015A" w:rsidRPr="004B0E9F" w:rsidRDefault="0040015A" w:rsidP="0040015A">
            <w:pPr>
              <w:jc w:val="center"/>
              <w:rPr>
                <w:rFonts w:ascii="Times New Roman" w:hAnsi="Times New Roman"/>
                <w:b/>
                <w:bCs/>
              </w:rPr>
            </w:pPr>
            <w:r w:rsidRPr="0033667A">
              <w:rPr>
                <w:rFonts w:ascii="Times New Roman" w:hAnsi="Times New Roman"/>
                <w:b/>
                <w:bCs/>
              </w:rPr>
              <w:t>3.00</w:t>
            </w:r>
          </w:p>
        </w:tc>
        <w:tc>
          <w:tcPr>
            <w:tcW w:w="270" w:type="dxa"/>
            <w:shd w:val="clear" w:color="auto" w:fill="F2F2F2" w:themeFill="background1" w:themeFillShade="F2"/>
          </w:tcPr>
          <w:p w14:paraId="0C5E9CE8" w14:textId="77777777" w:rsidR="0040015A" w:rsidRPr="004B0E9F" w:rsidRDefault="0040015A" w:rsidP="0040015A">
            <w:pPr>
              <w:jc w:val="center"/>
              <w:rPr>
                <w:rFonts w:ascii="Times New Roman" w:hAnsi="Times New Roman"/>
                <w:b/>
                <w:bCs/>
              </w:rPr>
            </w:pPr>
          </w:p>
        </w:tc>
        <w:tc>
          <w:tcPr>
            <w:tcW w:w="1080" w:type="dxa"/>
            <w:shd w:val="clear" w:color="auto" w:fill="F2F2F2" w:themeFill="background1" w:themeFillShade="F2"/>
          </w:tcPr>
          <w:p w14:paraId="24B62E79" w14:textId="7EF7BA3B" w:rsidR="0040015A" w:rsidRPr="004B0E9F" w:rsidRDefault="0040015A" w:rsidP="0040015A">
            <w:pPr>
              <w:jc w:val="center"/>
              <w:rPr>
                <w:rFonts w:ascii="Times New Roman" w:hAnsi="Times New Roman"/>
                <w:b/>
                <w:bCs/>
              </w:rPr>
            </w:pPr>
            <w:r>
              <w:rPr>
                <w:rFonts w:ascii="Times New Roman" w:hAnsi="Times New Roman"/>
                <w:b/>
                <w:bCs/>
              </w:rPr>
              <w:t>2.20</w:t>
            </w:r>
          </w:p>
        </w:tc>
        <w:tc>
          <w:tcPr>
            <w:tcW w:w="720" w:type="dxa"/>
            <w:shd w:val="clear" w:color="auto" w:fill="F2F2F2" w:themeFill="background1" w:themeFillShade="F2"/>
          </w:tcPr>
          <w:p w14:paraId="7C21A8A7" w14:textId="09673443" w:rsidR="0040015A" w:rsidRPr="0033667A" w:rsidRDefault="0040015A" w:rsidP="0040015A">
            <w:pPr>
              <w:jc w:val="center"/>
              <w:rPr>
                <w:rFonts w:ascii="Times New Roman" w:hAnsi="Times New Roman"/>
                <w:b/>
                <w:bCs/>
              </w:rPr>
            </w:pPr>
            <w:r>
              <w:rPr>
                <w:rFonts w:ascii="Times New Roman" w:hAnsi="Times New Roman"/>
                <w:b/>
                <w:bCs/>
              </w:rPr>
              <w:t>2.92</w:t>
            </w:r>
          </w:p>
        </w:tc>
        <w:tc>
          <w:tcPr>
            <w:tcW w:w="270" w:type="dxa"/>
            <w:shd w:val="clear" w:color="auto" w:fill="F2F2F2" w:themeFill="background1" w:themeFillShade="F2"/>
          </w:tcPr>
          <w:p w14:paraId="3250008F" w14:textId="77777777" w:rsidR="0040015A" w:rsidRDefault="0040015A" w:rsidP="0040015A">
            <w:pPr>
              <w:jc w:val="center"/>
              <w:rPr>
                <w:rFonts w:ascii="Times New Roman" w:hAnsi="Times New Roman"/>
              </w:rPr>
            </w:pPr>
          </w:p>
        </w:tc>
        <w:tc>
          <w:tcPr>
            <w:tcW w:w="1080" w:type="dxa"/>
            <w:shd w:val="clear" w:color="auto" w:fill="F2F2F2" w:themeFill="background1" w:themeFillShade="F2"/>
          </w:tcPr>
          <w:p w14:paraId="42324B63" w14:textId="7F3C4A10" w:rsidR="0040015A" w:rsidRPr="00525A19" w:rsidRDefault="00C81B88" w:rsidP="0040015A">
            <w:pPr>
              <w:jc w:val="center"/>
              <w:rPr>
                <w:rFonts w:ascii="Times New Roman" w:hAnsi="Times New Roman"/>
                <w:b/>
                <w:bCs/>
              </w:rPr>
            </w:pPr>
            <w:r w:rsidRPr="00C81B88">
              <w:rPr>
                <w:rFonts w:ascii="Times New Roman" w:hAnsi="Times New Roman"/>
                <w:b/>
                <w:bCs/>
                <w:highlight w:val="yellow"/>
              </w:rPr>
              <w:t>3.12</w:t>
            </w:r>
          </w:p>
        </w:tc>
        <w:tc>
          <w:tcPr>
            <w:tcW w:w="720" w:type="dxa"/>
            <w:shd w:val="clear" w:color="auto" w:fill="F2F2F2" w:themeFill="background1" w:themeFillShade="F2"/>
          </w:tcPr>
          <w:p w14:paraId="1E82DBD9" w14:textId="0EB34774" w:rsidR="0040015A" w:rsidRPr="0033667A" w:rsidRDefault="00C81B88" w:rsidP="0040015A">
            <w:pPr>
              <w:jc w:val="center"/>
              <w:rPr>
                <w:rFonts w:ascii="Times New Roman" w:hAnsi="Times New Roman"/>
                <w:b/>
                <w:bCs/>
              </w:rPr>
            </w:pPr>
            <w:r w:rsidRPr="00C81B88">
              <w:rPr>
                <w:rFonts w:ascii="Times New Roman" w:hAnsi="Times New Roman"/>
                <w:b/>
                <w:bCs/>
                <w:highlight w:val="yellow"/>
              </w:rPr>
              <w:t>3.63</w:t>
            </w:r>
          </w:p>
        </w:tc>
      </w:tr>
      <w:tr w:rsidR="00B80EA8" w14:paraId="3B194E86" w14:textId="77777777" w:rsidTr="000C438E">
        <w:tc>
          <w:tcPr>
            <w:tcW w:w="12595" w:type="dxa"/>
            <w:gridSpan w:val="10"/>
          </w:tcPr>
          <w:p w14:paraId="2B0B7C48" w14:textId="77777777" w:rsidR="00B80EA8" w:rsidRDefault="00B80EA8" w:rsidP="000C438E">
            <w:pPr>
              <w:jc w:val="right"/>
              <w:rPr>
                <w:rFonts w:ascii="Times New Roman" w:hAnsi="Times New Roman"/>
              </w:rPr>
            </w:pPr>
          </w:p>
          <w:p w14:paraId="72AB9252" w14:textId="77777777" w:rsidR="00B80EA8" w:rsidRPr="28CB08B7" w:rsidRDefault="00B80EA8" w:rsidP="000C438E">
            <w:pPr>
              <w:jc w:val="right"/>
              <w:rPr>
                <w:rFonts w:ascii="Times New Roman" w:hAnsi="Times New Roman"/>
              </w:rPr>
            </w:pPr>
          </w:p>
        </w:tc>
      </w:tr>
    </w:tbl>
    <w:p w14:paraId="2FAEAE27" w14:textId="77777777" w:rsidR="00B80EA8" w:rsidRDefault="00B80EA8">
      <w:r>
        <w:br w:type="page"/>
      </w:r>
    </w:p>
    <w:tbl>
      <w:tblPr>
        <w:tblStyle w:val="TableGrid"/>
        <w:tblpPr w:leftFromText="180" w:rightFromText="180" w:horzAnchor="margin" w:tblpY="475"/>
        <w:tblW w:w="12595" w:type="dxa"/>
        <w:tblLayout w:type="fixed"/>
        <w:tblLook w:val="04A0" w:firstRow="1" w:lastRow="0" w:firstColumn="1" w:lastColumn="0" w:noHBand="0" w:noVBand="1"/>
      </w:tblPr>
      <w:tblGrid>
        <w:gridCol w:w="6565"/>
        <w:gridCol w:w="1080"/>
        <w:gridCol w:w="810"/>
        <w:gridCol w:w="270"/>
        <w:gridCol w:w="1080"/>
        <w:gridCol w:w="720"/>
        <w:gridCol w:w="270"/>
        <w:gridCol w:w="1080"/>
        <w:gridCol w:w="720"/>
      </w:tblGrid>
      <w:tr w:rsidR="00B80EA8" w14:paraId="1E2D9307" w14:textId="77777777" w:rsidTr="000C438E">
        <w:tc>
          <w:tcPr>
            <w:tcW w:w="12595" w:type="dxa"/>
            <w:gridSpan w:val="9"/>
            <w:shd w:val="clear" w:color="auto" w:fill="F2F2F2" w:themeFill="background1" w:themeFillShade="F2"/>
          </w:tcPr>
          <w:p w14:paraId="54E63289" w14:textId="5923061F" w:rsidR="00B80EA8" w:rsidRPr="00616DE7" w:rsidRDefault="00B80EA8" w:rsidP="000C438E">
            <w:pPr>
              <w:jc w:val="center"/>
              <w:rPr>
                <w:rFonts w:ascii="Times New Roman" w:hAnsi="Times New Roman"/>
                <w:sz w:val="26"/>
                <w:szCs w:val="26"/>
              </w:rPr>
            </w:pPr>
            <w:r w:rsidRPr="00616DE7">
              <w:rPr>
                <w:rFonts w:ascii="Times New Roman" w:hAnsi="Times New Roman"/>
                <w:b/>
                <w:bCs/>
                <w:sz w:val="26"/>
                <w:szCs w:val="26"/>
              </w:rPr>
              <w:lastRenderedPageBreak/>
              <w:t xml:space="preserve">Table </w:t>
            </w:r>
            <w:r>
              <w:rPr>
                <w:rFonts w:ascii="Times New Roman" w:hAnsi="Times New Roman"/>
                <w:b/>
                <w:bCs/>
                <w:sz w:val="26"/>
                <w:szCs w:val="26"/>
              </w:rPr>
              <w:t>4-</w:t>
            </w:r>
            <w:r w:rsidRPr="00616DE7">
              <w:rPr>
                <w:rFonts w:ascii="Times New Roman" w:hAnsi="Times New Roman"/>
                <w:b/>
                <w:bCs/>
                <w:sz w:val="26"/>
                <w:szCs w:val="26"/>
              </w:rPr>
              <w:t>1B. Intern Evaluations by Supervisors (Work/Disposition)</w:t>
            </w:r>
          </w:p>
        </w:tc>
      </w:tr>
      <w:tr w:rsidR="00B80EA8" w14:paraId="0248498A" w14:textId="77777777" w:rsidTr="000C438E">
        <w:tc>
          <w:tcPr>
            <w:tcW w:w="12595" w:type="dxa"/>
            <w:gridSpan w:val="9"/>
          </w:tcPr>
          <w:p w14:paraId="556E448A" w14:textId="77777777" w:rsidR="00B80EA8" w:rsidRDefault="00B80EA8" w:rsidP="000C438E">
            <w:pPr>
              <w:rPr>
                <w:rFonts w:ascii="Times New Roman" w:hAnsi="Times New Roman"/>
                <w:b/>
                <w:bCs/>
              </w:rPr>
            </w:pPr>
            <w:r w:rsidRPr="00824469">
              <w:rPr>
                <w:rFonts w:ascii="Times New Roman" w:hAnsi="Times New Roman" w:cs="Times New Roman"/>
              </w:rPr>
              <w:t>Field Supervisors rate interns’</w:t>
            </w:r>
            <w:r w:rsidRPr="00824469">
              <w:rPr>
                <w:rFonts w:ascii="Times New Roman" w:hAnsi="Times New Roman" w:cs="Times New Roman"/>
                <w:b/>
                <w:bCs/>
              </w:rPr>
              <w:t xml:space="preserve"> </w:t>
            </w:r>
            <w:r w:rsidRPr="00824469">
              <w:rPr>
                <w:rFonts w:ascii="Times New Roman" w:hAnsi="Times New Roman" w:cs="Times New Roman"/>
              </w:rPr>
              <w:t xml:space="preserve">performance twice (at midyear and end of year) relative to each </w:t>
            </w:r>
            <w:r>
              <w:rPr>
                <w:rFonts w:ascii="Times New Roman" w:hAnsi="Times New Roman" w:cs="Times New Roman"/>
              </w:rPr>
              <w:t xml:space="preserve">Work/Disposition Category </w:t>
            </w:r>
            <w:r w:rsidRPr="00824469">
              <w:rPr>
                <w:rFonts w:ascii="Times New Roman" w:hAnsi="Times New Roman" w:cs="Times New Roman"/>
              </w:rPr>
              <w:t>using the categories below:</w:t>
            </w:r>
          </w:p>
        </w:tc>
      </w:tr>
      <w:tr w:rsidR="00B80EA8" w14:paraId="7142A105" w14:textId="77777777" w:rsidTr="000C438E">
        <w:tc>
          <w:tcPr>
            <w:tcW w:w="12595" w:type="dxa"/>
            <w:gridSpan w:val="9"/>
          </w:tcPr>
          <w:p w14:paraId="2A39D9B9"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1 - New Skill Level: Refers to a skill that is just being learned </w:t>
            </w:r>
          </w:p>
          <w:p w14:paraId="08625698"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2 - Developing Skill Level: Refers to being functionally knowledgeable about delineated process but not yet proficient at an entry practitioner level. </w:t>
            </w:r>
          </w:p>
          <w:p w14:paraId="3FA0BB2B" w14:textId="77777777" w:rsidR="00B80EA8" w:rsidRPr="000F3EA6" w:rsidRDefault="00B80EA8" w:rsidP="000C438E">
            <w:pPr>
              <w:rPr>
                <w:rFonts w:ascii="Times New Roman" w:hAnsi="Times New Roman" w:cs="Times New Roman"/>
              </w:rPr>
            </w:pPr>
            <w:r w:rsidRPr="000F3EA6">
              <w:rPr>
                <w:rFonts w:ascii="Times New Roman" w:hAnsi="Times New Roman" w:cs="Times New Roman"/>
              </w:rPr>
              <w:t xml:space="preserve">3 – Competent Skill Level: Refers to being knowledgeable about and has attained the skill level of an entry level practitioner. </w:t>
            </w:r>
          </w:p>
          <w:p w14:paraId="14393212" w14:textId="77777777" w:rsidR="00B80EA8" w:rsidRDefault="00B80EA8" w:rsidP="000C438E">
            <w:pPr>
              <w:rPr>
                <w:rFonts w:ascii="Times New Roman" w:hAnsi="Times New Roman"/>
              </w:rPr>
            </w:pPr>
            <w:r w:rsidRPr="000F3EA6">
              <w:rPr>
                <w:rFonts w:ascii="Times New Roman" w:hAnsi="Times New Roman" w:cs="Times New Roman"/>
              </w:rPr>
              <w:t>N – No Opportunity</w:t>
            </w:r>
          </w:p>
        </w:tc>
      </w:tr>
      <w:tr w:rsidR="00B80EA8" w14:paraId="739F852A" w14:textId="77777777" w:rsidTr="000C438E">
        <w:tc>
          <w:tcPr>
            <w:tcW w:w="6565" w:type="dxa"/>
            <w:vMerge w:val="restart"/>
          </w:tcPr>
          <w:p w14:paraId="24283DC5" w14:textId="77777777" w:rsidR="00B80EA8" w:rsidRDefault="00B80EA8" w:rsidP="000C438E">
            <w:pPr>
              <w:tabs>
                <w:tab w:val="right" w:pos="5454"/>
              </w:tabs>
              <w:jc w:val="center"/>
              <w:rPr>
                <w:rFonts w:ascii="Times New Roman" w:hAnsi="Times New Roman"/>
                <w:b/>
                <w:bCs/>
              </w:rPr>
            </w:pPr>
          </w:p>
          <w:p w14:paraId="36D67945" w14:textId="77777777" w:rsidR="00B80EA8" w:rsidRPr="007014E7" w:rsidRDefault="00B80EA8" w:rsidP="000C438E">
            <w:pPr>
              <w:tabs>
                <w:tab w:val="right" w:pos="5454"/>
              </w:tabs>
              <w:jc w:val="center"/>
              <w:rPr>
                <w:rFonts w:ascii="Times New Roman" w:hAnsi="Times New Roman"/>
                <w:b/>
                <w:bCs/>
              </w:rPr>
            </w:pPr>
            <w:r w:rsidRPr="007014E7">
              <w:rPr>
                <w:rFonts w:ascii="Times New Roman" w:hAnsi="Times New Roman"/>
                <w:b/>
                <w:bCs/>
              </w:rPr>
              <w:t>Work/Disposition Category</w:t>
            </w:r>
          </w:p>
        </w:tc>
        <w:tc>
          <w:tcPr>
            <w:tcW w:w="1890" w:type="dxa"/>
            <w:gridSpan w:val="2"/>
          </w:tcPr>
          <w:p w14:paraId="5CF72993" w14:textId="413854A3" w:rsidR="00B80EA8" w:rsidRPr="007014E7" w:rsidRDefault="00B80EA8" w:rsidP="000C438E">
            <w:pPr>
              <w:jc w:val="center"/>
              <w:rPr>
                <w:rFonts w:ascii="Times New Roman" w:hAnsi="Times New Roman"/>
                <w:b/>
                <w:bCs/>
              </w:rPr>
            </w:pPr>
            <w:r w:rsidRPr="007014E7">
              <w:rPr>
                <w:rFonts w:ascii="Times New Roman" w:hAnsi="Times New Roman"/>
                <w:b/>
                <w:bCs/>
              </w:rPr>
              <w:t>201</w:t>
            </w:r>
            <w:r w:rsidR="0040015A">
              <w:rPr>
                <w:rFonts w:ascii="Times New Roman" w:hAnsi="Times New Roman"/>
                <w:b/>
                <w:bCs/>
              </w:rPr>
              <w:t>7</w:t>
            </w:r>
            <w:r w:rsidRPr="007014E7">
              <w:rPr>
                <w:rFonts w:ascii="Times New Roman" w:hAnsi="Times New Roman"/>
                <w:b/>
                <w:bCs/>
              </w:rPr>
              <w:t>-20</w:t>
            </w:r>
            <w:r w:rsidR="0040015A">
              <w:rPr>
                <w:rFonts w:ascii="Times New Roman" w:hAnsi="Times New Roman"/>
                <w:b/>
                <w:bCs/>
              </w:rPr>
              <w:t>20</w:t>
            </w:r>
            <w:r w:rsidRPr="007014E7">
              <w:rPr>
                <w:rFonts w:ascii="Times New Roman" w:hAnsi="Times New Roman"/>
                <w:b/>
                <w:bCs/>
              </w:rPr>
              <w:t xml:space="preserve"> </w:t>
            </w:r>
          </w:p>
          <w:p w14:paraId="1102E09F" w14:textId="77777777" w:rsidR="00B80EA8" w:rsidRPr="007014E7" w:rsidRDefault="00B80EA8" w:rsidP="000C438E">
            <w:pPr>
              <w:jc w:val="center"/>
              <w:rPr>
                <w:rFonts w:ascii="Times New Roman" w:hAnsi="Times New Roman"/>
                <w:b/>
                <w:bCs/>
              </w:rPr>
            </w:pPr>
            <w:r w:rsidRPr="007014E7">
              <w:rPr>
                <w:rFonts w:ascii="Times New Roman" w:hAnsi="Times New Roman"/>
                <w:b/>
                <w:bCs/>
              </w:rPr>
              <w:t>Cohort</w:t>
            </w:r>
          </w:p>
          <w:p w14:paraId="366FDCAC" w14:textId="18025DA4" w:rsidR="00B80EA8" w:rsidRPr="007014E7" w:rsidRDefault="00B80EA8" w:rsidP="000C438E">
            <w:pPr>
              <w:tabs>
                <w:tab w:val="right" w:pos="5454"/>
              </w:tabs>
              <w:jc w:val="center"/>
              <w:rPr>
                <w:rFonts w:ascii="Times New Roman" w:hAnsi="Times New Roman"/>
                <w:b/>
                <w:bCs/>
              </w:rPr>
            </w:pPr>
            <w:r w:rsidRPr="007014E7">
              <w:rPr>
                <w:rFonts w:ascii="Times New Roman" w:hAnsi="Times New Roman"/>
                <w:b/>
                <w:bCs/>
              </w:rPr>
              <w:t xml:space="preserve">(N = </w:t>
            </w:r>
            <w:r w:rsidR="0040015A">
              <w:rPr>
                <w:rFonts w:ascii="Times New Roman" w:hAnsi="Times New Roman"/>
                <w:b/>
                <w:bCs/>
              </w:rPr>
              <w:t>5</w:t>
            </w:r>
            <w:r w:rsidRPr="007014E7">
              <w:rPr>
                <w:rFonts w:ascii="Times New Roman" w:hAnsi="Times New Roman"/>
                <w:b/>
                <w:bCs/>
              </w:rPr>
              <w:t>)</w:t>
            </w:r>
          </w:p>
        </w:tc>
        <w:tc>
          <w:tcPr>
            <w:tcW w:w="270" w:type="dxa"/>
          </w:tcPr>
          <w:p w14:paraId="7C719310" w14:textId="77777777" w:rsidR="00B80EA8" w:rsidRPr="007014E7" w:rsidRDefault="00B80EA8" w:rsidP="000C438E">
            <w:pPr>
              <w:tabs>
                <w:tab w:val="right" w:pos="5454"/>
              </w:tabs>
              <w:rPr>
                <w:rFonts w:ascii="Times New Roman" w:hAnsi="Times New Roman"/>
                <w:b/>
                <w:bCs/>
              </w:rPr>
            </w:pPr>
          </w:p>
        </w:tc>
        <w:tc>
          <w:tcPr>
            <w:tcW w:w="1800" w:type="dxa"/>
            <w:gridSpan w:val="2"/>
          </w:tcPr>
          <w:p w14:paraId="2C23D230" w14:textId="1D6AAFC9" w:rsidR="00B80EA8" w:rsidRPr="007014E7" w:rsidRDefault="00B80EA8" w:rsidP="000C438E">
            <w:pPr>
              <w:jc w:val="center"/>
              <w:rPr>
                <w:rFonts w:ascii="Times New Roman" w:hAnsi="Times New Roman"/>
                <w:b/>
                <w:bCs/>
              </w:rPr>
            </w:pPr>
            <w:r w:rsidRPr="007014E7">
              <w:rPr>
                <w:rFonts w:ascii="Times New Roman" w:hAnsi="Times New Roman"/>
                <w:b/>
                <w:bCs/>
              </w:rPr>
              <w:t>201</w:t>
            </w:r>
            <w:r w:rsidR="0040015A">
              <w:rPr>
                <w:rFonts w:ascii="Times New Roman" w:hAnsi="Times New Roman"/>
                <w:b/>
                <w:bCs/>
              </w:rPr>
              <w:t>8</w:t>
            </w:r>
            <w:r w:rsidRPr="007014E7">
              <w:rPr>
                <w:rFonts w:ascii="Times New Roman" w:hAnsi="Times New Roman"/>
                <w:b/>
                <w:bCs/>
              </w:rPr>
              <w:t>-202</w:t>
            </w:r>
            <w:r w:rsidR="0040015A">
              <w:rPr>
                <w:rFonts w:ascii="Times New Roman" w:hAnsi="Times New Roman"/>
                <w:b/>
                <w:bCs/>
              </w:rPr>
              <w:t>1</w:t>
            </w:r>
          </w:p>
          <w:p w14:paraId="75433B33" w14:textId="77777777" w:rsidR="00B80EA8" w:rsidRPr="007014E7" w:rsidRDefault="00B80EA8" w:rsidP="000C438E">
            <w:pPr>
              <w:jc w:val="center"/>
              <w:rPr>
                <w:rFonts w:ascii="Times New Roman" w:hAnsi="Times New Roman"/>
                <w:b/>
                <w:bCs/>
              </w:rPr>
            </w:pPr>
            <w:r w:rsidRPr="007014E7">
              <w:rPr>
                <w:rFonts w:ascii="Times New Roman" w:hAnsi="Times New Roman"/>
                <w:b/>
                <w:bCs/>
              </w:rPr>
              <w:t>Cohort</w:t>
            </w:r>
          </w:p>
          <w:p w14:paraId="2F430379" w14:textId="43AAD578" w:rsidR="00B80EA8" w:rsidRPr="007014E7" w:rsidRDefault="00B80EA8" w:rsidP="000C438E">
            <w:pPr>
              <w:jc w:val="center"/>
              <w:rPr>
                <w:rFonts w:ascii="Times New Roman" w:hAnsi="Times New Roman"/>
                <w:b/>
                <w:bCs/>
              </w:rPr>
            </w:pPr>
            <w:r w:rsidRPr="007014E7">
              <w:rPr>
                <w:rFonts w:ascii="Times New Roman" w:hAnsi="Times New Roman"/>
                <w:b/>
                <w:bCs/>
              </w:rPr>
              <w:t xml:space="preserve">(N = </w:t>
            </w:r>
            <w:r w:rsidR="0040015A">
              <w:rPr>
                <w:rFonts w:ascii="Times New Roman" w:hAnsi="Times New Roman"/>
                <w:b/>
                <w:bCs/>
              </w:rPr>
              <w:t>8</w:t>
            </w:r>
            <w:r w:rsidRPr="007014E7">
              <w:rPr>
                <w:rFonts w:ascii="Times New Roman" w:hAnsi="Times New Roman"/>
                <w:b/>
                <w:bCs/>
              </w:rPr>
              <w:t>)</w:t>
            </w:r>
          </w:p>
        </w:tc>
        <w:tc>
          <w:tcPr>
            <w:tcW w:w="270" w:type="dxa"/>
          </w:tcPr>
          <w:p w14:paraId="38E8FAD2" w14:textId="77777777" w:rsidR="00B80EA8" w:rsidRPr="007014E7" w:rsidRDefault="00B80EA8" w:rsidP="000C438E">
            <w:pPr>
              <w:jc w:val="center"/>
              <w:rPr>
                <w:rFonts w:ascii="Times New Roman" w:hAnsi="Times New Roman"/>
                <w:b/>
                <w:bCs/>
              </w:rPr>
            </w:pPr>
          </w:p>
        </w:tc>
        <w:tc>
          <w:tcPr>
            <w:tcW w:w="1800" w:type="dxa"/>
            <w:gridSpan w:val="2"/>
          </w:tcPr>
          <w:p w14:paraId="5CEB172A" w14:textId="308989D3" w:rsidR="00B80EA8" w:rsidRPr="007014E7" w:rsidRDefault="00B80EA8" w:rsidP="000C438E">
            <w:pPr>
              <w:jc w:val="center"/>
              <w:rPr>
                <w:rFonts w:ascii="Times New Roman" w:hAnsi="Times New Roman"/>
                <w:b/>
                <w:bCs/>
              </w:rPr>
            </w:pPr>
            <w:r w:rsidRPr="007014E7">
              <w:rPr>
                <w:rFonts w:ascii="Times New Roman" w:hAnsi="Times New Roman"/>
                <w:b/>
                <w:bCs/>
              </w:rPr>
              <w:t>201</w:t>
            </w:r>
            <w:r w:rsidR="0040015A">
              <w:rPr>
                <w:rFonts w:ascii="Times New Roman" w:hAnsi="Times New Roman"/>
                <w:b/>
                <w:bCs/>
              </w:rPr>
              <w:t>9</w:t>
            </w:r>
            <w:r w:rsidRPr="007014E7">
              <w:rPr>
                <w:rFonts w:ascii="Times New Roman" w:hAnsi="Times New Roman"/>
                <w:b/>
                <w:bCs/>
              </w:rPr>
              <w:t>-202</w:t>
            </w:r>
            <w:r w:rsidR="0040015A">
              <w:rPr>
                <w:rFonts w:ascii="Times New Roman" w:hAnsi="Times New Roman"/>
                <w:b/>
                <w:bCs/>
              </w:rPr>
              <w:t>2</w:t>
            </w:r>
          </w:p>
          <w:p w14:paraId="41E48E09" w14:textId="77777777" w:rsidR="00B80EA8" w:rsidRPr="007014E7" w:rsidRDefault="00B80EA8" w:rsidP="000C438E">
            <w:pPr>
              <w:jc w:val="center"/>
              <w:rPr>
                <w:rFonts w:ascii="Times New Roman" w:hAnsi="Times New Roman"/>
                <w:b/>
                <w:bCs/>
              </w:rPr>
            </w:pPr>
            <w:r w:rsidRPr="007014E7">
              <w:rPr>
                <w:rFonts w:ascii="Times New Roman" w:hAnsi="Times New Roman"/>
                <w:b/>
                <w:bCs/>
              </w:rPr>
              <w:t>Cohort</w:t>
            </w:r>
          </w:p>
          <w:p w14:paraId="7829B8B2" w14:textId="0DF791C2" w:rsidR="00B80EA8" w:rsidRPr="007014E7" w:rsidRDefault="00B80EA8" w:rsidP="000C438E">
            <w:pPr>
              <w:jc w:val="center"/>
              <w:rPr>
                <w:rFonts w:ascii="Times New Roman" w:hAnsi="Times New Roman"/>
                <w:b/>
                <w:bCs/>
              </w:rPr>
            </w:pPr>
            <w:r w:rsidRPr="007014E7">
              <w:rPr>
                <w:rFonts w:ascii="Times New Roman" w:hAnsi="Times New Roman"/>
                <w:b/>
                <w:bCs/>
              </w:rPr>
              <w:t xml:space="preserve">(N = </w:t>
            </w:r>
            <w:r w:rsidR="0040015A">
              <w:rPr>
                <w:rFonts w:ascii="Times New Roman" w:hAnsi="Times New Roman"/>
                <w:b/>
                <w:bCs/>
              </w:rPr>
              <w:t>8</w:t>
            </w:r>
            <w:r w:rsidRPr="007014E7">
              <w:rPr>
                <w:rFonts w:ascii="Times New Roman" w:hAnsi="Times New Roman"/>
                <w:b/>
                <w:bCs/>
              </w:rPr>
              <w:t>)</w:t>
            </w:r>
          </w:p>
        </w:tc>
      </w:tr>
      <w:tr w:rsidR="00B80EA8" w14:paraId="7CC04C5E" w14:textId="77777777" w:rsidTr="000C438E">
        <w:tc>
          <w:tcPr>
            <w:tcW w:w="6565" w:type="dxa"/>
            <w:vMerge/>
          </w:tcPr>
          <w:p w14:paraId="49C489E1" w14:textId="77777777" w:rsidR="00B80EA8" w:rsidRDefault="00B80EA8" w:rsidP="000C438E">
            <w:pPr>
              <w:tabs>
                <w:tab w:val="right" w:pos="5454"/>
              </w:tabs>
              <w:rPr>
                <w:rFonts w:ascii="Times New Roman" w:hAnsi="Times New Roman"/>
              </w:rPr>
            </w:pPr>
          </w:p>
        </w:tc>
        <w:tc>
          <w:tcPr>
            <w:tcW w:w="1890" w:type="dxa"/>
            <w:gridSpan w:val="2"/>
          </w:tcPr>
          <w:p w14:paraId="13EA4CB1" w14:textId="77777777" w:rsidR="00B80EA8" w:rsidRPr="006E172B" w:rsidRDefault="00B80EA8" w:rsidP="000C438E">
            <w:pPr>
              <w:jc w:val="center"/>
              <w:rPr>
                <w:rFonts w:ascii="Times New Roman" w:hAnsi="Times New Roman"/>
              </w:rPr>
            </w:pPr>
            <w:r w:rsidRPr="006E172B">
              <w:rPr>
                <w:rFonts w:ascii="Times New Roman" w:hAnsi="Times New Roman"/>
              </w:rPr>
              <w:t>Mean</w:t>
            </w:r>
          </w:p>
        </w:tc>
        <w:tc>
          <w:tcPr>
            <w:tcW w:w="270" w:type="dxa"/>
          </w:tcPr>
          <w:p w14:paraId="1E8CCE83" w14:textId="77777777" w:rsidR="00B80EA8" w:rsidRDefault="00B80EA8" w:rsidP="000C438E">
            <w:pPr>
              <w:tabs>
                <w:tab w:val="right" w:pos="5454"/>
              </w:tabs>
              <w:rPr>
                <w:rFonts w:ascii="Times New Roman" w:hAnsi="Times New Roman"/>
              </w:rPr>
            </w:pPr>
          </w:p>
        </w:tc>
        <w:tc>
          <w:tcPr>
            <w:tcW w:w="1800" w:type="dxa"/>
            <w:gridSpan w:val="2"/>
          </w:tcPr>
          <w:p w14:paraId="1ADB3183" w14:textId="77777777" w:rsidR="00B80EA8" w:rsidRDefault="00B80EA8" w:rsidP="000C438E">
            <w:pPr>
              <w:jc w:val="center"/>
              <w:rPr>
                <w:rFonts w:ascii="Times New Roman" w:hAnsi="Times New Roman"/>
              </w:rPr>
            </w:pPr>
            <w:r>
              <w:rPr>
                <w:rFonts w:ascii="Times New Roman" w:hAnsi="Times New Roman"/>
              </w:rPr>
              <w:t>Mean</w:t>
            </w:r>
          </w:p>
        </w:tc>
        <w:tc>
          <w:tcPr>
            <w:tcW w:w="270" w:type="dxa"/>
          </w:tcPr>
          <w:p w14:paraId="660731B9" w14:textId="77777777" w:rsidR="00B80EA8" w:rsidRDefault="00B80EA8" w:rsidP="000C438E">
            <w:pPr>
              <w:jc w:val="center"/>
              <w:rPr>
                <w:rFonts w:ascii="Times New Roman" w:hAnsi="Times New Roman"/>
              </w:rPr>
            </w:pPr>
          </w:p>
        </w:tc>
        <w:tc>
          <w:tcPr>
            <w:tcW w:w="1800" w:type="dxa"/>
            <w:gridSpan w:val="2"/>
          </w:tcPr>
          <w:p w14:paraId="3D0B7CD2" w14:textId="77777777" w:rsidR="00B80EA8" w:rsidRDefault="00B80EA8" w:rsidP="000C438E">
            <w:pPr>
              <w:jc w:val="center"/>
              <w:rPr>
                <w:rFonts w:ascii="Times New Roman" w:hAnsi="Times New Roman"/>
              </w:rPr>
            </w:pPr>
            <w:r>
              <w:rPr>
                <w:rFonts w:ascii="Times New Roman" w:hAnsi="Times New Roman"/>
              </w:rPr>
              <w:t>Mean</w:t>
            </w:r>
          </w:p>
        </w:tc>
      </w:tr>
      <w:tr w:rsidR="00B80EA8" w14:paraId="22A4CF88" w14:textId="77777777" w:rsidTr="0040015A">
        <w:tc>
          <w:tcPr>
            <w:tcW w:w="6565" w:type="dxa"/>
          </w:tcPr>
          <w:p w14:paraId="783EA84F" w14:textId="77777777" w:rsidR="00B80EA8" w:rsidRDefault="00B80EA8" w:rsidP="000C438E">
            <w:pPr>
              <w:tabs>
                <w:tab w:val="right" w:pos="5454"/>
              </w:tabs>
              <w:rPr>
                <w:rFonts w:ascii="Times New Roman" w:hAnsi="Times New Roman"/>
              </w:rPr>
            </w:pPr>
          </w:p>
        </w:tc>
        <w:tc>
          <w:tcPr>
            <w:tcW w:w="1080" w:type="dxa"/>
          </w:tcPr>
          <w:p w14:paraId="16CBC9C6" w14:textId="77777777" w:rsidR="00B80EA8" w:rsidRPr="006E172B" w:rsidRDefault="00B80EA8" w:rsidP="000C438E">
            <w:pPr>
              <w:jc w:val="center"/>
              <w:rPr>
                <w:rFonts w:ascii="Times New Roman" w:hAnsi="Times New Roman"/>
              </w:rPr>
            </w:pPr>
            <w:r w:rsidRPr="006E172B">
              <w:rPr>
                <w:rFonts w:ascii="Times New Roman" w:hAnsi="Times New Roman"/>
              </w:rPr>
              <w:t>Midyear</w:t>
            </w:r>
          </w:p>
        </w:tc>
        <w:tc>
          <w:tcPr>
            <w:tcW w:w="810" w:type="dxa"/>
          </w:tcPr>
          <w:p w14:paraId="23087A23" w14:textId="77777777" w:rsidR="00B80EA8" w:rsidRPr="006E172B" w:rsidRDefault="00B80EA8" w:rsidP="000C438E">
            <w:pPr>
              <w:jc w:val="center"/>
              <w:rPr>
                <w:rFonts w:ascii="Times New Roman" w:hAnsi="Times New Roman"/>
              </w:rPr>
            </w:pPr>
            <w:r w:rsidRPr="006E172B">
              <w:rPr>
                <w:rFonts w:ascii="Times New Roman" w:hAnsi="Times New Roman"/>
              </w:rPr>
              <w:t>Final</w:t>
            </w:r>
          </w:p>
        </w:tc>
        <w:tc>
          <w:tcPr>
            <w:tcW w:w="270" w:type="dxa"/>
          </w:tcPr>
          <w:p w14:paraId="174255F4" w14:textId="77777777" w:rsidR="00B80EA8" w:rsidRDefault="00B80EA8" w:rsidP="000C438E">
            <w:pPr>
              <w:tabs>
                <w:tab w:val="right" w:pos="5454"/>
              </w:tabs>
              <w:rPr>
                <w:rFonts w:ascii="Times New Roman" w:hAnsi="Times New Roman"/>
              </w:rPr>
            </w:pPr>
          </w:p>
        </w:tc>
        <w:tc>
          <w:tcPr>
            <w:tcW w:w="1080" w:type="dxa"/>
          </w:tcPr>
          <w:p w14:paraId="66E81ED2" w14:textId="77777777" w:rsidR="00B80EA8" w:rsidRDefault="00B80EA8" w:rsidP="000C438E">
            <w:pPr>
              <w:jc w:val="center"/>
              <w:rPr>
                <w:rFonts w:ascii="Times New Roman" w:hAnsi="Times New Roman"/>
              </w:rPr>
            </w:pPr>
            <w:r>
              <w:rPr>
                <w:rFonts w:ascii="Times New Roman" w:hAnsi="Times New Roman"/>
              </w:rPr>
              <w:t>Midyear</w:t>
            </w:r>
          </w:p>
        </w:tc>
        <w:tc>
          <w:tcPr>
            <w:tcW w:w="720" w:type="dxa"/>
          </w:tcPr>
          <w:p w14:paraId="71F34C6E" w14:textId="77777777" w:rsidR="00B80EA8" w:rsidRDefault="00B80EA8" w:rsidP="000C438E">
            <w:pPr>
              <w:jc w:val="center"/>
              <w:rPr>
                <w:rFonts w:ascii="Times New Roman" w:hAnsi="Times New Roman"/>
              </w:rPr>
            </w:pPr>
            <w:r>
              <w:rPr>
                <w:rFonts w:ascii="Times New Roman" w:hAnsi="Times New Roman"/>
              </w:rPr>
              <w:t>Final</w:t>
            </w:r>
          </w:p>
        </w:tc>
        <w:tc>
          <w:tcPr>
            <w:tcW w:w="270" w:type="dxa"/>
          </w:tcPr>
          <w:p w14:paraId="1DC8189D" w14:textId="77777777" w:rsidR="00B80EA8" w:rsidRDefault="00B80EA8" w:rsidP="000C438E">
            <w:pPr>
              <w:jc w:val="center"/>
              <w:rPr>
                <w:rFonts w:ascii="Times New Roman" w:hAnsi="Times New Roman"/>
              </w:rPr>
            </w:pPr>
          </w:p>
        </w:tc>
        <w:tc>
          <w:tcPr>
            <w:tcW w:w="1080" w:type="dxa"/>
          </w:tcPr>
          <w:p w14:paraId="2065143B" w14:textId="77777777" w:rsidR="00B80EA8" w:rsidRPr="00676626" w:rsidRDefault="00B80EA8" w:rsidP="000C438E">
            <w:pPr>
              <w:jc w:val="center"/>
              <w:rPr>
                <w:rFonts w:ascii="Times New Roman" w:hAnsi="Times New Roman"/>
                <w:highlight w:val="yellow"/>
              </w:rPr>
            </w:pPr>
            <w:r w:rsidRPr="00676626">
              <w:rPr>
                <w:rFonts w:ascii="Times New Roman" w:hAnsi="Times New Roman"/>
                <w:highlight w:val="yellow"/>
              </w:rPr>
              <w:t>Midyear</w:t>
            </w:r>
          </w:p>
        </w:tc>
        <w:tc>
          <w:tcPr>
            <w:tcW w:w="720" w:type="dxa"/>
          </w:tcPr>
          <w:p w14:paraId="60C5E310" w14:textId="77777777" w:rsidR="00B80EA8" w:rsidRPr="00676626" w:rsidRDefault="00B80EA8" w:rsidP="000C438E">
            <w:pPr>
              <w:jc w:val="center"/>
              <w:rPr>
                <w:rFonts w:ascii="Times New Roman" w:hAnsi="Times New Roman"/>
                <w:highlight w:val="yellow"/>
              </w:rPr>
            </w:pPr>
            <w:r w:rsidRPr="00676626">
              <w:rPr>
                <w:rFonts w:ascii="Times New Roman" w:hAnsi="Times New Roman"/>
                <w:highlight w:val="yellow"/>
              </w:rPr>
              <w:t>Final</w:t>
            </w:r>
          </w:p>
        </w:tc>
      </w:tr>
      <w:tr w:rsidR="0040015A" w14:paraId="1655083F" w14:textId="77777777" w:rsidTr="0040015A">
        <w:tc>
          <w:tcPr>
            <w:tcW w:w="6565" w:type="dxa"/>
          </w:tcPr>
          <w:p w14:paraId="27BA4B68" w14:textId="77777777" w:rsidR="0040015A" w:rsidRDefault="0040015A" w:rsidP="0040015A">
            <w:pPr>
              <w:tabs>
                <w:tab w:val="right" w:pos="5454"/>
              </w:tabs>
              <w:rPr>
                <w:rFonts w:ascii="Times New Roman" w:hAnsi="Times New Roman"/>
              </w:rPr>
            </w:pPr>
            <w:r>
              <w:rPr>
                <w:rFonts w:ascii="Times New Roman" w:hAnsi="Times New Roman"/>
              </w:rPr>
              <w:t>Shows Dependability and Initiative</w:t>
            </w:r>
          </w:p>
        </w:tc>
        <w:tc>
          <w:tcPr>
            <w:tcW w:w="1080" w:type="dxa"/>
          </w:tcPr>
          <w:p w14:paraId="30EB94B2" w14:textId="60A34859" w:rsidR="0040015A" w:rsidRPr="006E172B" w:rsidRDefault="0040015A" w:rsidP="0040015A">
            <w:pPr>
              <w:jc w:val="center"/>
              <w:rPr>
                <w:rFonts w:ascii="Times New Roman" w:hAnsi="Times New Roman"/>
              </w:rPr>
            </w:pPr>
            <w:r w:rsidRPr="28CB08B7">
              <w:rPr>
                <w:rFonts w:ascii="Times New Roman" w:hAnsi="Times New Roman"/>
              </w:rPr>
              <w:t>2.85</w:t>
            </w:r>
          </w:p>
        </w:tc>
        <w:tc>
          <w:tcPr>
            <w:tcW w:w="810" w:type="dxa"/>
          </w:tcPr>
          <w:p w14:paraId="58B4482E" w14:textId="7BAD9AAB"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1741EC8C" w14:textId="77777777" w:rsidR="0040015A" w:rsidRDefault="0040015A" w:rsidP="0040015A">
            <w:pPr>
              <w:tabs>
                <w:tab w:val="right" w:pos="5454"/>
              </w:tabs>
              <w:rPr>
                <w:rFonts w:ascii="Times New Roman" w:hAnsi="Times New Roman"/>
              </w:rPr>
            </w:pPr>
          </w:p>
        </w:tc>
        <w:tc>
          <w:tcPr>
            <w:tcW w:w="1080" w:type="dxa"/>
          </w:tcPr>
          <w:p w14:paraId="571C768C" w14:textId="774589DC" w:rsidR="0040015A" w:rsidRPr="0040015A" w:rsidRDefault="0040015A" w:rsidP="0040015A">
            <w:pPr>
              <w:jc w:val="center"/>
              <w:rPr>
                <w:rFonts w:ascii="Times New Roman" w:hAnsi="Times New Roman"/>
              </w:rPr>
            </w:pPr>
            <w:r w:rsidRPr="0040015A">
              <w:rPr>
                <w:rFonts w:ascii="Times New Roman" w:hAnsi="Times New Roman"/>
              </w:rPr>
              <w:t>2.63</w:t>
            </w:r>
          </w:p>
        </w:tc>
        <w:tc>
          <w:tcPr>
            <w:tcW w:w="720" w:type="dxa"/>
          </w:tcPr>
          <w:p w14:paraId="79FCC1D5" w14:textId="7CCE8EEC" w:rsidR="0040015A" w:rsidRPr="0040015A" w:rsidRDefault="0040015A" w:rsidP="0040015A">
            <w:pPr>
              <w:jc w:val="center"/>
              <w:rPr>
                <w:rFonts w:ascii="Times New Roman" w:hAnsi="Times New Roman"/>
              </w:rPr>
            </w:pPr>
            <w:r w:rsidRPr="0040015A">
              <w:rPr>
                <w:rFonts w:ascii="Times New Roman" w:hAnsi="Times New Roman"/>
              </w:rPr>
              <w:t>2.86</w:t>
            </w:r>
          </w:p>
        </w:tc>
        <w:tc>
          <w:tcPr>
            <w:tcW w:w="270" w:type="dxa"/>
          </w:tcPr>
          <w:p w14:paraId="70A4F493" w14:textId="77777777" w:rsidR="0040015A" w:rsidRDefault="0040015A" w:rsidP="0040015A">
            <w:pPr>
              <w:jc w:val="center"/>
              <w:rPr>
                <w:rFonts w:ascii="Times New Roman" w:hAnsi="Times New Roman"/>
              </w:rPr>
            </w:pPr>
          </w:p>
        </w:tc>
        <w:tc>
          <w:tcPr>
            <w:tcW w:w="1080" w:type="dxa"/>
          </w:tcPr>
          <w:p w14:paraId="03479056" w14:textId="282EA362" w:rsidR="0040015A" w:rsidRPr="00676626" w:rsidRDefault="003B719A" w:rsidP="0040015A">
            <w:pPr>
              <w:jc w:val="center"/>
              <w:rPr>
                <w:rFonts w:ascii="Times New Roman" w:hAnsi="Times New Roman"/>
                <w:highlight w:val="yellow"/>
              </w:rPr>
            </w:pPr>
            <w:r>
              <w:rPr>
                <w:rFonts w:ascii="Times New Roman" w:hAnsi="Times New Roman"/>
                <w:highlight w:val="yellow"/>
              </w:rPr>
              <w:t>3.47</w:t>
            </w:r>
          </w:p>
        </w:tc>
        <w:tc>
          <w:tcPr>
            <w:tcW w:w="720" w:type="dxa"/>
          </w:tcPr>
          <w:p w14:paraId="6B78DA21" w14:textId="65019E15" w:rsidR="0040015A" w:rsidRPr="00676626" w:rsidRDefault="003B719A" w:rsidP="0040015A">
            <w:pPr>
              <w:jc w:val="center"/>
              <w:rPr>
                <w:rFonts w:ascii="Times New Roman" w:hAnsi="Times New Roman"/>
                <w:highlight w:val="yellow"/>
              </w:rPr>
            </w:pPr>
            <w:r>
              <w:rPr>
                <w:rFonts w:ascii="Times New Roman" w:hAnsi="Times New Roman"/>
                <w:highlight w:val="yellow"/>
              </w:rPr>
              <w:t>3.69</w:t>
            </w:r>
          </w:p>
        </w:tc>
      </w:tr>
      <w:tr w:rsidR="0040015A" w14:paraId="61A2F911" w14:textId="77777777" w:rsidTr="0040015A">
        <w:tc>
          <w:tcPr>
            <w:tcW w:w="6565" w:type="dxa"/>
          </w:tcPr>
          <w:p w14:paraId="572A24CA" w14:textId="77777777" w:rsidR="0040015A" w:rsidRDefault="0040015A" w:rsidP="0040015A">
            <w:pPr>
              <w:tabs>
                <w:tab w:val="right" w:pos="5454"/>
              </w:tabs>
              <w:rPr>
                <w:rFonts w:ascii="Times New Roman" w:hAnsi="Times New Roman"/>
              </w:rPr>
            </w:pPr>
            <w:r>
              <w:rPr>
                <w:rFonts w:ascii="Times New Roman" w:hAnsi="Times New Roman"/>
              </w:rPr>
              <w:t>Shows Respect for Human Diversity</w:t>
            </w:r>
          </w:p>
        </w:tc>
        <w:tc>
          <w:tcPr>
            <w:tcW w:w="1080" w:type="dxa"/>
          </w:tcPr>
          <w:p w14:paraId="06D2334D" w14:textId="60F53F7B" w:rsidR="0040015A" w:rsidRPr="006E172B" w:rsidRDefault="0040015A" w:rsidP="0040015A">
            <w:pPr>
              <w:jc w:val="center"/>
              <w:rPr>
                <w:rFonts w:ascii="Times New Roman" w:hAnsi="Times New Roman"/>
              </w:rPr>
            </w:pPr>
            <w:r w:rsidRPr="28CB08B7">
              <w:rPr>
                <w:rFonts w:ascii="Times New Roman" w:hAnsi="Times New Roman"/>
              </w:rPr>
              <w:t>2.80</w:t>
            </w:r>
          </w:p>
        </w:tc>
        <w:tc>
          <w:tcPr>
            <w:tcW w:w="810" w:type="dxa"/>
          </w:tcPr>
          <w:p w14:paraId="4906C340" w14:textId="502D6C94"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237D4385" w14:textId="77777777" w:rsidR="0040015A" w:rsidRDefault="0040015A" w:rsidP="0040015A">
            <w:pPr>
              <w:tabs>
                <w:tab w:val="right" w:pos="5454"/>
              </w:tabs>
              <w:rPr>
                <w:rFonts w:ascii="Times New Roman" w:hAnsi="Times New Roman"/>
              </w:rPr>
            </w:pPr>
          </w:p>
        </w:tc>
        <w:tc>
          <w:tcPr>
            <w:tcW w:w="1080" w:type="dxa"/>
          </w:tcPr>
          <w:p w14:paraId="179413EB" w14:textId="186EB1B1" w:rsidR="0040015A" w:rsidRPr="0040015A" w:rsidRDefault="0040015A" w:rsidP="0040015A">
            <w:pPr>
              <w:jc w:val="center"/>
              <w:rPr>
                <w:rFonts w:ascii="Times New Roman" w:hAnsi="Times New Roman"/>
              </w:rPr>
            </w:pPr>
            <w:r w:rsidRPr="0040015A">
              <w:rPr>
                <w:rFonts w:ascii="Times New Roman" w:hAnsi="Times New Roman"/>
              </w:rPr>
              <w:t>2.81</w:t>
            </w:r>
          </w:p>
        </w:tc>
        <w:tc>
          <w:tcPr>
            <w:tcW w:w="720" w:type="dxa"/>
          </w:tcPr>
          <w:p w14:paraId="26CCE69B" w14:textId="45C3406F" w:rsidR="0040015A" w:rsidRPr="0040015A" w:rsidRDefault="0040015A" w:rsidP="0040015A">
            <w:pPr>
              <w:jc w:val="center"/>
              <w:rPr>
                <w:rFonts w:ascii="Times New Roman" w:hAnsi="Times New Roman"/>
              </w:rPr>
            </w:pPr>
            <w:r w:rsidRPr="0040015A">
              <w:rPr>
                <w:rFonts w:ascii="Times New Roman" w:hAnsi="Times New Roman"/>
              </w:rPr>
              <w:t>3.00</w:t>
            </w:r>
          </w:p>
        </w:tc>
        <w:tc>
          <w:tcPr>
            <w:tcW w:w="270" w:type="dxa"/>
          </w:tcPr>
          <w:p w14:paraId="1DB77FAF" w14:textId="77777777" w:rsidR="0040015A" w:rsidRDefault="0040015A" w:rsidP="0040015A">
            <w:pPr>
              <w:jc w:val="center"/>
              <w:rPr>
                <w:rFonts w:ascii="Times New Roman" w:hAnsi="Times New Roman"/>
              </w:rPr>
            </w:pPr>
          </w:p>
        </w:tc>
        <w:tc>
          <w:tcPr>
            <w:tcW w:w="1080" w:type="dxa"/>
          </w:tcPr>
          <w:p w14:paraId="23AA18F8" w14:textId="70A31E6E" w:rsidR="0040015A" w:rsidRPr="00676626" w:rsidRDefault="009E7351" w:rsidP="0040015A">
            <w:pPr>
              <w:jc w:val="center"/>
              <w:rPr>
                <w:rFonts w:ascii="Times New Roman" w:hAnsi="Times New Roman"/>
                <w:highlight w:val="yellow"/>
              </w:rPr>
            </w:pPr>
            <w:r>
              <w:rPr>
                <w:rFonts w:ascii="Times New Roman" w:hAnsi="Times New Roman"/>
                <w:highlight w:val="yellow"/>
              </w:rPr>
              <w:t>3.63</w:t>
            </w:r>
          </w:p>
        </w:tc>
        <w:tc>
          <w:tcPr>
            <w:tcW w:w="720" w:type="dxa"/>
          </w:tcPr>
          <w:p w14:paraId="4F8CA501" w14:textId="13351581" w:rsidR="0040015A" w:rsidRPr="00676626" w:rsidRDefault="009E7351" w:rsidP="0040015A">
            <w:pPr>
              <w:jc w:val="center"/>
              <w:rPr>
                <w:rFonts w:ascii="Times New Roman" w:hAnsi="Times New Roman"/>
                <w:highlight w:val="yellow"/>
              </w:rPr>
            </w:pPr>
            <w:r>
              <w:rPr>
                <w:rFonts w:ascii="Times New Roman" w:hAnsi="Times New Roman"/>
                <w:highlight w:val="yellow"/>
              </w:rPr>
              <w:t>3.88</w:t>
            </w:r>
          </w:p>
        </w:tc>
      </w:tr>
      <w:tr w:rsidR="0040015A" w14:paraId="0570D6F8" w14:textId="77777777" w:rsidTr="0040015A">
        <w:tc>
          <w:tcPr>
            <w:tcW w:w="6565" w:type="dxa"/>
          </w:tcPr>
          <w:p w14:paraId="4439FBFC" w14:textId="77777777" w:rsidR="0040015A" w:rsidRDefault="0040015A" w:rsidP="0040015A">
            <w:pPr>
              <w:tabs>
                <w:tab w:val="right" w:pos="5454"/>
              </w:tabs>
              <w:rPr>
                <w:rFonts w:ascii="Times New Roman" w:hAnsi="Times New Roman"/>
              </w:rPr>
            </w:pPr>
            <w:r>
              <w:rPr>
                <w:rFonts w:ascii="Times New Roman" w:hAnsi="Times New Roman"/>
              </w:rPr>
              <w:t>Shows Ethical Responsibility</w:t>
            </w:r>
          </w:p>
        </w:tc>
        <w:tc>
          <w:tcPr>
            <w:tcW w:w="1080" w:type="dxa"/>
          </w:tcPr>
          <w:p w14:paraId="7F84C138" w14:textId="39534E3C"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810" w:type="dxa"/>
          </w:tcPr>
          <w:p w14:paraId="22F576E9" w14:textId="612B43DB"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3DDF7BF9" w14:textId="77777777" w:rsidR="0040015A" w:rsidRDefault="0040015A" w:rsidP="0040015A">
            <w:pPr>
              <w:tabs>
                <w:tab w:val="right" w:pos="5454"/>
              </w:tabs>
              <w:rPr>
                <w:rFonts w:ascii="Times New Roman" w:hAnsi="Times New Roman"/>
              </w:rPr>
            </w:pPr>
          </w:p>
        </w:tc>
        <w:tc>
          <w:tcPr>
            <w:tcW w:w="1080" w:type="dxa"/>
          </w:tcPr>
          <w:p w14:paraId="41A3C331" w14:textId="00DB5327" w:rsidR="0040015A" w:rsidRPr="0040015A" w:rsidRDefault="0040015A" w:rsidP="0040015A">
            <w:pPr>
              <w:jc w:val="center"/>
              <w:rPr>
                <w:rFonts w:ascii="Times New Roman" w:hAnsi="Times New Roman"/>
              </w:rPr>
            </w:pPr>
            <w:r w:rsidRPr="0040015A">
              <w:rPr>
                <w:rFonts w:ascii="Times New Roman" w:hAnsi="Times New Roman"/>
              </w:rPr>
              <w:t>2.85</w:t>
            </w:r>
          </w:p>
        </w:tc>
        <w:tc>
          <w:tcPr>
            <w:tcW w:w="720" w:type="dxa"/>
          </w:tcPr>
          <w:p w14:paraId="4284106F" w14:textId="33FCD846" w:rsidR="0040015A" w:rsidRPr="0040015A" w:rsidRDefault="0040015A" w:rsidP="0040015A">
            <w:pPr>
              <w:jc w:val="center"/>
              <w:rPr>
                <w:rFonts w:ascii="Times New Roman" w:hAnsi="Times New Roman"/>
              </w:rPr>
            </w:pPr>
            <w:r w:rsidRPr="0040015A">
              <w:rPr>
                <w:rFonts w:ascii="Times New Roman" w:hAnsi="Times New Roman"/>
              </w:rPr>
              <w:t>3.00</w:t>
            </w:r>
          </w:p>
        </w:tc>
        <w:tc>
          <w:tcPr>
            <w:tcW w:w="270" w:type="dxa"/>
          </w:tcPr>
          <w:p w14:paraId="5F773FCC" w14:textId="77777777" w:rsidR="0040015A" w:rsidRDefault="0040015A" w:rsidP="0040015A">
            <w:pPr>
              <w:jc w:val="center"/>
              <w:rPr>
                <w:rFonts w:ascii="Times New Roman" w:hAnsi="Times New Roman"/>
              </w:rPr>
            </w:pPr>
          </w:p>
        </w:tc>
        <w:tc>
          <w:tcPr>
            <w:tcW w:w="1080" w:type="dxa"/>
          </w:tcPr>
          <w:p w14:paraId="7CD76E44" w14:textId="2F87B7FE" w:rsidR="0040015A" w:rsidRPr="00676626" w:rsidRDefault="002B45A8" w:rsidP="0040015A">
            <w:pPr>
              <w:jc w:val="center"/>
              <w:rPr>
                <w:rFonts w:ascii="Times New Roman" w:hAnsi="Times New Roman"/>
                <w:highlight w:val="yellow"/>
              </w:rPr>
            </w:pPr>
            <w:r>
              <w:rPr>
                <w:rFonts w:ascii="Times New Roman" w:hAnsi="Times New Roman"/>
                <w:highlight w:val="yellow"/>
              </w:rPr>
              <w:t>3.13</w:t>
            </w:r>
          </w:p>
        </w:tc>
        <w:tc>
          <w:tcPr>
            <w:tcW w:w="720" w:type="dxa"/>
          </w:tcPr>
          <w:p w14:paraId="6FAE1BE3" w14:textId="7A7ABA3B" w:rsidR="0040015A" w:rsidRPr="00676626" w:rsidRDefault="002B45A8" w:rsidP="0040015A">
            <w:pPr>
              <w:jc w:val="center"/>
              <w:rPr>
                <w:rFonts w:ascii="Times New Roman" w:hAnsi="Times New Roman"/>
                <w:highlight w:val="yellow"/>
              </w:rPr>
            </w:pPr>
            <w:r>
              <w:rPr>
                <w:rFonts w:ascii="Times New Roman" w:hAnsi="Times New Roman"/>
                <w:highlight w:val="yellow"/>
              </w:rPr>
              <w:t>3.88</w:t>
            </w:r>
          </w:p>
        </w:tc>
      </w:tr>
      <w:tr w:rsidR="0040015A" w14:paraId="02AD5D18" w14:textId="77777777" w:rsidTr="0040015A">
        <w:tc>
          <w:tcPr>
            <w:tcW w:w="6565" w:type="dxa"/>
          </w:tcPr>
          <w:p w14:paraId="54F3932D" w14:textId="77777777" w:rsidR="0040015A" w:rsidRDefault="0040015A" w:rsidP="0040015A">
            <w:pPr>
              <w:tabs>
                <w:tab w:val="right" w:pos="5454"/>
              </w:tabs>
              <w:rPr>
                <w:rFonts w:ascii="Times New Roman" w:hAnsi="Times New Roman"/>
              </w:rPr>
            </w:pPr>
            <w:r>
              <w:rPr>
                <w:rFonts w:ascii="Times New Roman" w:hAnsi="Times New Roman"/>
              </w:rPr>
              <w:t>Shows Adaptability</w:t>
            </w:r>
          </w:p>
        </w:tc>
        <w:tc>
          <w:tcPr>
            <w:tcW w:w="1080" w:type="dxa"/>
          </w:tcPr>
          <w:p w14:paraId="1F621033" w14:textId="7D74F2D7" w:rsidR="0040015A" w:rsidRPr="006E172B" w:rsidRDefault="0040015A" w:rsidP="0040015A">
            <w:pPr>
              <w:jc w:val="center"/>
              <w:rPr>
                <w:rFonts w:ascii="Times New Roman" w:hAnsi="Times New Roman"/>
              </w:rPr>
            </w:pPr>
            <w:r w:rsidRPr="28CB08B7">
              <w:rPr>
                <w:rFonts w:ascii="Times New Roman" w:hAnsi="Times New Roman"/>
              </w:rPr>
              <w:t>2.80</w:t>
            </w:r>
          </w:p>
        </w:tc>
        <w:tc>
          <w:tcPr>
            <w:tcW w:w="810" w:type="dxa"/>
          </w:tcPr>
          <w:p w14:paraId="101428C1" w14:textId="156C0CCC"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706C3EBD" w14:textId="77777777" w:rsidR="0040015A" w:rsidRDefault="0040015A" w:rsidP="0040015A">
            <w:pPr>
              <w:tabs>
                <w:tab w:val="right" w:pos="5454"/>
              </w:tabs>
              <w:rPr>
                <w:rFonts w:ascii="Times New Roman" w:hAnsi="Times New Roman"/>
              </w:rPr>
            </w:pPr>
          </w:p>
        </w:tc>
        <w:tc>
          <w:tcPr>
            <w:tcW w:w="1080" w:type="dxa"/>
          </w:tcPr>
          <w:p w14:paraId="03AFD592" w14:textId="0EEC5692" w:rsidR="0040015A" w:rsidRPr="0040015A" w:rsidRDefault="0040015A" w:rsidP="0040015A">
            <w:pPr>
              <w:jc w:val="center"/>
              <w:rPr>
                <w:rFonts w:ascii="Times New Roman" w:hAnsi="Times New Roman"/>
              </w:rPr>
            </w:pPr>
            <w:r w:rsidRPr="0040015A">
              <w:rPr>
                <w:rFonts w:ascii="Times New Roman" w:hAnsi="Times New Roman"/>
              </w:rPr>
              <w:t>2.56</w:t>
            </w:r>
          </w:p>
        </w:tc>
        <w:tc>
          <w:tcPr>
            <w:tcW w:w="720" w:type="dxa"/>
          </w:tcPr>
          <w:p w14:paraId="0BA0EDBA" w14:textId="73EFB80E" w:rsidR="0040015A" w:rsidRPr="0040015A" w:rsidRDefault="0040015A" w:rsidP="0040015A">
            <w:pPr>
              <w:jc w:val="center"/>
              <w:rPr>
                <w:rFonts w:ascii="Times New Roman" w:hAnsi="Times New Roman"/>
              </w:rPr>
            </w:pPr>
            <w:r w:rsidRPr="0040015A">
              <w:rPr>
                <w:rFonts w:ascii="Times New Roman" w:hAnsi="Times New Roman"/>
              </w:rPr>
              <w:t>2.88</w:t>
            </w:r>
          </w:p>
        </w:tc>
        <w:tc>
          <w:tcPr>
            <w:tcW w:w="270" w:type="dxa"/>
          </w:tcPr>
          <w:p w14:paraId="37CCA813" w14:textId="77777777" w:rsidR="0040015A" w:rsidRDefault="0040015A" w:rsidP="0040015A">
            <w:pPr>
              <w:jc w:val="center"/>
              <w:rPr>
                <w:rFonts w:ascii="Times New Roman" w:hAnsi="Times New Roman"/>
              </w:rPr>
            </w:pPr>
          </w:p>
        </w:tc>
        <w:tc>
          <w:tcPr>
            <w:tcW w:w="1080" w:type="dxa"/>
          </w:tcPr>
          <w:p w14:paraId="4158C0E3" w14:textId="09EBB554" w:rsidR="0040015A" w:rsidRPr="00676626" w:rsidRDefault="00772F1B" w:rsidP="0040015A">
            <w:pPr>
              <w:jc w:val="center"/>
              <w:rPr>
                <w:rFonts w:ascii="Times New Roman" w:hAnsi="Times New Roman"/>
                <w:highlight w:val="yellow"/>
              </w:rPr>
            </w:pPr>
            <w:r>
              <w:rPr>
                <w:rFonts w:ascii="Times New Roman" w:hAnsi="Times New Roman"/>
                <w:highlight w:val="yellow"/>
              </w:rPr>
              <w:t>3.50</w:t>
            </w:r>
          </w:p>
        </w:tc>
        <w:tc>
          <w:tcPr>
            <w:tcW w:w="720" w:type="dxa"/>
          </w:tcPr>
          <w:p w14:paraId="04EC9218" w14:textId="661C5504" w:rsidR="0040015A" w:rsidRPr="00676626" w:rsidRDefault="00974B9B" w:rsidP="0040015A">
            <w:pPr>
              <w:jc w:val="center"/>
              <w:rPr>
                <w:rFonts w:ascii="Times New Roman" w:hAnsi="Times New Roman"/>
                <w:highlight w:val="yellow"/>
              </w:rPr>
            </w:pPr>
            <w:r>
              <w:rPr>
                <w:rFonts w:ascii="Times New Roman" w:hAnsi="Times New Roman"/>
                <w:highlight w:val="yellow"/>
              </w:rPr>
              <w:t>3.88</w:t>
            </w:r>
          </w:p>
        </w:tc>
      </w:tr>
      <w:tr w:rsidR="0040015A" w14:paraId="7901A58C" w14:textId="77777777" w:rsidTr="0040015A">
        <w:tc>
          <w:tcPr>
            <w:tcW w:w="6565" w:type="dxa"/>
          </w:tcPr>
          <w:p w14:paraId="4FD901F0" w14:textId="77777777" w:rsidR="0040015A" w:rsidRDefault="0040015A" w:rsidP="0040015A">
            <w:pPr>
              <w:tabs>
                <w:tab w:val="right" w:pos="5454"/>
              </w:tabs>
              <w:rPr>
                <w:rFonts w:ascii="Times New Roman" w:hAnsi="Times New Roman"/>
              </w:rPr>
            </w:pPr>
            <w:r>
              <w:rPr>
                <w:rFonts w:ascii="Times New Roman" w:hAnsi="Times New Roman"/>
              </w:rPr>
              <w:t>Shows Good Communication Skills (Written)</w:t>
            </w:r>
          </w:p>
        </w:tc>
        <w:tc>
          <w:tcPr>
            <w:tcW w:w="1080" w:type="dxa"/>
          </w:tcPr>
          <w:p w14:paraId="532C3213" w14:textId="6F6EF8CF" w:rsidR="0040015A" w:rsidRPr="006E172B" w:rsidRDefault="0040015A" w:rsidP="0040015A">
            <w:pPr>
              <w:jc w:val="center"/>
              <w:rPr>
                <w:rFonts w:ascii="Times New Roman" w:hAnsi="Times New Roman"/>
              </w:rPr>
            </w:pPr>
            <w:r w:rsidRPr="28CB08B7">
              <w:rPr>
                <w:rFonts w:ascii="Times New Roman" w:hAnsi="Times New Roman"/>
              </w:rPr>
              <w:t>2.80</w:t>
            </w:r>
          </w:p>
        </w:tc>
        <w:tc>
          <w:tcPr>
            <w:tcW w:w="810" w:type="dxa"/>
          </w:tcPr>
          <w:p w14:paraId="6189E43C" w14:textId="75FF8AF0"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0205A9C4" w14:textId="77777777" w:rsidR="0040015A" w:rsidRDefault="0040015A" w:rsidP="0040015A">
            <w:pPr>
              <w:tabs>
                <w:tab w:val="right" w:pos="5454"/>
              </w:tabs>
              <w:rPr>
                <w:rFonts w:ascii="Times New Roman" w:hAnsi="Times New Roman"/>
              </w:rPr>
            </w:pPr>
          </w:p>
        </w:tc>
        <w:tc>
          <w:tcPr>
            <w:tcW w:w="1080" w:type="dxa"/>
          </w:tcPr>
          <w:p w14:paraId="2E4E811F" w14:textId="771FF837" w:rsidR="0040015A" w:rsidRPr="0040015A" w:rsidRDefault="0040015A" w:rsidP="0040015A">
            <w:pPr>
              <w:jc w:val="center"/>
              <w:rPr>
                <w:rFonts w:ascii="Times New Roman" w:hAnsi="Times New Roman"/>
              </w:rPr>
            </w:pPr>
            <w:r w:rsidRPr="0040015A">
              <w:rPr>
                <w:rFonts w:ascii="Times New Roman" w:hAnsi="Times New Roman"/>
              </w:rPr>
              <w:t>2.56</w:t>
            </w:r>
          </w:p>
        </w:tc>
        <w:tc>
          <w:tcPr>
            <w:tcW w:w="720" w:type="dxa"/>
          </w:tcPr>
          <w:p w14:paraId="14BC4F98" w14:textId="3F45E808" w:rsidR="0040015A" w:rsidRPr="0040015A" w:rsidRDefault="0040015A" w:rsidP="0040015A">
            <w:pPr>
              <w:jc w:val="center"/>
              <w:rPr>
                <w:rFonts w:ascii="Times New Roman" w:hAnsi="Times New Roman"/>
              </w:rPr>
            </w:pPr>
            <w:r w:rsidRPr="0040015A">
              <w:rPr>
                <w:rFonts w:ascii="Times New Roman" w:hAnsi="Times New Roman"/>
              </w:rPr>
              <w:t>2.81</w:t>
            </w:r>
          </w:p>
        </w:tc>
        <w:tc>
          <w:tcPr>
            <w:tcW w:w="270" w:type="dxa"/>
          </w:tcPr>
          <w:p w14:paraId="17462FB8" w14:textId="77777777" w:rsidR="0040015A" w:rsidRDefault="0040015A" w:rsidP="0040015A">
            <w:pPr>
              <w:jc w:val="center"/>
              <w:rPr>
                <w:rFonts w:ascii="Times New Roman" w:hAnsi="Times New Roman"/>
              </w:rPr>
            </w:pPr>
          </w:p>
        </w:tc>
        <w:tc>
          <w:tcPr>
            <w:tcW w:w="1080" w:type="dxa"/>
          </w:tcPr>
          <w:p w14:paraId="7AA173D7" w14:textId="2729EDDC" w:rsidR="0040015A" w:rsidRPr="00676626" w:rsidRDefault="00974B9B" w:rsidP="0040015A">
            <w:pPr>
              <w:jc w:val="center"/>
              <w:rPr>
                <w:rFonts w:ascii="Times New Roman" w:hAnsi="Times New Roman"/>
                <w:highlight w:val="yellow"/>
              </w:rPr>
            </w:pPr>
            <w:r>
              <w:rPr>
                <w:rFonts w:ascii="Times New Roman" w:hAnsi="Times New Roman"/>
                <w:highlight w:val="yellow"/>
              </w:rPr>
              <w:t>3.50</w:t>
            </w:r>
          </w:p>
        </w:tc>
        <w:tc>
          <w:tcPr>
            <w:tcW w:w="720" w:type="dxa"/>
          </w:tcPr>
          <w:p w14:paraId="1EE602AF" w14:textId="176D211F" w:rsidR="00974B9B" w:rsidRPr="00676626" w:rsidRDefault="00974B9B" w:rsidP="00974B9B">
            <w:pPr>
              <w:jc w:val="center"/>
              <w:rPr>
                <w:rFonts w:ascii="Times New Roman" w:hAnsi="Times New Roman"/>
                <w:highlight w:val="yellow"/>
              </w:rPr>
            </w:pPr>
            <w:r>
              <w:rPr>
                <w:rFonts w:ascii="Times New Roman" w:hAnsi="Times New Roman"/>
                <w:highlight w:val="yellow"/>
              </w:rPr>
              <w:t>3.88</w:t>
            </w:r>
          </w:p>
        </w:tc>
      </w:tr>
      <w:tr w:rsidR="0040015A" w14:paraId="2B50FDA5" w14:textId="77777777" w:rsidTr="0040015A">
        <w:tc>
          <w:tcPr>
            <w:tcW w:w="6565" w:type="dxa"/>
          </w:tcPr>
          <w:p w14:paraId="4F38F1FB" w14:textId="77777777" w:rsidR="0040015A" w:rsidRDefault="0040015A" w:rsidP="0040015A">
            <w:pPr>
              <w:tabs>
                <w:tab w:val="right" w:pos="5454"/>
              </w:tabs>
              <w:rPr>
                <w:rFonts w:ascii="Times New Roman" w:hAnsi="Times New Roman"/>
              </w:rPr>
            </w:pPr>
            <w:r>
              <w:rPr>
                <w:rFonts w:ascii="Times New Roman" w:hAnsi="Times New Roman"/>
              </w:rPr>
              <w:t>Shows Good Communication Skills (Oral)</w:t>
            </w:r>
          </w:p>
        </w:tc>
        <w:tc>
          <w:tcPr>
            <w:tcW w:w="1080" w:type="dxa"/>
          </w:tcPr>
          <w:p w14:paraId="56A8096B" w14:textId="0403CF4A" w:rsidR="0040015A" w:rsidRPr="006E172B" w:rsidRDefault="0040015A" w:rsidP="0040015A">
            <w:pPr>
              <w:jc w:val="center"/>
              <w:rPr>
                <w:rFonts w:ascii="Times New Roman" w:hAnsi="Times New Roman"/>
              </w:rPr>
            </w:pPr>
            <w:r w:rsidRPr="28CB08B7">
              <w:rPr>
                <w:rFonts w:ascii="Times New Roman" w:hAnsi="Times New Roman"/>
              </w:rPr>
              <w:t>2.90</w:t>
            </w:r>
          </w:p>
        </w:tc>
        <w:tc>
          <w:tcPr>
            <w:tcW w:w="810" w:type="dxa"/>
          </w:tcPr>
          <w:p w14:paraId="077E228B" w14:textId="63A8174A"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0CFFEBB7" w14:textId="77777777" w:rsidR="0040015A" w:rsidRDefault="0040015A" w:rsidP="0040015A">
            <w:pPr>
              <w:tabs>
                <w:tab w:val="right" w:pos="5454"/>
              </w:tabs>
              <w:rPr>
                <w:rFonts w:ascii="Times New Roman" w:hAnsi="Times New Roman"/>
              </w:rPr>
            </w:pPr>
          </w:p>
        </w:tc>
        <w:tc>
          <w:tcPr>
            <w:tcW w:w="1080" w:type="dxa"/>
          </w:tcPr>
          <w:p w14:paraId="51028E51" w14:textId="664E1F88" w:rsidR="0040015A" w:rsidRPr="0040015A" w:rsidRDefault="0040015A" w:rsidP="0040015A">
            <w:pPr>
              <w:jc w:val="center"/>
              <w:rPr>
                <w:rFonts w:ascii="Times New Roman" w:hAnsi="Times New Roman"/>
              </w:rPr>
            </w:pPr>
            <w:r w:rsidRPr="0040015A">
              <w:rPr>
                <w:rFonts w:ascii="Times New Roman" w:hAnsi="Times New Roman"/>
              </w:rPr>
              <w:t>2.64</w:t>
            </w:r>
          </w:p>
        </w:tc>
        <w:tc>
          <w:tcPr>
            <w:tcW w:w="720" w:type="dxa"/>
          </w:tcPr>
          <w:p w14:paraId="6A1A9429" w14:textId="0A1D9AC8" w:rsidR="0040015A" w:rsidRPr="0040015A" w:rsidRDefault="0040015A" w:rsidP="0040015A">
            <w:pPr>
              <w:jc w:val="center"/>
              <w:rPr>
                <w:rFonts w:ascii="Times New Roman" w:hAnsi="Times New Roman"/>
              </w:rPr>
            </w:pPr>
            <w:r w:rsidRPr="0040015A">
              <w:rPr>
                <w:rFonts w:ascii="Times New Roman" w:hAnsi="Times New Roman"/>
              </w:rPr>
              <w:t>2.98</w:t>
            </w:r>
          </w:p>
        </w:tc>
        <w:tc>
          <w:tcPr>
            <w:tcW w:w="270" w:type="dxa"/>
          </w:tcPr>
          <w:p w14:paraId="18B2E7D3" w14:textId="77777777" w:rsidR="0040015A" w:rsidRDefault="0040015A" w:rsidP="0040015A">
            <w:pPr>
              <w:jc w:val="center"/>
              <w:rPr>
                <w:rFonts w:ascii="Times New Roman" w:hAnsi="Times New Roman"/>
              </w:rPr>
            </w:pPr>
          </w:p>
        </w:tc>
        <w:tc>
          <w:tcPr>
            <w:tcW w:w="1080" w:type="dxa"/>
          </w:tcPr>
          <w:p w14:paraId="227457F4" w14:textId="3FBE4AA7" w:rsidR="0040015A" w:rsidRPr="00676626" w:rsidRDefault="00974B9B" w:rsidP="0040015A">
            <w:pPr>
              <w:jc w:val="center"/>
              <w:rPr>
                <w:rFonts w:ascii="Times New Roman" w:hAnsi="Times New Roman"/>
                <w:highlight w:val="yellow"/>
              </w:rPr>
            </w:pPr>
            <w:r>
              <w:rPr>
                <w:rFonts w:ascii="Times New Roman" w:hAnsi="Times New Roman"/>
                <w:highlight w:val="yellow"/>
              </w:rPr>
              <w:t>3.47</w:t>
            </w:r>
          </w:p>
        </w:tc>
        <w:tc>
          <w:tcPr>
            <w:tcW w:w="720" w:type="dxa"/>
          </w:tcPr>
          <w:p w14:paraId="645EFE5C" w14:textId="76AE6FEA" w:rsidR="0040015A" w:rsidRPr="00676626" w:rsidRDefault="00974B9B" w:rsidP="0040015A">
            <w:pPr>
              <w:jc w:val="center"/>
              <w:rPr>
                <w:rFonts w:ascii="Times New Roman" w:hAnsi="Times New Roman"/>
                <w:highlight w:val="yellow"/>
              </w:rPr>
            </w:pPr>
            <w:r>
              <w:rPr>
                <w:rFonts w:ascii="Times New Roman" w:hAnsi="Times New Roman"/>
                <w:highlight w:val="yellow"/>
              </w:rPr>
              <w:t>3.81</w:t>
            </w:r>
          </w:p>
        </w:tc>
      </w:tr>
      <w:tr w:rsidR="0040015A" w14:paraId="799701DB" w14:textId="77777777" w:rsidTr="0040015A">
        <w:tc>
          <w:tcPr>
            <w:tcW w:w="6565" w:type="dxa"/>
          </w:tcPr>
          <w:p w14:paraId="5D1F5DD5" w14:textId="77777777" w:rsidR="0040015A" w:rsidRDefault="0040015A" w:rsidP="0040015A">
            <w:pPr>
              <w:tabs>
                <w:tab w:val="right" w:pos="5454"/>
              </w:tabs>
              <w:rPr>
                <w:rFonts w:ascii="Times New Roman" w:hAnsi="Times New Roman"/>
              </w:rPr>
            </w:pPr>
            <w:r>
              <w:rPr>
                <w:rFonts w:ascii="Times New Roman" w:hAnsi="Times New Roman"/>
              </w:rPr>
              <w:t>Shows Good Interpersonal Skills</w:t>
            </w:r>
          </w:p>
        </w:tc>
        <w:tc>
          <w:tcPr>
            <w:tcW w:w="1080" w:type="dxa"/>
          </w:tcPr>
          <w:p w14:paraId="175FABBE" w14:textId="0378127A"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810" w:type="dxa"/>
          </w:tcPr>
          <w:p w14:paraId="4C4C5910" w14:textId="58A0F2EA" w:rsidR="0040015A" w:rsidRPr="006E172B" w:rsidRDefault="0040015A" w:rsidP="0040015A">
            <w:pPr>
              <w:jc w:val="center"/>
              <w:rPr>
                <w:rFonts w:ascii="Times New Roman" w:hAnsi="Times New Roman"/>
              </w:rPr>
            </w:pPr>
            <w:r w:rsidRPr="28CB08B7">
              <w:rPr>
                <w:rFonts w:ascii="Times New Roman" w:hAnsi="Times New Roman"/>
              </w:rPr>
              <w:t>3</w:t>
            </w:r>
            <w:r>
              <w:rPr>
                <w:rFonts w:ascii="Times New Roman" w:hAnsi="Times New Roman"/>
              </w:rPr>
              <w:t>.00</w:t>
            </w:r>
          </w:p>
        </w:tc>
        <w:tc>
          <w:tcPr>
            <w:tcW w:w="270" w:type="dxa"/>
          </w:tcPr>
          <w:p w14:paraId="280187C4" w14:textId="77777777" w:rsidR="0040015A" w:rsidRDefault="0040015A" w:rsidP="0040015A">
            <w:pPr>
              <w:tabs>
                <w:tab w:val="right" w:pos="5454"/>
              </w:tabs>
              <w:rPr>
                <w:rFonts w:ascii="Times New Roman" w:hAnsi="Times New Roman"/>
              </w:rPr>
            </w:pPr>
          </w:p>
        </w:tc>
        <w:tc>
          <w:tcPr>
            <w:tcW w:w="1080" w:type="dxa"/>
          </w:tcPr>
          <w:p w14:paraId="5DC23295" w14:textId="00D0D29D" w:rsidR="0040015A" w:rsidRPr="0040015A" w:rsidRDefault="0040015A" w:rsidP="0040015A">
            <w:pPr>
              <w:jc w:val="center"/>
              <w:rPr>
                <w:rFonts w:ascii="Times New Roman" w:hAnsi="Times New Roman"/>
              </w:rPr>
            </w:pPr>
            <w:r w:rsidRPr="0040015A">
              <w:rPr>
                <w:rFonts w:ascii="Times New Roman" w:hAnsi="Times New Roman"/>
              </w:rPr>
              <w:t>2.85</w:t>
            </w:r>
          </w:p>
        </w:tc>
        <w:tc>
          <w:tcPr>
            <w:tcW w:w="720" w:type="dxa"/>
          </w:tcPr>
          <w:p w14:paraId="7E1B69CC" w14:textId="55AD9E36" w:rsidR="0040015A" w:rsidRPr="0040015A" w:rsidRDefault="0040015A" w:rsidP="0040015A">
            <w:pPr>
              <w:jc w:val="center"/>
              <w:rPr>
                <w:rFonts w:ascii="Times New Roman" w:hAnsi="Times New Roman"/>
              </w:rPr>
            </w:pPr>
            <w:r w:rsidRPr="0040015A">
              <w:rPr>
                <w:rFonts w:ascii="Times New Roman" w:hAnsi="Times New Roman"/>
              </w:rPr>
              <w:t>3.00</w:t>
            </w:r>
          </w:p>
        </w:tc>
        <w:tc>
          <w:tcPr>
            <w:tcW w:w="270" w:type="dxa"/>
          </w:tcPr>
          <w:p w14:paraId="7CB6B7FC" w14:textId="77777777" w:rsidR="0040015A" w:rsidRDefault="0040015A" w:rsidP="0040015A">
            <w:pPr>
              <w:jc w:val="center"/>
              <w:rPr>
                <w:rFonts w:ascii="Times New Roman" w:hAnsi="Times New Roman"/>
              </w:rPr>
            </w:pPr>
          </w:p>
        </w:tc>
        <w:tc>
          <w:tcPr>
            <w:tcW w:w="1080" w:type="dxa"/>
          </w:tcPr>
          <w:p w14:paraId="08BD2893" w14:textId="035D1784" w:rsidR="0040015A" w:rsidRPr="00676626" w:rsidRDefault="00F301E4" w:rsidP="0040015A">
            <w:pPr>
              <w:jc w:val="center"/>
              <w:rPr>
                <w:rFonts w:ascii="Times New Roman" w:hAnsi="Times New Roman"/>
                <w:highlight w:val="yellow"/>
              </w:rPr>
            </w:pPr>
            <w:r>
              <w:rPr>
                <w:rFonts w:ascii="Times New Roman" w:hAnsi="Times New Roman"/>
                <w:highlight w:val="yellow"/>
              </w:rPr>
              <w:t>3.72</w:t>
            </w:r>
          </w:p>
        </w:tc>
        <w:tc>
          <w:tcPr>
            <w:tcW w:w="720" w:type="dxa"/>
          </w:tcPr>
          <w:p w14:paraId="5BCA43C7" w14:textId="4CDA0DD3" w:rsidR="0040015A" w:rsidRPr="00676626" w:rsidRDefault="00F301E4" w:rsidP="0040015A">
            <w:pPr>
              <w:jc w:val="center"/>
              <w:rPr>
                <w:rFonts w:ascii="Times New Roman" w:hAnsi="Times New Roman"/>
                <w:highlight w:val="yellow"/>
              </w:rPr>
            </w:pPr>
            <w:r>
              <w:rPr>
                <w:rFonts w:ascii="Times New Roman" w:hAnsi="Times New Roman"/>
                <w:highlight w:val="yellow"/>
              </w:rPr>
              <w:t>3.88</w:t>
            </w:r>
          </w:p>
        </w:tc>
      </w:tr>
      <w:tr w:rsidR="00B80EA8" w14:paraId="3CA6B469" w14:textId="77777777" w:rsidTr="0040015A">
        <w:tc>
          <w:tcPr>
            <w:tcW w:w="8725" w:type="dxa"/>
            <w:gridSpan w:val="4"/>
          </w:tcPr>
          <w:p w14:paraId="312F2339" w14:textId="77777777" w:rsidR="00B80EA8" w:rsidRDefault="00B80EA8" w:rsidP="000C438E">
            <w:pPr>
              <w:tabs>
                <w:tab w:val="right" w:pos="5454"/>
              </w:tabs>
              <w:rPr>
                <w:rFonts w:ascii="Times New Roman" w:hAnsi="Times New Roman"/>
              </w:rPr>
            </w:pPr>
          </w:p>
        </w:tc>
        <w:tc>
          <w:tcPr>
            <w:tcW w:w="1080" w:type="dxa"/>
          </w:tcPr>
          <w:p w14:paraId="78671480" w14:textId="77777777" w:rsidR="00B80EA8" w:rsidRDefault="00B80EA8" w:rsidP="000C438E">
            <w:pPr>
              <w:jc w:val="center"/>
              <w:rPr>
                <w:rFonts w:ascii="Times New Roman" w:hAnsi="Times New Roman"/>
              </w:rPr>
            </w:pPr>
          </w:p>
        </w:tc>
        <w:tc>
          <w:tcPr>
            <w:tcW w:w="720" w:type="dxa"/>
          </w:tcPr>
          <w:p w14:paraId="258A67B1" w14:textId="77777777" w:rsidR="00B80EA8" w:rsidRDefault="00B80EA8" w:rsidP="000C438E">
            <w:pPr>
              <w:jc w:val="center"/>
              <w:rPr>
                <w:rFonts w:ascii="Times New Roman" w:hAnsi="Times New Roman"/>
              </w:rPr>
            </w:pPr>
          </w:p>
        </w:tc>
        <w:tc>
          <w:tcPr>
            <w:tcW w:w="270" w:type="dxa"/>
          </w:tcPr>
          <w:p w14:paraId="49B8A813" w14:textId="77777777" w:rsidR="00B80EA8" w:rsidRDefault="00B80EA8" w:rsidP="000C438E">
            <w:pPr>
              <w:jc w:val="center"/>
              <w:rPr>
                <w:rFonts w:ascii="Times New Roman" w:hAnsi="Times New Roman"/>
              </w:rPr>
            </w:pPr>
          </w:p>
        </w:tc>
        <w:tc>
          <w:tcPr>
            <w:tcW w:w="1080" w:type="dxa"/>
          </w:tcPr>
          <w:p w14:paraId="4C14B246" w14:textId="77777777" w:rsidR="00B80EA8" w:rsidRPr="28CB08B7" w:rsidRDefault="00B80EA8" w:rsidP="000C438E">
            <w:pPr>
              <w:jc w:val="center"/>
              <w:rPr>
                <w:rFonts w:ascii="Times New Roman" w:hAnsi="Times New Roman"/>
              </w:rPr>
            </w:pPr>
          </w:p>
        </w:tc>
        <w:tc>
          <w:tcPr>
            <w:tcW w:w="720" w:type="dxa"/>
          </w:tcPr>
          <w:p w14:paraId="51080B4F" w14:textId="77777777" w:rsidR="00B80EA8" w:rsidRPr="28CB08B7" w:rsidRDefault="00B80EA8" w:rsidP="000C438E">
            <w:pPr>
              <w:jc w:val="center"/>
              <w:rPr>
                <w:rFonts w:ascii="Times New Roman" w:hAnsi="Times New Roman"/>
              </w:rPr>
            </w:pPr>
          </w:p>
        </w:tc>
      </w:tr>
      <w:tr w:rsidR="0040015A" w14:paraId="37E14BBB" w14:textId="77777777" w:rsidTr="0040015A">
        <w:tc>
          <w:tcPr>
            <w:tcW w:w="6565" w:type="dxa"/>
            <w:shd w:val="clear" w:color="auto" w:fill="F2F2F2" w:themeFill="background1" w:themeFillShade="F2"/>
          </w:tcPr>
          <w:p w14:paraId="6263EA66" w14:textId="77777777" w:rsidR="0040015A" w:rsidRPr="00021B13" w:rsidRDefault="0040015A" w:rsidP="0040015A">
            <w:pPr>
              <w:tabs>
                <w:tab w:val="right" w:pos="5454"/>
              </w:tabs>
              <w:rPr>
                <w:rFonts w:ascii="Times New Roman" w:hAnsi="Times New Roman"/>
                <w:b/>
                <w:bCs/>
              </w:rPr>
            </w:pPr>
            <w:r w:rsidRPr="00021B13">
              <w:rPr>
                <w:rFonts w:ascii="Times New Roman" w:hAnsi="Times New Roman"/>
                <w:b/>
                <w:bCs/>
              </w:rPr>
              <w:t>OVERALL MEAN</w:t>
            </w:r>
          </w:p>
        </w:tc>
        <w:tc>
          <w:tcPr>
            <w:tcW w:w="1080" w:type="dxa"/>
            <w:shd w:val="clear" w:color="auto" w:fill="F2F2F2" w:themeFill="background1" w:themeFillShade="F2"/>
          </w:tcPr>
          <w:p w14:paraId="2E24251F" w14:textId="057E2AC9" w:rsidR="0040015A" w:rsidRPr="00021B13" w:rsidRDefault="0040015A" w:rsidP="0040015A">
            <w:pPr>
              <w:tabs>
                <w:tab w:val="right" w:pos="5454"/>
              </w:tabs>
              <w:jc w:val="center"/>
              <w:rPr>
                <w:rFonts w:ascii="Times New Roman" w:hAnsi="Times New Roman"/>
                <w:b/>
                <w:bCs/>
              </w:rPr>
            </w:pPr>
            <w:r w:rsidRPr="00001F0D">
              <w:rPr>
                <w:rFonts w:ascii="Times New Roman" w:hAnsi="Times New Roman"/>
                <w:b/>
                <w:bCs/>
              </w:rPr>
              <w:t>2.88</w:t>
            </w:r>
          </w:p>
        </w:tc>
        <w:tc>
          <w:tcPr>
            <w:tcW w:w="810" w:type="dxa"/>
            <w:shd w:val="clear" w:color="auto" w:fill="F2F2F2" w:themeFill="background1" w:themeFillShade="F2"/>
          </w:tcPr>
          <w:p w14:paraId="3BB0D67A" w14:textId="214F8DC6" w:rsidR="0040015A" w:rsidRPr="00021B13" w:rsidRDefault="0040015A" w:rsidP="0040015A">
            <w:pPr>
              <w:tabs>
                <w:tab w:val="right" w:pos="5454"/>
              </w:tabs>
              <w:jc w:val="center"/>
              <w:rPr>
                <w:rFonts w:ascii="Times New Roman" w:hAnsi="Times New Roman"/>
                <w:b/>
                <w:bCs/>
              </w:rPr>
            </w:pPr>
            <w:r w:rsidRPr="00A15D2B">
              <w:rPr>
                <w:rFonts w:ascii="Times New Roman" w:hAnsi="Times New Roman"/>
                <w:b/>
                <w:bCs/>
              </w:rPr>
              <w:t>3.00</w:t>
            </w:r>
          </w:p>
        </w:tc>
        <w:tc>
          <w:tcPr>
            <w:tcW w:w="270" w:type="dxa"/>
            <w:shd w:val="clear" w:color="auto" w:fill="F2F2F2" w:themeFill="background1" w:themeFillShade="F2"/>
          </w:tcPr>
          <w:p w14:paraId="0A20D35A" w14:textId="77777777" w:rsidR="0040015A" w:rsidRPr="00021B13" w:rsidRDefault="0040015A" w:rsidP="0040015A">
            <w:pPr>
              <w:tabs>
                <w:tab w:val="right" w:pos="5454"/>
              </w:tabs>
              <w:jc w:val="center"/>
              <w:rPr>
                <w:rFonts w:ascii="Times New Roman" w:hAnsi="Times New Roman"/>
                <w:b/>
                <w:bCs/>
              </w:rPr>
            </w:pPr>
          </w:p>
        </w:tc>
        <w:tc>
          <w:tcPr>
            <w:tcW w:w="1080" w:type="dxa"/>
            <w:shd w:val="clear" w:color="auto" w:fill="F2F2F2" w:themeFill="background1" w:themeFillShade="F2"/>
          </w:tcPr>
          <w:p w14:paraId="2858CCAF" w14:textId="00E74BDE" w:rsidR="0040015A" w:rsidRPr="00A15D2B" w:rsidRDefault="0040015A" w:rsidP="0040015A">
            <w:pPr>
              <w:jc w:val="center"/>
              <w:rPr>
                <w:rFonts w:ascii="Times New Roman" w:hAnsi="Times New Roman"/>
                <w:b/>
                <w:bCs/>
              </w:rPr>
            </w:pPr>
            <w:r>
              <w:rPr>
                <w:rFonts w:ascii="Times New Roman" w:hAnsi="Times New Roman"/>
                <w:b/>
                <w:bCs/>
              </w:rPr>
              <w:t>2.70</w:t>
            </w:r>
          </w:p>
        </w:tc>
        <w:tc>
          <w:tcPr>
            <w:tcW w:w="720" w:type="dxa"/>
            <w:shd w:val="clear" w:color="auto" w:fill="F2F2F2" w:themeFill="background1" w:themeFillShade="F2"/>
          </w:tcPr>
          <w:p w14:paraId="71B116C2" w14:textId="39D5A093" w:rsidR="0040015A" w:rsidRPr="00A15D2B" w:rsidRDefault="0040015A" w:rsidP="0040015A">
            <w:pPr>
              <w:jc w:val="center"/>
              <w:rPr>
                <w:rFonts w:ascii="Times New Roman" w:hAnsi="Times New Roman"/>
                <w:b/>
                <w:bCs/>
              </w:rPr>
            </w:pPr>
            <w:r>
              <w:rPr>
                <w:rFonts w:ascii="Times New Roman" w:hAnsi="Times New Roman"/>
                <w:b/>
                <w:bCs/>
              </w:rPr>
              <w:t>2.93</w:t>
            </w:r>
          </w:p>
        </w:tc>
        <w:tc>
          <w:tcPr>
            <w:tcW w:w="270" w:type="dxa"/>
            <w:shd w:val="clear" w:color="auto" w:fill="F2F2F2" w:themeFill="background1" w:themeFillShade="F2"/>
          </w:tcPr>
          <w:p w14:paraId="31C311BB" w14:textId="77777777" w:rsidR="0040015A" w:rsidRDefault="0040015A" w:rsidP="0040015A">
            <w:pPr>
              <w:jc w:val="center"/>
              <w:rPr>
                <w:rFonts w:ascii="Times New Roman" w:hAnsi="Times New Roman"/>
              </w:rPr>
            </w:pPr>
          </w:p>
        </w:tc>
        <w:tc>
          <w:tcPr>
            <w:tcW w:w="1080" w:type="dxa"/>
            <w:shd w:val="clear" w:color="auto" w:fill="F2F2F2" w:themeFill="background1" w:themeFillShade="F2"/>
          </w:tcPr>
          <w:p w14:paraId="238BF326" w14:textId="31E9FF6A" w:rsidR="0040015A" w:rsidRPr="00F301E4" w:rsidRDefault="00F301E4" w:rsidP="0040015A">
            <w:pPr>
              <w:jc w:val="center"/>
              <w:rPr>
                <w:rFonts w:ascii="Times New Roman" w:hAnsi="Times New Roman"/>
                <w:b/>
                <w:bCs/>
                <w:highlight w:val="yellow"/>
              </w:rPr>
            </w:pPr>
            <w:r w:rsidRPr="00F301E4">
              <w:rPr>
                <w:rFonts w:ascii="Times New Roman" w:hAnsi="Times New Roman"/>
                <w:b/>
                <w:bCs/>
                <w:highlight w:val="yellow"/>
              </w:rPr>
              <w:t>3.49</w:t>
            </w:r>
          </w:p>
        </w:tc>
        <w:tc>
          <w:tcPr>
            <w:tcW w:w="720" w:type="dxa"/>
            <w:shd w:val="clear" w:color="auto" w:fill="F2F2F2" w:themeFill="background1" w:themeFillShade="F2"/>
          </w:tcPr>
          <w:p w14:paraId="4AFBC5D5" w14:textId="48C4F620" w:rsidR="0040015A" w:rsidRPr="00F301E4" w:rsidRDefault="00F301E4" w:rsidP="0040015A">
            <w:pPr>
              <w:jc w:val="center"/>
              <w:rPr>
                <w:rFonts w:ascii="Times New Roman" w:hAnsi="Times New Roman"/>
                <w:b/>
                <w:bCs/>
                <w:highlight w:val="yellow"/>
              </w:rPr>
            </w:pPr>
            <w:r w:rsidRPr="00F301E4">
              <w:rPr>
                <w:rFonts w:ascii="Times New Roman" w:hAnsi="Times New Roman"/>
                <w:b/>
                <w:bCs/>
                <w:highlight w:val="yellow"/>
              </w:rPr>
              <w:t>3.84</w:t>
            </w:r>
          </w:p>
        </w:tc>
      </w:tr>
    </w:tbl>
    <w:p w14:paraId="6AB428B5" w14:textId="77777777" w:rsidR="00B80EA8" w:rsidRDefault="00B80EA8" w:rsidP="00B80EA8">
      <w:pPr>
        <w:pStyle w:val="Default"/>
        <w:ind w:left="720"/>
        <w:rPr>
          <w:sz w:val="22"/>
          <w:szCs w:val="22"/>
        </w:rPr>
      </w:pPr>
    </w:p>
    <w:p w14:paraId="4D9E89AB" w14:textId="77777777" w:rsidR="00AA2FC7" w:rsidRDefault="00AA2FC7"/>
    <w:sectPr w:rsidR="00AA2FC7" w:rsidSect="00B80EA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A8"/>
    <w:rsid w:val="0026198F"/>
    <w:rsid w:val="00275CBF"/>
    <w:rsid w:val="002B2658"/>
    <w:rsid w:val="002B45A8"/>
    <w:rsid w:val="003B719A"/>
    <w:rsid w:val="003D66BA"/>
    <w:rsid w:val="0040015A"/>
    <w:rsid w:val="004563EF"/>
    <w:rsid w:val="00772F1B"/>
    <w:rsid w:val="00974B9B"/>
    <w:rsid w:val="009E7351"/>
    <w:rsid w:val="00AA2FC7"/>
    <w:rsid w:val="00B80EA8"/>
    <w:rsid w:val="00B97F72"/>
    <w:rsid w:val="00C7008F"/>
    <w:rsid w:val="00C81B88"/>
    <w:rsid w:val="00D97226"/>
    <w:rsid w:val="00E3541D"/>
    <w:rsid w:val="00E67D98"/>
    <w:rsid w:val="00EB0A39"/>
    <w:rsid w:val="00F3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D9E1"/>
  <w15:chartTrackingRefBased/>
  <w15:docId w15:val="{3E63AB18-C35F-4CE0-A82B-EE06682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EA8"/>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0EA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B80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cdmhooser@gmail.com</dc:creator>
  <cp:keywords/>
  <dc:description/>
  <cp:lastModifiedBy>Christy M Hooser</cp:lastModifiedBy>
  <cp:revision>6</cp:revision>
  <dcterms:created xsi:type="dcterms:W3CDTF">2022-04-26T14:48:00Z</dcterms:created>
  <dcterms:modified xsi:type="dcterms:W3CDTF">2023-05-03T16:08:00Z</dcterms:modified>
</cp:coreProperties>
</file>