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777" w:rsidRPr="00DD7400" w:rsidRDefault="00887777" w:rsidP="00887777">
      <w:pPr>
        <w:shd w:val="clear" w:color="auto" w:fill="B6DDE8" w:themeFill="accent5" w:themeFillTint="66"/>
        <w:jc w:val="center"/>
        <w:rPr>
          <w:rFonts w:cs="Aharoni"/>
          <w:b/>
          <w:color w:val="215868" w:themeColor="accent5" w:themeShade="80"/>
          <w:sz w:val="56"/>
          <w:szCs w:val="56"/>
        </w:rPr>
      </w:pPr>
      <w:bookmarkStart w:id="0" w:name="_GoBack"/>
      <w:bookmarkEnd w:id="0"/>
      <w:r w:rsidRPr="00DD7400">
        <w:rPr>
          <w:rFonts w:cs="Aharoni"/>
          <w:b/>
          <w:color w:val="215868" w:themeColor="accent5" w:themeShade="80"/>
          <w:sz w:val="56"/>
          <w:szCs w:val="56"/>
        </w:rPr>
        <w:t xml:space="preserve">3 Pathways for Converting ACES to </w:t>
      </w:r>
      <w:r w:rsidRPr="00DD7400">
        <w:rPr>
          <w:rFonts w:cs="Aharoni"/>
          <w:b/>
          <w:color w:val="215868" w:themeColor="accent5" w:themeShade="80"/>
          <w:sz w:val="72"/>
          <w:szCs w:val="72"/>
        </w:rPr>
        <w:t>Biomedical Disease</w:t>
      </w:r>
    </w:p>
    <w:p w:rsidR="00887777" w:rsidRPr="00DD7400" w:rsidRDefault="00887777" w:rsidP="00887777">
      <w:pPr>
        <w:rPr>
          <w:rFonts w:cs="FrankRuehl"/>
          <w:color w:val="215868" w:themeColor="accent5" w:themeShade="80"/>
          <w:sz w:val="40"/>
          <w:szCs w:val="40"/>
        </w:rPr>
      </w:pPr>
    </w:p>
    <w:p w:rsidR="00896A0A" w:rsidRPr="00DD7400" w:rsidRDefault="00887777" w:rsidP="00887777">
      <w:pPr>
        <w:pStyle w:val="ListParagraph"/>
        <w:numPr>
          <w:ilvl w:val="0"/>
          <w:numId w:val="2"/>
        </w:numPr>
        <w:rPr>
          <w:rFonts w:cs="FrankRuehl"/>
          <w:b/>
          <w:color w:val="215868" w:themeColor="accent5" w:themeShade="80"/>
          <w:sz w:val="52"/>
          <w:szCs w:val="52"/>
        </w:rPr>
      </w:pPr>
      <w:r w:rsidRPr="00DD7400">
        <w:rPr>
          <w:rFonts w:cs="FrankRuehl"/>
          <w:b/>
          <w:color w:val="215868" w:themeColor="accent5" w:themeShade="80"/>
          <w:sz w:val="52"/>
          <w:szCs w:val="52"/>
        </w:rPr>
        <w:t>Psychological:</w:t>
      </w:r>
    </w:p>
    <w:p w:rsidR="00887777" w:rsidRPr="00DD7400" w:rsidRDefault="00887777" w:rsidP="00887777">
      <w:pPr>
        <w:pStyle w:val="ListParagraph"/>
        <w:numPr>
          <w:ilvl w:val="0"/>
          <w:numId w:val="3"/>
        </w:numPr>
        <w:rPr>
          <w:rFonts w:cs="FrankRuehl"/>
          <w:color w:val="215868" w:themeColor="accent5" w:themeShade="80"/>
          <w:sz w:val="48"/>
          <w:szCs w:val="48"/>
        </w:rPr>
      </w:pPr>
      <w:r w:rsidRPr="00DD7400">
        <w:rPr>
          <w:rFonts w:cs="FrankRuehl"/>
          <w:color w:val="215868" w:themeColor="accent5" w:themeShade="80"/>
          <w:sz w:val="48"/>
          <w:szCs w:val="48"/>
        </w:rPr>
        <w:t>Eating, drinking, smoking, street drugs, inactivity, promiscuity, gambling, etc.</w:t>
      </w:r>
    </w:p>
    <w:p w:rsidR="00887777" w:rsidRPr="00DD7400" w:rsidRDefault="00887777" w:rsidP="00887777">
      <w:pPr>
        <w:pStyle w:val="ListParagraph"/>
        <w:ind w:left="1440"/>
        <w:rPr>
          <w:rFonts w:cs="FrankRuehl"/>
          <w:color w:val="215868" w:themeColor="accent5" w:themeShade="80"/>
          <w:sz w:val="48"/>
          <w:szCs w:val="48"/>
        </w:rPr>
      </w:pPr>
    </w:p>
    <w:p w:rsidR="00887777" w:rsidRPr="00DD7400" w:rsidRDefault="00887777" w:rsidP="00887777">
      <w:pPr>
        <w:pStyle w:val="ListParagraph"/>
        <w:numPr>
          <w:ilvl w:val="0"/>
          <w:numId w:val="2"/>
        </w:numPr>
        <w:rPr>
          <w:rFonts w:cs="FrankRuehl"/>
          <w:b/>
          <w:color w:val="215868" w:themeColor="accent5" w:themeShade="80"/>
          <w:sz w:val="52"/>
          <w:szCs w:val="52"/>
        </w:rPr>
      </w:pPr>
      <w:r w:rsidRPr="00DD7400">
        <w:rPr>
          <w:rFonts w:cs="FrankRuehl"/>
          <w:b/>
          <w:color w:val="215868" w:themeColor="accent5" w:themeShade="80"/>
          <w:sz w:val="52"/>
          <w:szCs w:val="52"/>
        </w:rPr>
        <w:t>Neurophysiological:</w:t>
      </w:r>
    </w:p>
    <w:p w:rsidR="00887777" w:rsidRPr="00DD7400" w:rsidRDefault="00887777" w:rsidP="00887777">
      <w:pPr>
        <w:pStyle w:val="ListParagraph"/>
        <w:numPr>
          <w:ilvl w:val="0"/>
          <w:numId w:val="3"/>
        </w:numPr>
        <w:rPr>
          <w:rFonts w:cs="FrankRuehl"/>
          <w:color w:val="215868" w:themeColor="accent5" w:themeShade="80"/>
          <w:sz w:val="48"/>
          <w:szCs w:val="48"/>
        </w:rPr>
      </w:pPr>
      <w:r w:rsidRPr="00DD7400">
        <w:rPr>
          <w:rFonts w:cs="FrankRuehl"/>
          <w:color w:val="215868" w:themeColor="accent5" w:themeShade="80"/>
          <w:sz w:val="48"/>
          <w:szCs w:val="48"/>
        </w:rPr>
        <w:t>Inflammation, Immune system alteration</w:t>
      </w:r>
    </w:p>
    <w:p w:rsidR="00887777" w:rsidRPr="00DD7400" w:rsidRDefault="00887777" w:rsidP="00887777">
      <w:pPr>
        <w:pStyle w:val="ListParagraph"/>
        <w:ind w:left="1440"/>
        <w:rPr>
          <w:rFonts w:cs="FrankRuehl"/>
          <w:color w:val="215868" w:themeColor="accent5" w:themeShade="80"/>
          <w:sz w:val="48"/>
          <w:szCs w:val="48"/>
        </w:rPr>
      </w:pPr>
    </w:p>
    <w:p w:rsidR="00F54FED" w:rsidRPr="00F54FED" w:rsidRDefault="00887777" w:rsidP="00F54FED">
      <w:pPr>
        <w:pStyle w:val="ListParagraph"/>
        <w:numPr>
          <w:ilvl w:val="0"/>
          <w:numId w:val="2"/>
        </w:numPr>
        <w:rPr>
          <w:rFonts w:cs="FrankRuehl"/>
          <w:b/>
          <w:color w:val="215868" w:themeColor="accent5" w:themeShade="80"/>
          <w:sz w:val="52"/>
          <w:szCs w:val="48"/>
        </w:rPr>
      </w:pPr>
      <w:r w:rsidRPr="00DD7400">
        <w:rPr>
          <w:rFonts w:cs="FrankRuehl"/>
          <w:b/>
          <w:color w:val="215868" w:themeColor="accent5" w:themeShade="80"/>
          <w:sz w:val="52"/>
          <w:szCs w:val="48"/>
        </w:rPr>
        <w:t>Epigenetic</w:t>
      </w:r>
    </w:p>
    <w:p w:rsidR="00DD7400" w:rsidRDefault="00F54FED" w:rsidP="00F54FED">
      <w:pPr>
        <w:pStyle w:val="ListParagraph"/>
        <w:rPr>
          <w:rFonts w:cs="FrankRuehl"/>
          <w:b/>
          <w:color w:val="215868" w:themeColor="accent5" w:themeShade="80"/>
          <w:sz w:val="52"/>
          <w:szCs w:val="48"/>
        </w:rPr>
      </w:pPr>
      <w:r>
        <w:rPr>
          <w:rFonts w:cs="FrankRuehl"/>
          <w:b/>
          <w:color w:val="215868" w:themeColor="accent5" w:themeShade="80"/>
          <w:sz w:val="52"/>
          <w:szCs w:val="48"/>
        </w:rPr>
        <w:t xml:space="preserve">      </w:t>
      </w:r>
      <w:r>
        <w:rPr>
          <w:rFonts w:cs="FrankRuehl"/>
          <w:b/>
          <w:noProof/>
          <w:color w:val="4BACC6" w:themeColor="accent5"/>
          <w:sz w:val="52"/>
          <w:szCs w:val="48"/>
        </w:rPr>
        <w:drawing>
          <wp:inline distT="0" distB="0" distL="0" distR="0" wp14:anchorId="79353F0F" wp14:editId="0AC11FCF">
            <wp:extent cx="1892300" cy="1484966"/>
            <wp:effectExtent l="0" t="0" r="0" b="1270"/>
            <wp:docPr id="9" name="Picture 9" descr="C:\Users\lwilliams\AppData\Local\Microsoft\Windows\Temporary Internet Files\Content.IE5\WTNO129A\765px-Agouti_Mi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williams\AppData\Local\Microsoft\Windows\Temporary Internet Files\Content.IE5\WTNO129A\765px-Agouti_Mic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8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400" w:rsidRDefault="00DD7400" w:rsidP="00F54FED">
      <w:pPr>
        <w:pStyle w:val="ListParagraph"/>
        <w:jc w:val="center"/>
        <w:rPr>
          <w:rFonts w:cs="FrankRuehl"/>
          <w:b/>
          <w:noProof/>
          <w:color w:val="4BACC6" w:themeColor="accent5"/>
          <w:sz w:val="52"/>
          <w:szCs w:val="48"/>
        </w:rPr>
      </w:pPr>
    </w:p>
    <w:p w:rsidR="00F54FED" w:rsidRDefault="00F54FED" w:rsidP="00F54FED">
      <w:pPr>
        <w:pStyle w:val="ListParagraph"/>
        <w:jc w:val="center"/>
        <w:rPr>
          <w:rFonts w:cs="FrankRuehl"/>
          <w:b/>
          <w:color w:val="215868" w:themeColor="accent5" w:themeShade="80"/>
          <w:sz w:val="52"/>
          <w:szCs w:val="48"/>
        </w:rPr>
      </w:pPr>
    </w:p>
    <w:sectPr w:rsidR="00F54FED" w:rsidSect="00DD7400">
      <w:pgSz w:w="12240" w:h="15840"/>
      <w:pgMar w:top="1440" w:right="1440" w:bottom="1440" w:left="1440" w:header="720" w:footer="720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8240E"/>
    <w:multiLevelType w:val="hybridMultilevel"/>
    <w:tmpl w:val="D6AC1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878C5"/>
    <w:multiLevelType w:val="hybridMultilevel"/>
    <w:tmpl w:val="04B8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94D03"/>
    <w:multiLevelType w:val="hybridMultilevel"/>
    <w:tmpl w:val="34A4D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77"/>
    <w:rsid w:val="00887777"/>
    <w:rsid w:val="00896A0A"/>
    <w:rsid w:val="008C2FED"/>
    <w:rsid w:val="00DD7400"/>
    <w:rsid w:val="00F5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AFA260-FF13-40F5-AAC7-2487BC01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WFUHS</dc:creator>
  <cp:lastModifiedBy>Lindsay P Wilson</cp:lastModifiedBy>
  <cp:revision>2</cp:revision>
  <cp:lastPrinted>2018-11-09T15:03:00Z</cp:lastPrinted>
  <dcterms:created xsi:type="dcterms:W3CDTF">2019-04-08T20:55:00Z</dcterms:created>
  <dcterms:modified xsi:type="dcterms:W3CDTF">2019-04-08T20:55:00Z</dcterms:modified>
</cp:coreProperties>
</file>