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D8699" w14:textId="0E64CDF3" w:rsidR="000A1FC4" w:rsidRDefault="00A673C2" w:rsidP="00BF6BBF">
      <w:pPr>
        <w:pStyle w:val="Heading1"/>
        <w:spacing w:before="61" w:line="274" w:lineRule="exact"/>
        <w:ind w:left="1755" w:right="1820" w:firstLine="0"/>
      </w:pPr>
      <w:r>
        <w:rPr>
          <w:b w:val="0"/>
          <w:noProof/>
        </w:rPr>
        <mc:AlternateContent>
          <mc:Choice Requires="wps">
            <w:drawing>
              <wp:anchor distT="0" distB="0" distL="114300" distR="114300" simplePos="0" relativeHeight="251660288" behindDoc="0" locked="0" layoutInCell="1" allowOverlap="1" wp14:anchorId="4C3DA5D0" wp14:editId="65E4313D">
                <wp:simplePos x="0" y="0"/>
                <wp:positionH relativeFrom="margin">
                  <wp:posOffset>4804474</wp:posOffset>
                </wp:positionH>
                <wp:positionV relativeFrom="paragraph">
                  <wp:posOffset>-426838</wp:posOffset>
                </wp:positionV>
                <wp:extent cx="1568450" cy="466090"/>
                <wp:effectExtent l="0" t="0" r="1270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466090"/>
                        </a:xfrm>
                        <a:prstGeom prst="rect">
                          <a:avLst/>
                        </a:prstGeom>
                        <a:solidFill>
                          <a:srgbClr val="FFFFFF"/>
                        </a:solidFill>
                        <a:ln w="9525">
                          <a:solidFill>
                            <a:srgbClr val="000000"/>
                          </a:solidFill>
                          <a:miter lim="800000"/>
                          <a:headEnd/>
                          <a:tailEnd/>
                        </a:ln>
                      </wps:spPr>
                      <wps:txbx>
                        <w:txbxContent>
                          <w:p w14:paraId="33BB887E" w14:textId="3DB6896E" w:rsidR="00A673C2" w:rsidRPr="00F81E5E" w:rsidRDefault="00A673C2" w:rsidP="00A673C2">
                            <w:pPr>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w:t>
                            </w:r>
                            <w:r>
                              <w:rPr>
                                <w:rFonts w:ascii="Calibri Light" w:hAnsi="Calibri Light" w:cs="Calibri Light"/>
                                <w:sz w:val="24"/>
                                <w:szCs w:val="24"/>
                              </w:rPr>
                              <w:t>1-20</w:t>
                            </w:r>
                          </w:p>
                          <w:p w14:paraId="3C7011EE" w14:textId="65FB92A2" w:rsidR="00A673C2" w:rsidRPr="00F81E5E" w:rsidRDefault="00A673C2" w:rsidP="00A673C2">
                            <w:pPr>
                              <w:rPr>
                                <w:rFonts w:ascii="Calibri Light" w:hAnsi="Calibri Light" w:cs="Calibri Light"/>
                                <w:sz w:val="24"/>
                                <w:szCs w:val="24"/>
                              </w:rPr>
                            </w:pPr>
                            <w:r w:rsidRPr="00F81E5E">
                              <w:rPr>
                                <w:rFonts w:ascii="Calibri Light" w:hAnsi="Calibri Light" w:cs="Calibri Light"/>
                                <w:sz w:val="24"/>
                                <w:szCs w:val="24"/>
                              </w:rPr>
                              <w:t xml:space="preserve">Effective </w:t>
                            </w:r>
                            <w:r>
                              <w:rPr>
                                <w:rFonts w:ascii="Calibri Light" w:hAnsi="Calibri Light" w:cs="Calibri Light"/>
                                <w:sz w:val="24"/>
                                <w:szCs w:val="24"/>
                              </w:rPr>
                              <w:t>Spring</w:t>
                            </w:r>
                            <w:r>
                              <w:rPr>
                                <w:rFonts w:ascii="Calibri Light" w:hAnsi="Calibri Light" w:cs="Calibri Light"/>
                                <w:sz w:val="24"/>
                                <w:szCs w:val="24"/>
                              </w:rPr>
                              <w:t xml:space="preserve"> </w:t>
                            </w:r>
                            <w:r>
                              <w:rPr>
                                <w:rFonts w:ascii="Calibri Light" w:hAnsi="Calibri Light" w:cs="Calibri Light"/>
                                <w:sz w:val="24"/>
                                <w:szCs w:val="24"/>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DA5D0" id="_x0000_t202" coordsize="21600,21600" o:spt="202" path="m,l,21600r21600,l21600,xe">
                <v:stroke joinstyle="miter"/>
                <v:path gradientshapeok="t" o:connecttype="rect"/>
              </v:shapetype>
              <v:shape id="Text Box 3" o:spid="_x0000_s1026" type="#_x0000_t202" style="position:absolute;left:0;text-align:left;margin-left:378.3pt;margin-top:-33.6pt;width:123.5pt;height:3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51KgIAAFAEAAAOAAAAZHJzL2Uyb0RvYy54bWysVNtu2zAMfR+wfxD0vthJkyw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">
                <v:textbox>
                  <w:txbxContent>
                    <w:p w14:paraId="33BB887E" w14:textId="3DB6896E" w:rsidR="00A673C2" w:rsidRPr="00F81E5E" w:rsidRDefault="00A673C2" w:rsidP="00A673C2">
                      <w:pPr>
                        <w:rPr>
                          <w:rFonts w:ascii="Calibri Light" w:hAnsi="Calibri Light" w:cs="Calibri Light"/>
                          <w:sz w:val="24"/>
                          <w:szCs w:val="24"/>
                        </w:rPr>
                      </w:pPr>
                      <w:r w:rsidRPr="00F81E5E">
                        <w:rPr>
                          <w:rFonts w:ascii="Calibri Light" w:hAnsi="Calibri Light" w:cs="Calibri Light"/>
                          <w:sz w:val="24"/>
                          <w:szCs w:val="24"/>
                        </w:rPr>
                        <w:t>Agenda Item #</w:t>
                      </w:r>
                      <w:r>
                        <w:rPr>
                          <w:rFonts w:ascii="Calibri Light" w:hAnsi="Calibri Light" w:cs="Calibri Light"/>
                          <w:sz w:val="24"/>
                          <w:szCs w:val="24"/>
                        </w:rPr>
                        <w:t>2</w:t>
                      </w:r>
                      <w:r>
                        <w:rPr>
                          <w:rFonts w:ascii="Calibri Light" w:hAnsi="Calibri Light" w:cs="Calibri Light"/>
                          <w:sz w:val="24"/>
                          <w:szCs w:val="24"/>
                        </w:rPr>
                        <w:t>1-20</w:t>
                      </w:r>
                    </w:p>
                    <w:p w14:paraId="3C7011EE" w14:textId="65FB92A2" w:rsidR="00A673C2" w:rsidRPr="00F81E5E" w:rsidRDefault="00A673C2" w:rsidP="00A673C2">
                      <w:pPr>
                        <w:rPr>
                          <w:rFonts w:ascii="Calibri Light" w:hAnsi="Calibri Light" w:cs="Calibri Light"/>
                          <w:sz w:val="24"/>
                          <w:szCs w:val="24"/>
                        </w:rPr>
                      </w:pPr>
                      <w:r w:rsidRPr="00F81E5E">
                        <w:rPr>
                          <w:rFonts w:ascii="Calibri Light" w:hAnsi="Calibri Light" w:cs="Calibri Light"/>
                          <w:sz w:val="24"/>
                          <w:szCs w:val="24"/>
                        </w:rPr>
                        <w:t xml:space="preserve">Effective </w:t>
                      </w:r>
                      <w:r>
                        <w:rPr>
                          <w:rFonts w:ascii="Calibri Light" w:hAnsi="Calibri Light" w:cs="Calibri Light"/>
                          <w:sz w:val="24"/>
                          <w:szCs w:val="24"/>
                        </w:rPr>
                        <w:t>Spring</w:t>
                      </w:r>
                      <w:r>
                        <w:rPr>
                          <w:rFonts w:ascii="Calibri Light" w:hAnsi="Calibri Light" w:cs="Calibri Light"/>
                          <w:sz w:val="24"/>
                          <w:szCs w:val="24"/>
                        </w:rPr>
                        <w:t xml:space="preserve"> </w:t>
                      </w:r>
                      <w:r>
                        <w:rPr>
                          <w:rFonts w:ascii="Calibri Light" w:hAnsi="Calibri Light" w:cs="Calibri Light"/>
                          <w:sz w:val="24"/>
                          <w:szCs w:val="24"/>
                        </w:rPr>
                        <w:t>2022</w:t>
                      </w:r>
                    </w:p>
                  </w:txbxContent>
                </v:textbox>
                <w10:wrap anchorx="margin"/>
              </v:shape>
            </w:pict>
          </mc:Fallback>
        </mc:AlternateContent>
      </w:r>
      <w:r w:rsidR="00A079C4">
        <w:t>Eastern Illinois University</w:t>
      </w:r>
    </w:p>
    <w:p w14:paraId="429176EB" w14:textId="781AF0A7" w:rsidR="000A1FC4" w:rsidRDefault="00A079C4">
      <w:pPr>
        <w:spacing w:line="320" w:lineRule="exact"/>
        <w:ind w:left="1759" w:right="1817"/>
        <w:jc w:val="center"/>
        <w:rPr>
          <w:b/>
          <w:sz w:val="28"/>
        </w:rPr>
      </w:pPr>
      <w:r>
        <w:rPr>
          <w:b/>
          <w:sz w:val="28"/>
        </w:rPr>
        <w:t>New/Revised Course Proposal Format</w:t>
      </w:r>
    </w:p>
    <w:p w14:paraId="618BFF51" w14:textId="77777777" w:rsidR="000A1FC4" w:rsidRDefault="00A079C4">
      <w:pPr>
        <w:spacing w:before="3"/>
        <w:ind w:left="1759" w:right="1820"/>
        <w:jc w:val="center"/>
        <w:rPr>
          <w:b/>
          <w:sz w:val="20"/>
        </w:rPr>
      </w:pPr>
      <w:r>
        <w:rPr>
          <w:b/>
          <w:sz w:val="20"/>
        </w:rPr>
        <w:t>(Approved by CAA on 4/3/14 and CGS on 4/15/14, Effective Fall 2014)</w:t>
      </w:r>
    </w:p>
    <w:p w14:paraId="52CEC07C" w14:textId="77777777" w:rsidR="000A1FC4" w:rsidRDefault="000A1FC4">
      <w:pPr>
        <w:pStyle w:val="BodyText"/>
        <w:spacing w:before="10"/>
        <w:rPr>
          <w:b/>
          <w:sz w:val="21"/>
        </w:rPr>
      </w:pPr>
    </w:p>
    <w:p w14:paraId="60BB2AC3" w14:textId="77777777" w:rsidR="000A1FC4" w:rsidRDefault="00A079C4">
      <w:pPr>
        <w:ind w:left="100"/>
        <w:rPr>
          <w:b/>
        </w:rPr>
      </w:pPr>
      <w:r>
        <w:rPr>
          <w:b/>
          <w:u w:val="single"/>
        </w:rPr>
        <w:t>Banner/Catalog Information (Coversheet)</w:t>
      </w:r>
    </w:p>
    <w:p w14:paraId="07647341" w14:textId="77777777" w:rsidR="000A1FC4" w:rsidRDefault="000A1FC4">
      <w:pPr>
        <w:pStyle w:val="BodyText"/>
        <w:spacing w:before="8"/>
        <w:rPr>
          <w:b/>
          <w:sz w:val="12"/>
        </w:rPr>
      </w:pPr>
    </w:p>
    <w:p w14:paraId="33A6341E" w14:textId="4250E96A" w:rsidR="000A1FC4" w:rsidRDefault="00A079C4" w:rsidP="6F40F942">
      <w:pPr>
        <w:pStyle w:val="ListParagraph"/>
        <w:numPr>
          <w:ilvl w:val="0"/>
          <w:numId w:val="3"/>
        </w:numPr>
        <w:tabs>
          <w:tab w:val="left" w:pos="461"/>
          <w:tab w:val="left" w:pos="900"/>
          <w:tab w:val="left" w:pos="2913"/>
        </w:tabs>
        <w:spacing w:before="91"/>
        <w:rPr>
          <w:b/>
          <w:bCs/>
        </w:rPr>
      </w:pPr>
      <w:r w:rsidRPr="6F40F942">
        <w:rPr>
          <w:b/>
          <w:bCs/>
          <w:u w:val="single"/>
        </w:rPr>
        <w:t xml:space="preserve"> </w:t>
      </w:r>
      <w:r w:rsidR="00034974" w:rsidRPr="6F40F942">
        <w:rPr>
          <w:b/>
          <w:bCs/>
          <w:u w:val="single"/>
        </w:rPr>
        <w:t>X</w:t>
      </w:r>
      <w:r w:rsidR="004762E5">
        <w:rPr>
          <w:b/>
          <w:bCs/>
          <w:u w:val="single"/>
        </w:rPr>
        <w:t xml:space="preserve">  </w:t>
      </w:r>
      <w:r w:rsidR="00034974" w:rsidRPr="6F40F942">
        <w:rPr>
          <w:b/>
          <w:bCs/>
          <w:u w:val="single"/>
        </w:rPr>
        <w:t xml:space="preserve"> </w:t>
      </w:r>
      <w:r w:rsidRPr="6F40F942">
        <w:rPr>
          <w:b/>
          <w:bCs/>
        </w:rPr>
        <w:t>New</w:t>
      </w:r>
      <w:r w:rsidRPr="6F40F942">
        <w:rPr>
          <w:b/>
          <w:bCs/>
          <w:spacing w:val="-1"/>
        </w:rPr>
        <w:t xml:space="preserve"> </w:t>
      </w:r>
      <w:r w:rsidRPr="6F40F942">
        <w:rPr>
          <w:b/>
          <w:bCs/>
        </w:rPr>
        <w:t>Course</w:t>
      </w:r>
      <w:r w:rsidRPr="6F40F942">
        <w:rPr>
          <w:b/>
          <w:bCs/>
          <w:spacing w:val="1"/>
        </w:rPr>
        <w:t xml:space="preserve"> </w:t>
      </w:r>
      <w:r w:rsidRPr="6F40F942">
        <w:rPr>
          <w:b/>
          <w:bCs/>
          <w:spacing w:val="-3"/>
        </w:rPr>
        <w:t>or_</w:t>
      </w:r>
      <w:r w:rsidRPr="6F40F942">
        <w:rPr>
          <w:b/>
          <w:bCs/>
          <w:spacing w:val="-3"/>
          <w:u w:val="single"/>
        </w:rPr>
        <w:t xml:space="preserve"> </w:t>
      </w:r>
      <w:r>
        <w:rPr>
          <w:b/>
          <w:spacing w:val="-3"/>
          <w:u w:val="single"/>
        </w:rPr>
        <w:tab/>
      </w:r>
      <w:r w:rsidRPr="6F40F942">
        <w:rPr>
          <w:b/>
          <w:bCs/>
        </w:rPr>
        <w:t>Revision of Existing</w:t>
      </w:r>
      <w:r w:rsidRPr="6F40F942">
        <w:rPr>
          <w:b/>
          <w:bCs/>
          <w:spacing w:val="3"/>
        </w:rPr>
        <w:t xml:space="preserve"> </w:t>
      </w:r>
      <w:r w:rsidRPr="6F40F942">
        <w:rPr>
          <w:b/>
          <w:bCs/>
        </w:rPr>
        <w:t>Course</w:t>
      </w:r>
    </w:p>
    <w:p w14:paraId="0A2A42E3" w14:textId="77777777" w:rsidR="000A1FC4" w:rsidRDefault="000A1FC4">
      <w:pPr>
        <w:pStyle w:val="BodyText"/>
        <w:spacing w:before="4"/>
        <w:rPr>
          <w:b/>
        </w:rPr>
      </w:pPr>
      <w:bookmarkStart w:id="0" w:name="_GoBack"/>
      <w:bookmarkEnd w:id="0"/>
    </w:p>
    <w:p w14:paraId="1254A5BB" w14:textId="71EA2FAA" w:rsidR="000A1FC4" w:rsidRPr="00283141" w:rsidRDefault="00A079C4">
      <w:pPr>
        <w:pStyle w:val="ListParagraph"/>
        <w:numPr>
          <w:ilvl w:val="0"/>
          <w:numId w:val="3"/>
        </w:numPr>
        <w:tabs>
          <w:tab w:val="left" w:pos="461"/>
          <w:tab w:val="left" w:pos="8751"/>
        </w:tabs>
        <w:rPr>
          <w:b/>
        </w:rPr>
      </w:pPr>
      <w:r w:rsidRPr="00283141">
        <w:rPr>
          <w:b/>
        </w:rPr>
        <w:t>Course prefix and</w:t>
      </w:r>
      <w:r w:rsidRPr="00283141">
        <w:rPr>
          <w:b/>
          <w:spacing w:val="-7"/>
        </w:rPr>
        <w:t xml:space="preserve"> </w:t>
      </w:r>
      <w:r w:rsidRPr="00283141">
        <w:rPr>
          <w:b/>
        </w:rPr>
        <w:t>number:</w:t>
      </w:r>
      <w:r w:rsidRPr="00283141">
        <w:rPr>
          <w:b/>
          <w:spacing w:val="6"/>
        </w:rPr>
        <w:t xml:space="preserve"> </w:t>
      </w:r>
      <w:r w:rsidRPr="00283141">
        <w:rPr>
          <w:b/>
          <w:u w:val="single"/>
        </w:rPr>
        <w:t xml:space="preserve"> </w:t>
      </w:r>
      <w:r w:rsidR="003E2C6F" w:rsidRPr="00283141">
        <w:rPr>
          <w:b/>
          <w:u w:val="single"/>
        </w:rPr>
        <w:t xml:space="preserve">PUBH </w:t>
      </w:r>
      <w:r w:rsidR="00F812B1">
        <w:rPr>
          <w:b/>
          <w:u w:val="single"/>
        </w:rPr>
        <w:t>3</w:t>
      </w:r>
      <w:r w:rsidR="00B50E6B">
        <w:rPr>
          <w:b/>
          <w:u w:val="single"/>
        </w:rPr>
        <w:t>430</w:t>
      </w:r>
    </w:p>
    <w:p w14:paraId="5466B14D" w14:textId="77777777" w:rsidR="000A1FC4" w:rsidRDefault="000A1FC4">
      <w:pPr>
        <w:pStyle w:val="BodyText"/>
        <w:spacing w:before="2"/>
        <w:rPr>
          <w:b/>
          <w:sz w:val="13"/>
        </w:rPr>
      </w:pPr>
    </w:p>
    <w:p w14:paraId="02ACC3EC" w14:textId="777FBA9C" w:rsidR="000A1FC4" w:rsidRPr="00283141" w:rsidRDefault="00A079C4">
      <w:pPr>
        <w:pStyle w:val="ListParagraph"/>
        <w:numPr>
          <w:ilvl w:val="0"/>
          <w:numId w:val="3"/>
        </w:numPr>
        <w:tabs>
          <w:tab w:val="left" w:pos="461"/>
          <w:tab w:val="left" w:pos="8735"/>
        </w:tabs>
        <w:spacing w:before="91"/>
        <w:rPr>
          <w:b/>
        </w:rPr>
      </w:pPr>
      <w:r w:rsidRPr="00283141">
        <w:rPr>
          <w:b/>
        </w:rPr>
        <w:t>Short</w:t>
      </w:r>
      <w:r w:rsidRPr="00283141">
        <w:rPr>
          <w:b/>
          <w:spacing w:val="-5"/>
        </w:rPr>
        <w:t xml:space="preserve"> </w:t>
      </w:r>
      <w:r w:rsidRPr="00283141">
        <w:rPr>
          <w:b/>
        </w:rPr>
        <w:t>title:</w:t>
      </w:r>
      <w:r w:rsidRPr="00283141">
        <w:rPr>
          <w:b/>
          <w:spacing w:val="3"/>
        </w:rPr>
        <w:t xml:space="preserve"> </w:t>
      </w:r>
      <w:r w:rsidRPr="00283141">
        <w:rPr>
          <w:b/>
          <w:u w:val="single"/>
        </w:rPr>
        <w:t xml:space="preserve"> </w:t>
      </w:r>
      <w:r w:rsidR="002935CD" w:rsidRPr="00283141">
        <w:rPr>
          <w:b/>
          <w:u w:val="single"/>
        </w:rPr>
        <w:t>Health Disparities of GSD</w:t>
      </w:r>
      <w:r w:rsidR="00D01A3E" w:rsidRPr="00283141">
        <w:rPr>
          <w:b/>
          <w:u w:val="single"/>
        </w:rPr>
        <w:t xml:space="preserve"> Populations</w:t>
      </w:r>
    </w:p>
    <w:p w14:paraId="38E4EC42" w14:textId="77777777" w:rsidR="000A1FC4" w:rsidRPr="00283141" w:rsidRDefault="000A1FC4">
      <w:pPr>
        <w:pStyle w:val="BodyText"/>
        <w:spacing w:before="9"/>
        <w:rPr>
          <w:b/>
          <w:sz w:val="12"/>
        </w:rPr>
      </w:pPr>
    </w:p>
    <w:p w14:paraId="41486A4F" w14:textId="4E8D1FC9" w:rsidR="000A1FC4" w:rsidRPr="00283141" w:rsidRDefault="00A079C4">
      <w:pPr>
        <w:pStyle w:val="ListParagraph"/>
        <w:numPr>
          <w:ilvl w:val="0"/>
          <w:numId w:val="3"/>
        </w:numPr>
        <w:tabs>
          <w:tab w:val="left" w:pos="461"/>
          <w:tab w:val="left" w:pos="8700"/>
        </w:tabs>
        <w:spacing w:before="90"/>
        <w:rPr>
          <w:b/>
        </w:rPr>
      </w:pPr>
      <w:r w:rsidRPr="00283141">
        <w:rPr>
          <w:b/>
        </w:rPr>
        <w:t>Long</w:t>
      </w:r>
      <w:r w:rsidRPr="00283141">
        <w:rPr>
          <w:b/>
          <w:spacing w:val="-1"/>
        </w:rPr>
        <w:t xml:space="preserve"> </w:t>
      </w:r>
      <w:r w:rsidRPr="00283141">
        <w:rPr>
          <w:b/>
        </w:rPr>
        <w:t>title:</w:t>
      </w:r>
      <w:r w:rsidRPr="00283141">
        <w:rPr>
          <w:b/>
          <w:spacing w:val="2"/>
        </w:rPr>
        <w:t xml:space="preserve"> </w:t>
      </w:r>
      <w:r w:rsidRPr="00283141">
        <w:rPr>
          <w:b/>
          <w:u w:val="single"/>
        </w:rPr>
        <w:t xml:space="preserve"> </w:t>
      </w:r>
      <w:r w:rsidR="002935CD" w:rsidRPr="00283141">
        <w:rPr>
          <w:b/>
          <w:u w:val="single"/>
        </w:rPr>
        <w:t>Health Disparities of Gender and Sexually Diverse</w:t>
      </w:r>
      <w:r w:rsidR="00D01A3E" w:rsidRPr="00283141">
        <w:rPr>
          <w:b/>
          <w:u w:val="single"/>
        </w:rPr>
        <w:t xml:space="preserve"> Populations</w:t>
      </w:r>
    </w:p>
    <w:p w14:paraId="12232A60" w14:textId="77777777" w:rsidR="000A1FC4" w:rsidRDefault="000A1FC4">
      <w:pPr>
        <w:pStyle w:val="BodyText"/>
        <w:spacing w:before="2"/>
        <w:rPr>
          <w:b/>
          <w:sz w:val="13"/>
        </w:rPr>
      </w:pPr>
    </w:p>
    <w:p w14:paraId="6A1D57E6" w14:textId="08792D01" w:rsidR="000A1FC4" w:rsidRDefault="00A079C4">
      <w:pPr>
        <w:pStyle w:val="ListParagraph"/>
        <w:numPr>
          <w:ilvl w:val="0"/>
          <w:numId w:val="3"/>
        </w:numPr>
        <w:tabs>
          <w:tab w:val="left" w:pos="461"/>
          <w:tab w:val="left" w:pos="2466"/>
          <w:tab w:val="left" w:pos="3276"/>
          <w:tab w:val="left" w:pos="3656"/>
          <w:tab w:val="left" w:pos="4336"/>
          <w:tab w:val="left" w:pos="4716"/>
        </w:tabs>
        <w:spacing w:before="91"/>
      </w:pPr>
      <w:r>
        <w:rPr>
          <w:b/>
        </w:rPr>
        <w:t>Hours</w:t>
      </w:r>
      <w:r>
        <w:rPr>
          <w:b/>
          <w:spacing w:val="-1"/>
        </w:rPr>
        <w:t xml:space="preserve"> </w:t>
      </w:r>
      <w:r>
        <w:rPr>
          <w:b/>
        </w:rPr>
        <w:t>per</w:t>
      </w:r>
      <w:r>
        <w:rPr>
          <w:b/>
          <w:spacing w:val="1"/>
        </w:rPr>
        <w:t xml:space="preserve"> </w:t>
      </w:r>
      <w:r>
        <w:rPr>
          <w:b/>
        </w:rPr>
        <w:t>week:</w:t>
      </w:r>
      <w:r>
        <w:rPr>
          <w:b/>
          <w:u w:val="single"/>
        </w:rPr>
        <w:t xml:space="preserve"> </w:t>
      </w:r>
      <w:r w:rsidR="003E2C6F">
        <w:rPr>
          <w:b/>
          <w:u w:val="single"/>
        </w:rPr>
        <w:t xml:space="preserve">   </w:t>
      </w:r>
      <w:r w:rsidR="00BF6BBF">
        <w:rPr>
          <w:b/>
          <w:u w:val="single"/>
        </w:rPr>
        <w:t>1</w:t>
      </w:r>
      <w:r w:rsidR="003E2C6F">
        <w:rPr>
          <w:b/>
          <w:u w:val="single"/>
        </w:rPr>
        <w:t xml:space="preserve">  </w:t>
      </w:r>
      <w:r>
        <w:t>Class</w:t>
      </w:r>
      <w:r>
        <w:tab/>
      </w:r>
      <w:r w:rsidR="00915C81">
        <w:rPr>
          <w:b/>
          <w:u w:val="single"/>
        </w:rPr>
        <w:t xml:space="preserve">    </w:t>
      </w:r>
      <w:r w:rsidR="00BF6BBF">
        <w:rPr>
          <w:b/>
          <w:u w:val="single"/>
        </w:rPr>
        <w:t>0</w:t>
      </w:r>
      <w:r w:rsidR="00915C81">
        <w:rPr>
          <w:b/>
          <w:u w:val="single"/>
        </w:rPr>
        <w:t xml:space="preserve">   </w:t>
      </w:r>
      <w:r>
        <w:t>Lab</w:t>
      </w:r>
      <w:r>
        <w:tab/>
      </w:r>
      <w:r>
        <w:rPr>
          <w:u w:val="single"/>
        </w:rPr>
        <w:t xml:space="preserve"> </w:t>
      </w:r>
      <w:r w:rsidR="00B719D2">
        <w:rPr>
          <w:u w:val="single"/>
        </w:rPr>
        <w:t>1</w:t>
      </w:r>
      <w:r>
        <w:rPr>
          <w:u w:val="single"/>
        </w:rPr>
        <w:tab/>
      </w:r>
      <w:r>
        <w:t>Credit</w:t>
      </w:r>
    </w:p>
    <w:p w14:paraId="02C20726" w14:textId="77777777" w:rsidR="000A1FC4" w:rsidRDefault="000A1FC4">
      <w:pPr>
        <w:pStyle w:val="BodyText"/>
        <w:spacing w:before="7"/>
        <w:rPr>
          <w:sz w:val="20"/>
        </w:rPr>
      </w:pPr>
    </w:p>
    <w:p w14:paraId="6898E231" w14:textId="271D8348" w:rsidR="000A1FC4" w:rsidRDefault="00A079C4">
      <w:pPr>
        <w:pStyle w:val="ListParagraph"/>
        <w:numPr>
          <w:ilvl w:val="0"/>
          <w:numId w:val="3"/>
        </w:numPr>
        <w:tabs>
          <w:tab w:val="left" w:pos="461"/>
          <w:tab w:val="left" w:pos="1585"/>
          <w:tab w:val="left" w:pos="2205"/>
          <w:tab w:val="left" w:pos="2585"/>
          <w:tab w:val="left" w:pos="3450"/>
          <w:tab w:val="left" w:pos="3830"/>
          <w:tab w:val="left" w:pos="4859"/>
          <w:tab w:val="left" w:pos="5239"/>
        </w:tabs>
      </w:pPr>
      <w:r>
        <w:rPr>
          <w:b/>
        </w:rPr>
        <w:t>Terms:</w:t>
      </w:r>
      <w:r w:rsidR="00102ED0">
        <w:rPr>
          <w:b/>
        </w:rPr>
        <w:t xml:space="preserve"> </w:t>
      </w:r>
      <w:r w:rsidRPr="00102ED0">
        <w:rPr>
          <w:u w:val="single"/>
        </w:rPr>
        <w:t xml:space="preserve"> </w:t>
      </w:r>
      <w:r w:rsidR="00102ED0" w:rsidRPr="00102ED0">
        <w:rPr>
          <w:u w:val="single"/>
        </w:rPr>
        <w:t xml:space="preserve">        </w:t>
      </w:r>
      <w:r>
        <w:t>Fall</w:t>
      </w:r>
      <w:r>
        <w:tab/>
      </w:r>
      <w:r w:rsidR="00102ED0">
        <w:rPr>
          <w:u w:val="single"/>
        </w:rPr>
        <w:t xml:space="preserve">         </w:t>
      </w:r>
      <w:r>
        <w:t>Spring</w:t>
      </w:r>
      <w:r>
        <w:tab/>
      </w:r>
      <w:r>
        <w:rPr>
          <w:u w:val="single"/>
        </w:rPr>
        <w:t xml:space="preserve"> </w:t>
      </w:r>
      <w:r>
        <w:rPr>
          <w:u w:val="single"/>
        </w:rPr>
        <w:tab/>
      </w:r>
      <w:r>
        <w:t>Summer</w:t>
      </w:r>
      <w:r>
        <w:tab/>
      </w:r>
      <w:r>
        <w:rPr>
          <w:u w:val="single"/>
        </w:rPr>
        <w:t xml:space="preserve"> </w:t>
      </w:r>
      <w:r w:rsidR="00102ED0">
        <w:rPr>
          <w:u w:val="single"/>
        </w:rPr>
        <w:t xml:space="preserve">X   </w:t>
      </w:r>
      <w:r>
        <w:t>On</w:t>
      </w:r>
      <w:r>
        <w:rPr>
          <w:spacing w:val="-6"/>
        </w:rPr>
        <w:t xml:space="preserve"> </w:t>
      </w:r>
      <w:r>
        <w:t>demand</w:t>
      </w:r>
    </w:p>
    <w:p w14:paraId="4C2A6425" w14:textId="77777777" w:rsidR="000A1FC4" w:rsidRDefault="000A1FC4">
      <w:pPr>
        <w:pStyle w:val="BodyText"/>
        <w:spacing w:before="0"/>
        <w:rPr>
          <w:sz w:val="21"/>
        </w:rPr>
      </w:pPr>
    </w:p>
    <w:p w14:paraId="1150B0F7" w14:textId="1965E5DF" w:rsidR="000A1FC4" w:rsidRDefault="00A079C4">
      <w:pPr>
        <w:pStyle w:val="ListParagraph"/>
        <w:numPr>
          <w:ilvl w:val="0"/>
          <w:numId w:val="3"/>
        </w:numPr>
        <w:tabs>
          <w:tab w:val="left" w:pos="461"/>
          <w:tab w:val="left" w:pos="2040"/>
          <w:tab w:val="left" w:pos="2660"/>
          <w:tab w:val="left" w:pos="3040"/>
          <w:tab w:val="left" w:pos="3910"/>
          <w:tab w:val="left" w:pos="4290"/>
          <w:tab w:val="left" w:pos="5315"/>
          <w:tab w:val="left" w:pos="6569"/>
        </w:tabs>
        <w:spacing w:before="1"/>
      </w:pPr>
      <w:r>
        <w:rPr>
          <w:b/>
        </w:rPr>
        <w:t>Initial</w:t>
      </w:r>
      <w:r>
        <w:rPr>
          <w:b/>
          <w:spacing w:val="-3"/>
        </w:rPr>
        <w:t xml:space="preserve"> </w:t>
      </w:r>
      <w:r>
        <w:rPr>
          <w:b/>
        </w:rPr>
        <w:t>term</w:t>
      </w:r>
      <w:r>
        <w:t>:</w:t>
      </w:r>
      <w:r>
        <w:rPr>
          <w:u w:val="single"/>
        </w:rPr>
        <w:tab/>
      </w:r>
      <w:r>
        <w:t>Fall</w:t>
      </w:r>
      <w:r>
        <w:tab/>
      </w:r>
      <w:r>
        <w:rPr>
          <w:u w:val="single"/>
        </w:rPr>
        <w:t xml:space="preserve"> </w:t>
      </w:r>
      <w:r w:rsidR="00102ED0" w:rsidRPr="00102ED0">
        <w:rPr>
          <w:b/>
          <w:u w:val="single"/>
        </w:rPr>
        <w:t>X</w:t>
      </w:r>
      <w:r w:rsidR="0090500A">
        <w:rPr>
          <w:u w:val="single"/>
        </w:rPr>
        <w:t xml:space="preserve"> </w:t>
      </w:r>
      <w:r>
        <w:t>Spring</w:t>
      </w:r>
      <w:r>
        <w:tab/>
      </w:r>
      <w:r w:rsidR="00102ED0">
        <w:rPr>
          <w:u w:val="single"/>
        </w:rPr>
        <w:t xml:space="preserve">    </w:t>
      </w:r>
      <w:r>
        <w:t>Summer</w:t>
      </w:r>
      <w:r>
        <w:tab/>
        <w:t>Year:</w:t>
      </w:r>
      <w:r>
        <w:rPr>
          <w:spacing w:val="-2"/>
        </w:rPr>
        <w:t xml:space="preserve"> </w:t>
      </w:r>
      <w:r w:rsidR="00102ED0">
        <w:rPr>
          <w:b/>
          <w:bCs/>
          <w:spacing w:val="-2"/>
          <w:u w:val="single"/>
        </w:rPr>
        <w:t>2022</w:t>
      </w:r>
    </w:p>
    <w:p w14:paraId="5FA1BF2F" w14:textId="77777777" w:rsidR="000A1FC4" w:rsidRDefault="000A1FC4">
      <w:pPr>
        <w:pStyle w:val="BodyText"/>
        <w:spacing w:before="2"/>
        <w:rPr>
          <w:sz w:val="13"/>
        </w:rPr>
      </w:pPr>
    </w:p>
    <w:p w14:paraId="48016907" w14:textId="4DD2013D" w:rsidR="005B5C1B" w:rsidRPr="00B07159" w:rsidRDefault="00A079C4" w:rsidP="005D626B">
      <w:pPr>
        <w:pStyle w:val="Heading2"/>
        <w:numPr>
          <w:ilvl w:val="0"/>
          <w:numId w:val="3"/>
        </w:numPr>
        <w:tabs>
          <w:tab w:val="left" w:pos="461"/>
          <w:tab w:val="left" w:pos="8756"/>
        </w:tabs>
        <w:ind w:left="100" w:firstLine="0"/>
        <w:rPr>
          <w:b w:val="0"/>
          <w:u w:val="single"/>
        </w:rPr>
      </w:pPr>
      <w:r>
        <w:t>Catalog course</w:t>
      </w:r>
      <w:r w:rsidRPr="005B5C1B">
        <w:rPr>
          <w:spacing w:val="-7"/>
        </w:rPr>
        <w:t xml:space="preserve"> </w:t>
      </w:r>
      <w:r>
        <w:t>description</w:t>
      </w:r>
      <w:bookmarkStart w:id="1" w:name="_Hlk16703809"/>
      <w:r w:rsidR="006556DF">
        <w:t xml:space="preserve">: </w:t>
      </w:r>
      <w:r w:rsidR="005B5C1B" w:rsidRPr="00B07159">
        <w:rPr>
          <w:b w:val="0"/>
          <w:u w:val="single"/>
        </w:rPr>
        <w:t xml:space="preserve">The increased awareness of </w:t>
      </w:r>
      <w:r w:rsidR="00060CAF" w:rsidRPr="00B07159">
        <w:rPr>
          <w:b w:val="0"/>
          <w:u w:val="single"/>
        </w:rPr>
        <w:t>gende</w:t>
      </w:r>
      <w:r w:rsidR="0057021E">
        <w:rPr>
          <w:b w:val="0"/>
          <w:u w:val="single"/>
        </w:rPr>
        <w:t>r</w:t>
      </w:r>
      <w:r w:rsidR="00060CAF" w:rsidRPr="00B07159">
        <w:rPr>
          <w:b w:val="0"/>
          <w:u w:val="single"/>
        </w:rPr>
        <w:t xml:space="preserve"> and sexually diverse</w:t>
      </w:r>
      <w:r w:rsidR="005B5C1B" w:rsidRPr="00B07159">
        <w:rPr>
          <w:b w:val="0"/>
          <w:u w:val="single"/>
        </w:rPr>
        <w:t xml:space="preserve"> populations have created a need for anyone working in the field of health care to understand the specific health care needs of </w:t>
      </w:r>
      <w:r w:rsidR="00102ED0" w:rsidRPr="00B07159">
        <w:rPr>
          <w:b w:val="0"/>
          <w:u w:val="single"/>
        </w:rPr>
        <w:t xml:space="preserve">the </w:t>
      </w:r>
      <w:r w:rsidR="0038648B" w:rsidRPr="00B07159">
        <w:rPr>
          <w:b w:val="0"/>
          <w:u w:val="single"/>
        </w:rPr>
        <w:t>GSD</w:t>
      </w:r>
      <w:r w:rsidR="005B5C1B" w:rsidRPr="00B07159">
        <w:rPr>
          <w:b w:val="0"/>
          <w:u w:val="single"/>
        </w:rPr>
        <w:t xml:space="preserve"> p</w:t>
      </w:r>
      <w:r w:rsidR="00102ED0" w:rsidRPr="00B07159">
        <w:rPr>
          <w:b w:val="0"/>
          <w:u w:val="single"/>
        </w:rPr>
        <w:t>opulation</w:t>
      </w:r>
      <w:r w:rsidR="005B5C1B" w:rsidRPr="00B07159">
        <w:rPr>
          <w:b w:val="0"/>
          <w:u w:val="single"/>
        </w:rPr>
        <w:t xml:space="preserve">. This </w:t>
      </w:r>
      <w:r w:rsidR="00060CAF" w:rsidRPr="00B07159">
        <w:rPr>
          <w:b w:val="0"/>
          <w:u w:val="single"/>
        </w:rPr>
        <w:t>course</w:t>
      </w:r>
      <w:r w:rsidR="005B5C1B" w:rsidRPr="00B07159">
        <w:rPr>
          <w:b w:val="0"/>
          <w:u w:val="single"/>
        </w:rPr>
        <w:t xml:space="preserve"> provides students with knowledge about the unique healthcare needs of </w:t>
      </w:r>
      <w:r w:rsidR="0038648B" w:rsidRPr="00B07159">
        <w:rPr>
          <w:b w:val="0"/>
          <w:u w:val="single"/>
        </w:rPr>
        <w:t>GSD</w:t>
      </w:r>
      <w:r w:rsidR="005B5C1B" w:rsidRPr="00B07159">
        <w:rPr>
          <w:b w:val="0"/>
          <w:u w:val="single"/>
        </w:rPr>
        <w:t xml:space="preserve"> populations and the past </w:t>
      </w:r>
      <w:r w:rsidR="005E04BB" w:rsidRPr="00B07159">
        <w:rPr>
          <w:b w:val="0"/>
          <w:u w:val="single"/>
        </w:rPr>
        <w:t xml:space="preserve">and ongoing discrimination </w:t>
      </w:r>
      <w:r w:rsidR="005B5C1B" w:rsidRPr="00B07159">
        <w:rPr>
          <w:b w:val="0"/>
          <w:u w:val="single"/>
        </w:rPr>
        <w:t>face</w:t>
      </w:r>
      <w:r w:rsidR="005E04BB" w:rsidRPr="00B07159">
        <w:rPr>
          <w:b w:val="0"/>
          <w:u w:val="single"/>
        </w:rPr>
        <w:t>d</w:t>
      </w:r>
      <w:r w:rsidR="005B5C1B" w:rsidRPr="00B07159">
        <w:rPr>
          <w:b w:val="0"/>
          <w:u w:val="single"/>
        </w:rPr>
        <w:t xml:space="preserve"> in society and the healthcare field.</w:t>
      </w:r>
    </w:p>
    <w:p w14:paraId="2C543DA6" w14:textId="4EA5A7BC" w:rsidR="00434ED4" w:rsidRPr="0037190F" w:rsidRDefault="00034974" w:rsidP="005B5C1B">
      <w:pPr>
        <w:pStyle w:val="Heading2"/>
        <w:tabs>
          <w:tab w:val="left" w:pos="461"/>
          <w:tab w:val="left" w:pos="8756"/>
        </w:tabs>
        <w:rPr>
          <w:rStyle w:val="normaltextrun"/>
        </w:rPr>
      </w:pPr>
      <w:r w:rsidRPr="0037190F">
        <w:rPr>
          <w:rStyle w:val="normaltextrun"/>
          <w:b w:val="0"/>
          <w:bCs w:val="0"/>
          <w:sz w:val="24"/>
          <w:szCs w:val="24"/>
        </w:rPr>
        <w:t xml:space="preserve"> </w:t>
      </w:r>
      <w:bookmarkEnd w:id="1"/>
    </w:p>
    <w:p w14:paraId="6B0A2885" w14:textId="7EE18264" w:rsidR="000A1FC4" w:rsidRPr="0037190F" w:rsidRDefault="00A079C4" w:rsidP="00635734">
      <w:pPr>
        <w:pStyle w:val="Heading2"/>
        <w:numPr>
          <w:ilvl w:val="0"/>
          <w:numId w:val="3"/>
        </w:numPr>
        <w:tabs>
          <w:tab w:val="left" w:pos="461"/>
          <w:tab w:val="left" w:pos="8756"/>
        </w:tabs>
      </w:pPr>
      <w:r w:rsidRPr="0037190F">
        <w:t>Course</w:t>
      </w:r>
      <w:r w:rsidRPr="0037190F">
        <w:rPr>
          <w:spacing w:val="1"/>
        </w:rPr>
        <w:t xml:space="preserve"> </w:t>
      </w:r>
      <w:r w:rsidRPr="0037190F">
        <w:t>attributes:</w:t>
      </w:r>
    </w:p>
    <w:p w14:paraId="7FC15A0B" w14:textId="77777777" w:rsidR="000A1FC4" w:rsidRDefault="000A1FC4">
      <w:pPr>
        <w:pStyle w:val="BodyText"/>
        <w:spacing w:before="0"/>
        <w:rPr>
          <w:b/>
          <w:sz w:val="21"/>
        </w:rPr>
      </w:pPr>
    </w:p>
    <w:p w14:paraId="37A84F35" w14:textId="49935CDE" w:rsidR="000A1FC4" w:rsidRDefault="00A079C4">
      <w:pPr>
        <w:pStyle w:val="BodyText"/>
        <w:tabs>
          <w:tab w:val="left" w:pos="8656"/>
        </w:tabs>
        <w:spacing w:before="0"/>
        <w:ind w:left="460"/>
      </w:pPr>
      <w:r>
        <w:t>General education</w:t>
      </w:r>
      <w:r>
        <w:rPr>
          <w:spacing w:val="-2"/>
        </w:rPr>
        <w:t xml:space="preserve"> </w:t>
      </w:r>
      <w:r>
        <w:t>component:</w:t>
      </w:r>
      <w:r>
        <w:rPr>
          <w:spacing w:val="-2"/>
        </w:rPr>
        <w:t xml:space="preserve"> </w:t>
      </w:r>
      <w:r>
        <w:rPr>
          <w:u w:val="single"/>
        </w:rPr>
        <w:t xml:space="preserve"> </w:t>
      </w:r>
      <w:r w:rsidR="0037190F">
        <w:rPr>
          <w:u w:val="single"/>
        </w:rPr>
        <w:t>N/A</w:t>
      </w:r>
      <w:r>
        <w:rPr>
          <w:u w:val="single"/>
        </w:rPr>
        <w:tab/>
      </w:r>
    </w:p>
    <w:p w14:paraId="4EF37DCB" w14:textId="77777777" w:rsidR="000A1FC4" w:rsidRDefault="000A1FC4">
      <w:pPr>
        <w:pStyle w:val="BodyText"/>
        <w:spacing w:before="9"/>
        <w:rPr>
          <w:sz w:val="12"/>
        </w:rPr>
      </w:pPr>
    </w:p>
    <w:p w14:paraId="6E2DB0E8" w14:textId="5217959B" w:rsidR="000A1FC4" w:rsidRDefault="00A079C4">
      <w:pPr>
        <w:pStyle w:val="BodyText"/>
        <w:tabs>
          <w:tab w:val="left" w:pos="840"/>
          <w:tab w:val="left" w:pos="2824"/>
          <w:tab w:val="left" w:pos="3971"/>
          <w:tab w:val="left" w:pos="5735"/>
          <w:tab w:val="left" w:pos="6115"/>
          <w:tab w:val="left" w:pos="8098"/>
        </w:tabs>
        <w:ind w:left="460"/>
      </w:pPr>
      <w:r>
        <w:rPr>
          <w:u w:val="single"/>
        </w:rPr>
        <w:t xml:space="preserve"> </w:t>
      </w:r>
      <w:r>
        <w:rPr>
          <w:u w:val="single"/>
        </w:rPr>
        <w:tab/>
      </w:r>
      <w:r>
        <w:t>Cultural</w:t>
      </w:r>
      <w:r>
        <w:rPr>
          <w:spacing w:val="-4"/>
        </w:rPr>
        <w:t xml:space="preserve"> </w:t>
      </w:r>
      <w:r>
        <w:t>diversity</w:t>
      </w:r>
      <w:r>
        <w:rPr>
          <w:u w:val="single"/>
        </w:rPr>
        <w:t xml:space="preserve"> </w:t>
      </w:r>
      <w:r>
        <w:rPr>
          <w:u w:val="single"/>
        </w:rPr>
        <w:tab/>
      </w:r>
      <w:r>
        <w:t>Honors</w:t>
      </w:r>
      <w:r>
        <w:rPr>
          <w:u w:val="single"/>
        </w:rPr>
        <w:t xml:space="preserve"> </w:t>
      </w:r>
      <w:r>
        <w:rPr>
          <w:u w:val="single"/>
        </w:rPr>
        <w:tab/>
      </w:r>
      <w:r>
        <w:t>Writing</w:t>
      </w:r>
      <w:r>
        <w:rPr>
          <w:spacing w:val="-1"/>
        </w:rPr>
        <w:t xml:space="preserve"> </w:t>
      </w:r>
      <w:r>
        <w:t>centered</w:t>
      </w:r>
      <w:r>
        <w:tab/>
      </w:r>
      <w:r>
        <w:rPr>
          <w:u w:val="single"/>
        </w:rPr>
        <w:t xml:space="preserve"> </w:t>
      </w:r>
      <w:r>
        <w:rPr>
          <w:u w:val="single"/>
        </w:rPr>
        <w:tab/>
      </w:r>
      <w:r>
        <w:t>Writing</w:t>
      </w:r>
      <w:r>
        <w:rPr>
          <w:spacing w:val="-2"/>
        </w:rPr>
        <w:t xml:space="preserve"> </w:t>
      </w:r>
      <w:r>
        <w:t>intensive</w:t>
      </w:r>
      <w:r>
        <w:rPr>
          <w:u w:val="single"/>
        </w:rPr>
        <w:t xml:space="preserve"> </w:t>
      </w:r>
      <w:r w:rsidR="0007355D" w:rsidRPr="00054064">
        <w:rPr>
          <w:b/>
          <w:bCs/>
          <w:u w:val="single"/>
        </w:rPr>
        <w:t>X</w:t>
      </w:r>
      <w:r w:rsidR="0007355D">
        <w:rPr>
          <w:u w:val="single"/>
        </w:rPr>
        <w:t xml:space="preserve"> </w:t>
      </w:r>
      <w:r>
        <w:t>Writing active</w:t>
      </w:r>
    </w:p>
    <w:p w14:paraId="69E89E27" w14:textId="77777777" w:rsidR="000A1FC4" w:rsidRDefault="000A1FC4">
      <w:pPr>
        <w:pStyle w:val="BodyText"/>
        <w:spacing w:before="0"/>
        <w:rPr>
          <w:sz w:val="21"/>
        </w:rPr>
      </w:pPr>
    </w:p>
    <w:p w14:paraId="1C083156" w14:textId="77777777" w:rsidR="000A1FC4" w:rsidRDefault="00A079C4">
      <w:pPr>
        <w:pStyle w:val="Heading2"/>
        <w:numPr>
          <w:ilvl w:val="0"/>
          <w:numId w:val="3"/>
        </w:numPr>
        <w:tabs>
          <w:tab w:val="left" w:pos="461"/>
        </w:tabs>
        <w:spacing w:before="0" w:line="276" w:lineRule="auto"/>
        <w:ind w:right="7119"/>
      </w:pPr>
      <w:r>
        <w:t>Instructional delivery Type of</w:t>
      </w:r>
      <w:r>
        <w:rPr>
          <w:spacing w:val="1"/>
        </w:rPr>
        <w:t xml:space="preserve"> </w:t>
      </w:r>
      <w:r>
        <w:t>Course:</w:t>
      </w:r>
    </w:p>
    <w:p w14:paraId="01596AB1" w14:textId="77777777" w:rsidR="000A1FC4" w:rsidRDefault="000A1FC4">
      <w:pPr>
        <w:pStyle w:val="BodyText"/>
        <w:spacing w:before="10"/>
        <w:rPr>
          <w:b/>
          <w:sz w:val="12"/>
        </w:rPr>
      </w:pPr>
    </w:p>
    <w:p w14:paraId="5E5EAF7D" w14:textId="516C11A4" w:rsidR="000A1FC4" w:rsidRDefault="00A079C4">
      <w:pPr>
        <w:pStyle w:val="BodyText"/>
        <w:tabs>
          <w:tab w:val="left" w:pos="840"/>
          <w:tab w:val="left" w:pos="1794"/>
          <w:tab w:val="left" w:pos="2174"/>
          <w:tab w:val="left" w:pos="2799"/>
          <w:tab w:val="left" w:pos="3179"/>
          <w:tab w:val="left" w:pos="5387"/>
          <w:tab w:val="left" w:pos="5762"/>
        </w:tabs>
        <w:ind w:left="460"/>
      </w:pPr>
      <w:r>
        <w:rPr>
          <w:u w:val="single"/>
        </w:rPr>
        <w:t xml:space="preserve"> </w:t>
      </w:r>
      <w:r w:rsidR="0007355D">
        <w:rPr>
          <w:u w:val="single"/>
        </w:rPr>
        <w:t xml:space="preserve">X </w:t>
      </w:r>
      <w:r>
        <w:t>Lecture</w:t>
      </w:r>
      <w:r>
        <w:tab/>
      </w:r>
      <w:r>
        <w:rPr>
          <w:u w:val="single"/>
        </w:rPr>
        <w:tab/>
      </w:r>
      <w:r>
        <w:t>Lab</w:t>
      </w:r>
      <w:r>
        <w:tab/>
      </w:r>
      <w:r>
        <w:rPr>
          <w:u w:val="single"/>
        </w:rPr>
        <w:t xml:space="preserve"> </w:t>
      </w:r>
      <w:r>
        <w:rPr>
          <w:u w:val="single"/>
        </w:rPr>
        <w:tab/>
      </w:r>
      <w:r>
        <w:t>Lecture/lab</w:t>
      </w:r>
      <w:r>
        <w:rPr>
          <w:spacing w:val="-3"/>
        </w:rPr>
        <w:t xml:space="preserve"> </w:t>
      </w:r>
      <w:r>
        <w:t>combined</w:t>
      </w:r>
      <w:r>
        <w:tab/>
      </w:r>
      <w:r>
        <w:rPr>
          <w:u w:val="single"/>
        </w:rPr>
        <w:t xml:space="preserve"> </w:t>
      </w:r>
      <w:r>
        <w:rPr>
          <w:u w:val="single"/>
        </w:rPr>
        <w:tab/>
      </w:r>
      <w:r>
        <w:t>Independent</w:t>
      </w:r>
      <w:r>
        <w:rPr>
          <w:spacing w:val="-2"/>
        </w:rPr>
        <w:t xml:space="preserve"> </w:t>
      </w:r>
      <w:r>
        <w:t>study/research</w:t>
      </w:r>
    </w:p>
    <w:p w14:paraId="717F282C" w14:textId="77777777" w:rsidR="000A1FC4" w:rsidRDefault="000A1FC4">
      <w:pPr>
        <w:pStyle w:val="BodyText"/>
        <w:spacing w:before="2"/>
        <w:rPr>
          <w:sz w:val="13"/>
        </w:rPr>
      </w:pPr>
    </w:p>
    <w:p w14:paraId="36351C84" w14:textId="39EDAB6D" w:rsidR="000A1FC4" w:rsidRDefault="00A079C4">
      <w:pPr>
        <w:pStyle w:val="BodyText"/>
        <w:tabs>
          <w:tab w:val="left" w:pos="840"/>
          <w:tab w:val="left" w:pos="2009"/>
          <w:tab w:val="left" w:pos="2389"/>
          <w:tab w:val="left" w:pos="3798"/>
          <w:tab w:val="left" w:pos="4178"/>
          <w:tab w:val="left" w:pos="6273"/>
          <w:tab w:val="left" w:pos="9458"/>
        </w:tabs>
        <w:spacing w:before="90"/>
        <w:ind w:left="460"/>
      </w:pPr>
      <w:r>
        <w:rPr>
          <w:u w:val="single"/>
        </w:rPr>
        <w:t xml:space="preserve"> </w:t>
      </w:r>
      <w:r>
        <w:rPr>
          <w:u w:val="single"/>
        </w:rPr>
        <w:tab/>
      </w:r>
      <w:r>
        <w:t>Internship</w:t>
      </w:r>
      <w:r>
        <w:tab/>
      </w:r>
      <w:r>
        <w:rPr>
          <w:u w:val="single"/>
        </w:rPr>
        <w:t xml:space="preserve"> </w:t>
      </w:r>
      <w:r>
        <w:rPr>
          <w:u w:val="single"/>
        </w:rPr>
        <w:tab/>
      </w:r>
      <w:r>
        <w:t>Performance</w:t>
      </w:r>
      <w:r>
        <w:tab/>
      </w:r>
      <w:r>
        <w:rPr>
          <w:u w:val="single"/>
        </w:rPr>
        <w:tab/>
      </w:r>
      <w:r>
        <w:t>Practicum/clinical</w:t>
      </w:r>
      <w:r>
        <w:rPr>
          <w:u w:val="single"/>
        </w:rPr>
        <w:t xml:space="preserve"> </w:t>
      </w:r>
      <w:r>
        <w:rPr>
          <w:u w:val="single"/>
        </w:rPr>
        <w:tab/>
      </w:r>
      <w:r>
        <w:t>Other,</w:t>
      </w:r>
      <w:r>
        <w:rPr>
          <w:spacing w:val="3"/>
        </w:rPr>
        <w:t xml:space="preserve"> </w:t>
      </w:r>
      <w:r>
        <w:t>specify:</w:t>
      </w:r>
      <w:r>
        <w:rPr>
          <w:spacing w:val="-2"/>
        </w:rPr>
        <w:t xml:space="preserve"> </w:t>
      </w:r>
      <w:r>
        <w:rPr>
          <w:u w:val="single"/>
        </w:rPr>
        <w:t xml:space="preserve"> </w:t>
      </w:r>
      <w:r>
        <w:rPr>
          <w:u w:val="single"/>
        </w:rPr>
        <w:tab/>
      </w:r>
    </w:p>
    <w:p w14:paraId="2E93C999" w14:textId="77777777" w:rsidR="000A1FC4" w:rsidRDefault="000A1FC4">
      <w:pPr>
        <w:pStyle w:val="BodyText"/>
        <w:spacing w:before="9"/>
        <w:rPr>
          <w:sz w:val="12"/>
        </w:rPr>
      </w:pPr>
    </w:p>
    <w:p w14:paraId="03E3348C" w14:textId="77777777" w:rsidR="00F812B1" w:rsidRDefault="00A079C4" w:rsidP="00F812B1">
      <w:pPr>
        <w:spacing w:after="240"/>
        <w:ind w:left="360"/>
      </w:pPr>
      <w:r>
        <w:t>Mode(s) of Delivery:</w:t>
      </w:r>
      <w:r w:rsidR="00102ED0">
        <w:t xml:space="preserve">   </w:t>
      </w:r>
      <w:r>
        <w:rPr>
          <w:u w:val="single"/>
        </w:rPr>
        <w:t xml:space="preserve"> </w:t>
      </w:r>
      <w:r w:rsidR="0007355D" w:rsidRPr="00102ED0">
        <w:rPr>
          <w:u w:val="single"/>
        </w:rPr>
        <w:t xml:space="preserve">X  </w:t>
      </w:r>
      <w:r w:rsidRPr="00102ED0">
        <w:t>Face to</w:t>
      </w:r>
      <w:r w:rsidRPr="00102ED0">
        <w:rPr>
          <w:spacing w:val="-1"/>
        </w:rPr>
        <w:t xml:space="preserve"> </w:t>
      </w:r>
      <w:r w:rsidRPr="00102ED0">
        <w:t>Face</w:t>
      </w:r>
      <w:r w:rsidRPr="00102ED0">
        <w:tab/>
      </w:r>
      <w:r w:rsidRPr="00102ED0">
        <w:rPr>
          <w:u w:val="single"/>
        </w:rPr>
        <w:t xml:space="preserve"> </w:t>
      </w:r>
      <w:r w:rsidR="00766584" w:rsidRPr="00102ED0">
        <w:rPr>
          <w:u w:val="single"/>
        </w:rPr>
        <w:t xml:space="preserve">X   </w:t>
      </w:r>
      <w:r w:rsidRPr="00102ED0">
        <w:t>Online</w:t>
      </w:r>
      <w:r w:rsidR="00102ED0">
        <w:t xml:space="preserve"> _       </w:t>
      </w:r>
      <w:r w:rsidRPr="00102ED0">
        <w:t>Study Abroad</w:t>
      </w:r>
      <w:r w:rsidR="0007355D" w:rsidRPr="00102ED0">
        <w:t xml:space="preserve"> ____</w:t>
      </w:r>
      <w:r w:rsidR="00F812B1" w:rsidRPr="00AD7073">
        <w:t>_</w:t>
      </w:r>
    </w:p>
    <w:p w14:paraId="4F073A17" w14:textId="634C5EF1" w:rsidR="00F812B1" w:rsidRPr="00E66384" w:rsidRDefault="00F812B1" w:rsidP="00F812B1">
      <w:pPr>
        <w:spacing w:after="240"/>
        <w:ind w:left="360"/>
        <w:rPr>
          <w:u w:val="single"/>
        </w:rPr>
      </w:pPr>
      <w:r>
        <w:t>X</w:t>
      </w:r>
      <w:r w:rsidRPr="00AD7073">
        <w:t>__ Hybrid, specify approximate amount of on-line and face-to-face i</w:t>
      </w:r>
      <w:r>
        <w:t xml:space="preserve">nstruction </w:t>
      </w:r>
      <w:r w:rsidRPr="00E66384">
        <w:rPr>
          <w:u w:val="single"/>
        </w:rPr>
        <w:t xml:space="preserve">40% F2F, 60 % online </w:t>
      </w:r>
    </w:p>
    <w:p w14:paraId="34735E54" w14:textId="77777777" w:rsidR="000A1FC4" w:rsidRDefault="000A1FC4">
      <w:pPr>
        <w:pStyle w:val="BodyText"/>
        <w:spacing w:before="2"/>
        <w:rPr>
          <w:sz w:val="10"/>
        </w:rPr>
      </w:pPr>
    </w:p>
    <w:p w14:paraId="6797F25E" w14:textId="58BBFE75" w:rsidR="0007355D" w:rsidRDefault="0007355D">
      <w:pPr>
        <w:pStyle w:val="Heading2"/>
        <w:numPr>
          <w:ilvl w:val="0"/>
          <w:numId w:val="3"/>
        </w:numPr>
        <w:tabs>
          <w:tab w:val="left" w:pos="461"/>
          <w:tab w:val="left" w:pos="8726"/>
        </w:tabs>
      </w:pPr>
      <w:r>
        <w:t>Course(s) to be deleted from the catalog once this course is</w:t>
      </w:r>
      <w:r w:rsidRPr="0007355D">
        <w:rPr>
          <w:spacing w:val="-4"/>
        </w:rPr>
        <w:t xml:space="preserve"> </w:t>
      </w:r>
      <w:r>
        <w:t>approved.</w:t>
      </w:r>
      <w:r w:rsidR="009C2FE9">
        <w:t xml:space="preserve"> </w:t>
      </w:r>
      <w:r w:rsidRPr="009C2FE9">
        <w:rPr>
          <w:u w:val="single"/>
        </w:rPr>
        <w:t>N</w:t>
      </w:r>
      <w:r w:rsidR="009C2FE9">
        <w:rPr>
          <w:u w:val="single"/>
        </w:rPr>
        <w:t>/</w:t>
      </w:r>
      <w:r w:rsidRPr="009C2FE9">
        <w:rPr>
          <w:u w:val="single"/>
        </w:rPr>
        <w:t>A</w:t>
      </w:r>
      <w:r>
        <w:t xml:space="preserve"> </w:t>
      </w:r>
    </w:p>
    <w:p w14:paraId="48F698AE" w14:textId="1C8D3EAB" w:rsidR="000A1FC4" w:rsidRDefault="00A079C4">
      <w:pPr>
        <w:pStyle w:val="Heading2"/>
        <w:numPr>
          <w:ilvl w:val="0"/>
          <w:numId w:val="3"/>
        </w:numPr>
        <w:tabs>
          <w:tab w:val="left" w:pos="461"/>
          <w:tab w:val="left" w:pos="8726"/>
        </w:tabs>
      </w:pPr>
      <w:r>
        <w:t>Equivalent</w:t>
      </w:r>
      <w:r>
        <w:rPr>
          <w:spacing w:val="-6"/>
        </w:rPr>
        <w:t xml:space="preserve"> </w:t>
      </w:r>
      <w:r>
        <w:t>course(s):</w:t>
      </w:r>
      <w:r>
        <w:rPr>
          <w:spacing w:val="4"/>
        </w:rPr>
        <w:t xml:space="preserve"> </w:t>
      </w:r>
      <w:r>
        <w:rPr>
          <w:u w:val="single"/>
        </w:rPr>
        <w:t xml:space="preserve"> </w:t>
      </w:r>
      <w:r w:rsidR="0007355D">
        <w:rPr>
          <w:u w:val="single"/>
        </w:rPr>
        <w:t>NONE</w:t>
      </w:r>
      <w:r>
        <w:rPr>
          <w:u w:val="single"/>
        </w:rPr>
        <w:tab/>
      </w:r>
    </w:p>
    <w:p w14:paraId="374C25BA" w14:textId="77777777" w:rsidR="000A1FC4" w:rsidRDefault="000A1FC4">
      <w:pPr>
        <w:pStyle w:val="BodyText"/>
        <w:spacing w:before="1"/>
        <w:rPr>
          <w:b/>
          <w:sz w:val="13"/>
        </w:rPr>
      </w:pPr>
    </w:p>
    <w:p w14:paraId="7F50143A" w14:textId="355E7AFA" w:rsidR="000A1FC4" w:rsidRDefault="00A079C4">
      <w:pPr>
        <w:pStyle w:val="ListParagraph"/>
        <w:numPr>
          <w:ilvl w:val="1"/>
          <w:numId w:val="3"/>
        </w:numPr>
        <w:tabs>
          <w:tab w:val="left" w:pos="731"/>
          <w:tab w:val="left" w:pos="6927"/>
          <w:tab w:val="left" w:pos="7553"/>
          <w:tab w:val="left" w:pos="7933"/>
        </w:tabs>
        <w:spacing w:before="91"/>
      </w:pPr>
      <w:r>
        <w:rPr>
          <w:b/>
        </w:rPr>
        <w:t>Are students allowed to take equivalent course(s)</w:t>
      </w:r>
      <w:r>
        <w:rPr>
          <w:b/>
          <w:spacing w:val="-11"/>
        </w:rPr>
        <w:t xml:space="preserve"> </w:t>
      </w:r>
      <w:r>
        <w:rPr>
          <w:b/>
        </w:rPr>
        <w:t>for credit?</w:t>
      </w:r>
      <w:r>
        <w:rPr>
          <w:b/>
          <w:u w:val="single"/>
        </w:rPr>
        <w:t xml:space="preserve"> </w:t>
      </w:r>
      <w:r>
        <w:rPr>
          <w:b/>
          <w:u w:val="single"/>
        </w:rPr>
        <w:tab/>
      </w:r>
      <w:r>
        <w:t>Yes</w:t>
      </w:r>
      <w:r>
        <w:tab/>
      </w:r>
      <w:r>
        <w:rPr>
          <w:u w:val="single"/>
        </w:rPr>
        <w:t xml:space="preserve"> </w:t>
      </w:r>
      <w:r w:rsidR="0037190F">
        <w:rPr>
          <w:u w:val="single"/>
        </w:rPr>
        <w:t>X</w:t>
      </w:r>
      <w:r>
        <w:rPr>
          <w:u w:val="single"/>
        </w:rPr>
        <w:tab/>
      </w:r>
      <w:r>
        <w:t>No</w:t>
      </w:r>
    </w:p>
    <w:p w14:paraId="3E24F619" w14:textId="77777777" w:rsidR="000A1FC4" w:rsidRDefault="000A1FC4">
      <w:pPr>
        <w:pStyle w:val="BodyText"/>
        <w:spacing w:before="1"/>
        <w:rPr>
          <w:sz w:val="21"/>
        </w:rPr>
      </w:pPr>
    </w:p>
    <w:p w14:paraId="04341B61" w14:textId="7F9EA80E" w:rsidR="000A1FC4" w:rsidRPr="0037190F" w:rsidRDefault="0090500A" w:rsidP="00AF06E6">
      <w:pPr>
        <w:pStyle w:val="ListParagraph"/>
        <w:numPr>
          <w:ilvl w:val="0"/>
          <w:numId w:val="3"/>
        </w:numPr>
        <w:spacing w:before="8"/>
        <w:rPr>
          <w:b/>
          <w:sz w:val="12"/>
        </w:rPr>
      </w:pPr>
      <w:r w:rsidRPr="0037190F">
        <w:rPr>
          <w:b/>
        </w:rPr>
        <w:t>Prerequisite(s</w:t>
      </w:r>
      <w:r w:rsidR="0037190F" w:rsidRPr="0037190F">
        <w:rPr>
          <w:b/>
        </w:rPr>
        <w:t xml:space="preserve">): </w:t>
      </w:r>
      <w:r w:rsidR="009C2FE9">
        <w:rPr>
          <w:b/>
          <w:u w:val="single"/>
        </w:rPr>
        <w:t>N/A</w:t>
      </w:r>
    </w:p>
    <w:p w14:paraId="5E0AFBFA" w14:textId="22999EAD" w:rsidR="000A1FC4" w:rsidRDefault="00A079C4">
      <w:pPr>
        <w:pStyle w:val="ListParagraph"/>
        <w:numPr>
          <w:ilvl w:val="1"/>
          <w:numId w:val="3"/>
        </w:numPr>
        <w:tabs>
          <w:tab w:val="left" w:pos="731"/>
          <w:tab w:val="left" w:pos="4982"/>
          <w:tab w:val="left" w:pos="5607"/>
          <w:tab w:val="left" w:pos="5982"/>
        </w:tabs>
        <w:spacing w:before="91"/>
      </w:pPr>
      <w:r>
        <w:rPr>
          <w:b/>
        </w:rPr>
        <w:t>Can prerequisite be</w:t>
      </w:r>
      <w:r>
        <w:rPr>
          <w:b/>
          <w:spacing w:val="-8"/>
        </w:rPr>
        <w:t xml:space="preserve"> </w:t>
      </w:r>
      <w:r>
        <w:rPr>
          <w:b/>
        </w:rPr>
        <w:t>taken</w:t>
      </w:r>
      <w:r>
        <w:rPr>
          <w:b/>
          <w:spacing w:val="-4"/>
        </w:rPr>
        <w:t xml:space="preserve"> </w:t>
      </w:r>
      <w:r>
        <w:rPr>
          <w:b/>
        </w:rPr>
        <w:t>concurrently?</w:t>
      </w:r>
      <w:r>
        <w:rPr>
          <w:b/>
          <w:u w:val="single"/>
        </w:rPr>
        <w:t xml:space="preserve"> </w:t>
      </w:r>
      <w:r>
        <w:rPr>
          <w:b/>
          <w:u w:val="single"/>
        </w:rPr>
        <w:tab/>
      </w:r>
      <w:r>
        <w:t>Yes</w:t>
      </w:r>
      <w:r>
        <w:tab/>
      </w:r>
      <w:r>
        <w:rPr>
          <w:u w:val="single"/>
        </w:rPr>
        <w:t xml:space="preserve"> </w:t>
      </w:r>
      <w:r w:rsidR="00766584">
        <w:rPr>
          <w:b/>
          <w:bCs/>
          <w:u w:val="single"/>
        </w:rPr>
        <w:t xml:space="preserve">       </w:t>
      </w:r>
      <w:r>
        <w:t>No</w:t>
      </w:r>
    </w:p>
    <w:p w14:paraId="6671984F" w14:textId="77777777" w:rsidR="000A1FC4" w:rsidRDefault="000A1FC4">
      <w:pPr>
        <w:pStyle w:val="BodyText"/>
        <w:spacing w:before="1"/>
        <w:rPr>
          <w:sz w:val="21"/>
        </w:rPr>
      </w:pPr>
    </w:p>
    <w:p w14:paraId="2EECFD85" w14:textId="7A69275D" w:rsidR="000A1FC4" w:rsidRPr="00283141" w:rsidRDefault="00A079C4">
      <w:pPr>
        <w:pStyle w:val="ListParagraph"/>
        <w:numPr>
          <w:ilvl w:val="1"/>
          <w:numId w:val="3"/>
        </w:numPr>
        <w:tabs>
          <w:tab w:val="left" w:pos="786"/>
          <w:tab w:val="left" w:pos="6560"/>
        </w:tabs>
        <w:ind w:left="786" w:hanging="326"/>
        <w:rPr>
          <w:b/>
        </w:rPr>
      </w:pPr>
      <w:r w:rsidRPr="00283141">
        <w:rPr>
          <w:b/>
        </w:rPr>
        <w:t>Minimum grade required for the prerequisite</w:t>
      </w:r>
      <w:r w:rsidRPr="00283141">
        <w:rPr>
          <w:b/>
          <w:spacing w:val="-26"/>
        </w:rPr>
        <w:t xml:space="preserve"> </w:t>
      </w:r>
      <w:r w:rsidRPr="00283141">
        <w:rPr>
          <w:b/>
        </w:rPr>
        <w:t xml:space="preserve">course(s)?  </w:t>
      </w:r>
      <w:r w:rsidRPr="00283141">
        <w:rPr>
          <w:b/>
          <w:u w:val="single" w:color="3F2F51"/>
        </w:rPr>
        <w:t xml:space="preserve"> </w:t>
      </w:r>
      <w:r w:rsidRPr="00283141">
        <w:rPr>
          <w:b/>
          <w:u w:val="single" w:color="3F2F51"/>
        </w:rPr>
        <w:tab/>
      </w:r>
    </w:p>
    <w:p w14:paraId="54C6A398" w14:textId="77777777" w:rsidR="000A1FC4" w:rsidRDefault="000A1FC4">
      <w:pPr>
        <w:pStyle w:val="BodyText"/>
        <w:spacing w:before="8"/>
        <w:rPr>
          <w:b/>
          <w:sz w:val="12"/>
        </w:rPr>
      </w:pPr>
    </w:p>
    <w:p w14:paraId="637ED49C" w14:textId="58687549" w:rsidR="000A1FC4" w:rsidRDefault="00A079C4">
      <w:pPr>
        <w:pStyle w:val="ListParagraph"/>
        <w:numPr>
          <w:ilvl w:val="1"/>
          <w:numId w:val="3"/>
        </w:numPr>
        <w:tabs>
          <w:tab w:val="left" w:pos="731"/>
          <w:tab w:val="left" w:pos="6237"/>
          <w:tab w:val="left" w:pos="6863"/>
          <w:tab w:val="left" w:pos="7243"/>
        </w:tabs>
        <w:spacing w:before="91"/>
      </w:pPr>
      <w:r>
        <w:rPr>
          <w:b/>
        </w:rPr>
        <w:t>Use Banner coding to enforce</w:t>
      </w:r>
      <w:r>
        <w:rPr>
          <w:b/>
          <w:spacing w:val="-9"/>
        </w:rPr>
        <w:t xml:space="preserve"> </w:t>
      </w:r>
      <w:r>
        <w:rPr>
          <w:b/>
        </w:rPr>
        <w:t>prerequisite</w:t>
      </w:r>
      <w:r>
        <w:rPr>
          <w:b/>
          <w:spacing w:val="-4"/>
        </w:rPr>
        <w:t xml:space="preserve"> </w:t>
      </w:r>
      <w:r>
        <w:rPr>
          <w:b/>
        </w:rPr>
        <w:t>course(s)?</w:t>
      </w:r>
      <w:r>
        <w:rPr>
          <w:b/>
          <w:u w:val="single"/>
        </w:rPr>
        <w:t xml:space="preserve"> </w:t>
      </w:r>
      <w:r w:rsidR="00766584">
        <w:rPr>
          <w:b/>
          <w:u w:val="single"/>
        </w:rPr>
        <w:t xml:space="preserve">      </w:t>
      </w:r>
      <w:r>
        <w:t>Yes</w:t>
      </w:r>
      <w:r>
        <w:tab/>
      </w:r>
      <w:r>
        <w:rPr>
          <w:u w:val="single"/>
        </w:rPr>
        <w:t xml:space="preserve"> </w:t>
      </w:r>
      <w:r>
        <w:rPr>
          <w:u w:val="single"/>
        </w:rPr>
        <w:tab/>
      </w:r>
      <w:r>
        <w:t>No</w:t>
      </w:r>
    </w:p>
    <w:p w14:paraId="13AF4F13" w14:textId="77777777" w:rsidR="000A1FC4" w:rsidRDefault="000A1FC4">
      <w:pPr>
        <w:pStyle w:val="BodyText"/>
        <w:spacing w:before="0"/>
        <w:rPr>
          <w:sz w:val="21"/>
        </w:rPr>
      </w:pPr>
    </w:p>
    <w:p w14:paraId="47793CAE" w14:textId="77777777" w:rsidR="000A1FC4" w:rsidRDefault="00A079C4">
      <w:pPr>
        <w:pStyle w:val="ListParagraph"/>
        <w:numPr>
          <w:ilvl w:val="1"/>
          <w:numId w:val="3"/>
        </w:numPr>
        <w:tabs>
          <w:tab w:val="left" w:pos="731"/>
        </w:tabs>
        <w:spacing w:before="1"/>
        <w:rPr>
          <w:b/>
        </w:rPr>
      </w:pPr>
      <w:r>
        <w:rPr>
          <w:b/>
        </w:rPr>
        <w:t>Who may waive</w:t>
      </w:r>
      <w:r>
        <w:rPr>
          <w:b/>
          <w:spacing w:val="-4"/>
        </w:rPr>
        <w:t xml:space="preserve"> </w:t>
      </w:r>
      <w:r>
        <w:rPr>
          <w:b/>
        </w:rPr>
        <w:t>prerequisite(s)?</w:t>
      </w:r>
    </w:p>
    <w:p w14:paraId="244A08F9" w14:textId="68A035BD" w:rsidR="000A1FC4" w:rsidRDefault="00766584" w:rsidP="0037190F">
      <w:pPr>
        <w:pStyle w:val="BodyText"/>
        <w:tabs>
          <w:tab w:val="left" w:pos="1200"/>
          <w:tab w:val="left" w:pos="2125"/>
          <w:tab w:val="left" w:pos="2505"/>
          <w:tab w:val="left" w:pos="3275"/>
          <w:tab w:val="left" w:pos="3655"/>
          <w:tab w:val="left" w:pos="4789"/>
          <w:tab w:val="left" w:pos="5169"/>
          <w:tab w:val="left" w:pos="6153"/>
          <w:tab w:val="left" w:pos="6533"/>
        </w:tabs>
        <w:spacing w:before="80"/>
        <w:ind w:left="731"/>
      </w:pPr>
      <w:r>
        <w:rPr>
          <w:u w:val="single"/>
        </w:rPr>
        <w:lastRenderedPageBreak/>
        <w:t xml:space="preserve">   </w:t>
      </w:r>
      <w:r w:rsidR="0007355D">
        <w:rPr>
          <w:u w:val="single"/>
        </w:rPr>
        <w:t xml:space="preserve"> </w:t>
      </w:r>
      <w:r w:rsidR="00A079C4">
        <w:t>No</w:t>
      </w:r>
      <w:r w:rsidR="00A079C4">
        <w:rPr>
          <w:spacing w:val="-1"/>
        </w:rPr>
        <w:t xml:space="preserve"> </w:t>
      </w:r>
      <w:r w:rsidR="00A079C4">
        <w:t>one</w:t>
      </w:r>
      <w:r w:rsidR="00A079C4">
        <w:tab/>
      </w:r>
      <w:r w:rsidR="00A079C4">
        <w:rPr>
          <w:u w:val="single"/>
        </w:rPr>
        <w:tab/>
      </w:r>
      <w:r w:rsidR="00A079C4">
        <w:t>Chair</w:t>
      </w:r>
      <w:r w:rsidR="00A079C4">
        <w:tab/>
      </w:r>
      <w:r w:rsidR="00A079C4">
        <w:rPr>
          <w:u w:val="single"/>
        </w:rPr>
        <w:t xml:space="preserve"> </w:t>
      </w:r>
      <w:r w:rsidR="00A079C4">
        <w:rPr>
          <w:u w:val="single"/>
        </w:rPr>
        <w:tab/>
      </w:r>
      <w:r w:rsidR="00A079C4">
        <w:t>Instructor</w:t>
      </w:r>
      <w:r w:rsidR="00A079C4">
        <w:tab/>
      </w:r>
      <w:r w:rsidR="00A079C4">
        <w:rPr>
          <w:u w:val="single"/>
        </w:rPr>
        <w:t xml:space="preserve"> </w:t>
      </w:r>
      <w:r w:rsidR="00A079C4">
        <w:rPr>
          <w:u w:val="single"/>
        </w:rPr>
        <w:tab/>
      </w:r>
      <w:r w:rsidR="00A079C4">
        <w:t>Advisor</w:t>
      </w:r>
      <w:r w:rsidR="00A079C4">
        <w:tab/>
      </w:r>
      <w:r w:rsidR="00A079C4">
        <w:rPr>
          <w:u w:val="single"/>
        </w:rPr>
        <w:t xml:space="preserve"> </w:t>
      </w:r>
      <w:r w:rsidR="00A079C4">
        <w:rPr>
          <w:u w:val="single"/>
        </w:rPr>
        <w:tab/>
      </w:r>
      <w:r w:rsidR="00A079C4">
        <w:t>Other</w:t>
      </w:r>
      <w:r w:rsidR="00A079C4">
        <w:rPr>
          <w:spacing w:val="1"/>
        </w:rPr>
        <w:t xml:space="preserve"> </w:t>
      </w:r>
      <w:r w:rsidR="00A079C4">
        <w:t>(specify)</w:t>
      </w:r>
    </w:p>
    <w:p w14:paraId="4746F932" w14:textId="77777777" w:rsidR="000A1FC4" w:rsidRDefault="000A1FC4">
      <w:pPr>
        <w:pStyle w:val="BodyText"/>
        <w:spacing w:before="0"/>
        <w:rPr>
          <w:sz w:val="21"/>
        </w:rPr>
      </w:pPr>
    </w:p>
    <w:p w14:paraId="19B3752D" w14:textId="079F2DAF" w:rsidR="000A1FC4" w:rsidRPr="0037190F" w:rsidRDefault="00A079C4" w:rsidP="00F52402">
      <w:pPr>
        <w:pStyle w:val="Heading2"/>
        <w:numPr>
          <w:ilvl w:val="0"/>
          <w:numId w:val="3"/>
        </w:numPr>
        <w:tabs>
          <w:tab w:val="left" w:pos="461"/>
          <w:tab w:val="left" w:pos="8743"/>
        </w:tabs>
        <w:spacing w:before="9"/>
        <w:rPr>
          <w:sz w:val="12"/>
          <w:u w:val="single"/>
        </w:rPr>
      </w:pPr>
      <w:r>
        <w:t>Co-requisite(s):</w:t>
      </w:r>
      <w:r w:rsidRPr="0037190F">
        <w:rPr>
          <w:spacing w:val="3"/>
        </w:rPr>
        <w:t xml:space="preserve"> </w:t>
      </w:r>
      <w:r w:rsidRPr="0037190F">
        <w:rPr>
          <w:u w:val="single"/>
        </w:rPr>
        <w:t xml:space="preserve"> </w:t>
      </w:r>
      <w:r w:rsidR="0037190F">
        <w:rPr>
          <w:u w:val="single"/>
        </w:rPr>
        <w:t>N/A</w:t>
      </w:r>
    </w:p>
    <w:p w14:paraId="14A30329" w14:textId="77777777" w:rsidR="000A1FC4" w:rsidRDefault="00A079C4">
      <w:pPr>
        <w:pStyle w:val="ListParagraph"/>
        <w:numPr>
          <w:ilvl w:val="0"/>
          <w:numId w:val="3"/>
        </w:numPr>
        <w:tabs>
          <w:tab w:val="left" w:pos="461"/>
        </w:tabs>
        <w:spacing w:before="90"/>
        <w:rPr>
          <w:b/>
        </w:rPr>
      </w:pPr>
      <w:r>
        <w:rPr>
          <w:b/>
        </w:rPr>
        <w:t>Enrollment restrictions</w:t>
      </w:r>
    </w:p>
    <w:p w14:paraId="4CBCFE21" w14:textId="77777777" w:rsidR="000A1FC4" w:rsidRDefault="000A1FC4">
      <w:pPr>
        <w:pStyle w:val="BodyText"/>
        <w:spacing w:before="1"/>
        <w:rPr>
          <w:b/>
          <w:sz w:val="21"/>
        </w:rPr>
      </w:pPr>
    </w:p>
    <w:p w14:paraId="096E27B6" w14:textId="33799391" w:rsidR="000A1FC4" w:rsidRPr="004762E5" w:rsidRDefault="00A079C4">
      <w:pPr>
        <w:pStyle w:val="ListParagraph"/>
        <w:numPr>
          <w:ilvl w:val="1"/>
          <w:numId w:val="3"/>
        </w:numPr>
        <w:tabs>
          <w:tab w:val="left" w:pos="731"/>
          <w:tab w:val="left" w:pos="8593"/>
        </w:tabs>
      </w:pPr>
      <w:r>
        <w:rPr>
          <w:b/>
        </w:rPr>
        <w:t xml:space="preserve">Degrees, colleges, majors, levels, classes which </w:t>
      </w:r>
      <w:r>
        <w:rPr>
          <w:b/>
          <w:u w:val="single"/>
        </w:rPr>
        <w:t>may</w:t>
      </w:r>
      <w:r>
        <w:rPr>
          <w:b/>
        </w:rPr>
        <w:t xml:space="preserve"> take the</w:t>
      </w:r>
      <w:r>
        <w:rPr>
          <w:b/>
          <w:spacing w:val="-21"/>
        </w:rPr>
        <w:t xml:space="preserve"> </w:t>
      </w:r>
      <w:r>
        <w:rPr>
          <w:b/>
        </w:rPr>
        <w:t>course:</w:t>
      </w:r>
      <w:r>
        <w:rPr>
          <w:b/>
          <w:spacing w:val="3"/>
        </w:rPr>
        <w:t xml:space="preserve"> </w:t>
      </w:r>
      <w:r w:rsidR="004762E5" w:rsidRPr="004762E5">
        <w:rPr>
          <w:spacing w:val="3"/>
          <w:u w:val="single"/>
        </w:rPr>
        <w:t>All</w:t>
      </w:r>
    </w:p>
    <w:p w14:paraId="61F61DEC" w14:textId="77777777" w:rsidR="000A1FC4" w:rsidRDefault="000A1FC4">
      <w:pPr>
        <w:pStyle w:val="BodyText"/>
        <w:spacing w:before="9"/>
        <w:rPr>
          <w:b/>
          <w:sz w:val="12"/>
        </w:rPr>
      </w:pPr>
    </w:p>
    <w:p w14:paraId="39E6D867" w14:textId="3F617FF3" w:rsidR="000A1FC4" w:rsidRDefault="00A079C4">
      <w:pPr>
        <w:pStyle w:val="ListParagraph"/>
        <w:numPr>
          <w:ilvl w:val="1"/>
          <w:numId w:val="3"/>
        </w:numPr>
        <w:tabs>
          <w:tab w:val="left" w:pos="731"/>
          <w:tab w:val="left" w:pos="8738"/>
        </w:tabs>
        <w:spacing w:before="90"/>
        <w:rPr>
          <w:b/>
        </w:rPr>
      </w:pPr>
      <w:r>
        <w:rPr>
          <w:b/>
        </w:rPr>
        <w:t xml:space="preserve">Degrees, colleges, majors, levels, classes which may </w:t>
      </w:r>
      <w:r>
        <w:rPr>
          <w:b/>
          <w:u w:val="single"/>
        </w:rPr>
        <w:t>not</w:t>
      </w:r>
      <w:r>
        <w:rPr>
          <w:b/>
        </w:rPr>
        <w:t xml:space="preserve"> take the</w:t>
      </w:r>
      <w:r>
        <w:rPr>
          <w:b/>
          <w:spacing w:val="-17"/>
        </w:rPr>
        <w:t xml:space="preserve"> </w:t>
      </w:r>
      <w:r>
        <w:rPr>
          <w:b/>
        </w:rPr>
        <w:t>course:</w:t>
      </w:r>
      <w:r>
        <w:rPr>
          <w:b/>
          <w:spacing w:val="3"/>
        </w:rPr>
        <w:t xml:space="preserve"> </w:t>
      </w:r>
    </w:p>
    <w:p w14:paraId="6808AFF2" w14:textId="77777777" w:rsidR="000A1FC4" w:rsidRDefault="000A1FC4">
      <w:pPr>
        <w:pStyle w:val="BodyText"/>
        <w:spacing w:before="2"/>
        <w:rPr>
          <w:b/>
          <w:sz w:val="13"/>
        </w:rPr>
      </w:pPr>
    </w:p>
    <w:p w14:paraId="3052D086" w14:textId="4D61292B" w:rsidR="000A1FC4" w:rsidRDefault="00A079C4">
      <w:pPr>
        <w:pStyle w:val="ListParagraph"/>
        <w:numPr>
          <w:ilvl w:val="0"/>
          <w:numId w:val="3"/>
        </w:numPr>
        <w:tabs>
          <w:tab w:val="left" w:pos="461"/>
          <w:tab w:val="left" w:pos="2241"/>
          <w:tab w:val="left" w:pos="4320"/>
          <w:tab w:val="left" w:pos="4700"/>
        </w:tabs>
        <w:spacing w:before="91"/>
      </w:pPr>
      <w:r>
        <w:rPr>
          <w:b/>
        </w:rPr>
        <w:t>Repeat status:</w:t>
      </w:r>
      <w:r w:rsidR="00500170">
        <w:rPr>
          <w:b/>
          <w:u w:val="single"/>
        </w:rPr>
        <w:t xml:space="preserve">  </w:t>
      </w:r>
      <w:r w:rsidR="00500170" w:rsidRPr="00500170">
        <w:rPr>
          <w:u w:val="single"/>
        </w:rPr>
        <w:t>X</w:t>
      </w:r>
      <w:r w:rsidR="00500170">
        <w:rPr>
          <w:b/>
          <w:u w:val="single"/>
        </w:rPr>
        <w:t xml:space="preserve">  </w:t>
      </w:r>
      <w:r>
        <w:t>May not</w:t>
      </w:r>
      <w:r>
        <w:rPr>
          <w:spacing w:val="-5"/>
        </w:rPr>
        <w:t xml:space="preserve"> </w:t>
      </w:r>
      <w:r>
        <w:t>be</w:t>
      </w:r>
      <w:r>
        <w:rPr>
          <w:spacing w:val="1"/>
        </w:rPr>
        <w:t xml:space="preserve"> </w:t>
      </w:r>
      <w:r>
        <w:t>repeated</w:t>
      </w:r>
      <w:r>
        <w:tab/>
      </w:r>
      <w:r w:rsidR="00500170">
        <w:t>_</w:t>
      </w:r>
      <w:r>
        <w:rPr>
          <w:u w:val="single"/>
        </w:rPr>
        <w:t xml:space="preserve"> </w:t>
      </w:r>
      <w:r w:rsidR="0007355D">
        <w:rPr>
          <w:u w:val="single"/>
        </w:rPr>
        <w:t xml:space="preserve"> </w:t>
      </w:r>
      <w:r>
        <w:t xml:space="preserve">May </w:t>
      </w:r>
      <w:r>
        <w:rPr>
          <w:spacing w:val="-3"/>
        </w:rPr>
        <w:t xml:space="preserve">be </w:t>
      </w:r>
      <w:r>
        <w:t>repeated once with</w:t>
      </w:r>
      <w:r>
        <w:rPr>
          <w:spacing w:val="6"/>
        </w:rPr>
        <w:t xml:space="preserve"> </w:t>
      </w:r>
      <w:r>
        <w:t>credit</w:t>
      </w:r>
    </w:p>
    <w:p w14:paraId="741676F3" w14:textId="77777777" w:rsidR="000A1FC4" w:rsidRDefault="000A1FC4">
      <w:pPr>
        <w:pStyle w:val="BodyText"/>
        <w:spacing w:before="0"/>
        <w:rPr>
          <w:sz w:val="21"/>
        </w:rPr>
      </w:pPr>
    </w:p>
    <w:p w14:paraId="1CDE330D" w14:textId="2E6616C5" w:rsidR="000A1FC4" w:rsidRDefault="00A079C4">
      <w:pPr>
        <w:pStyle w:val="Heading2"/>
        <w:numPr>
          <w:ilvl w:val="0"/>
          <w:numId w:val="3"/>
        </w:numPr>
        <w:tabs>
          <w:tab w:val="left" w:pos="461"/>
          <w:tab w:val="left" w:pos="7963"/>
        </w:tabs>
        <w:spacing w:before="1"/>
      </w:pPr>
      <w:r>
        <w:t xml:space="preserve">Enter the limit, if any, </w:t>
      </w:r>
      <w:r>
        <w:rPr>
          <w:spacing w:val="-3"/>
        </w:rPr>
        <w:t xml:space="preserve">on </w:t>
      </w:r>
      <w:r>
        <w:t>hours which may be applied to a major or</w:t>
      </w:r>
      <w:r>
        <w:rPr>
          <w:spacing w:val="-14"/>
        </w:rPr>
        <w:t xml:space="preserve"> </w:t>
      </w:r>
      <w:r>
        <w:t>minor:</w:t>
      </w:r>
      <w:r>
        <w:rPr>
          <w:spacing w:val="8"/>
        </w:rPr>
        <w:t xml:space="preserve"> </w:t>
      </w:r>
      <w:r>
        <w:rPr>
          <w:u w:val="single"/>
        </w:rPr>
        <w:t xml:space="preserve"> </w:t>
      </w:r>
      <w:r w:rsidR="00102ED0">
        <w:rPr>
          <w:u w:val="single"/>
        </w:rPr>
        <w:t>N/A</w:t>
      </w:r>
    </w:p>
    <w:p w14:paraId="13594D6C" w14:textId="77777777" w:rsidR="000A1FC4" w:rsidRDefault="000A1FC4">
      <w:pPr>
        <w:pStyle w:val="BodyText"/>
        <w:spacing w:before="8"/>
        <w:rPr>
          <w:b/>
          <w:sz w:val="12"/>
        </w:rPr>
      </w:pPr>
    </w:p>
    <w:p w14:paraId="63FBD796" w14:textId="3FAFE7E8" w:rsidR="000A1FC4" w:rsidRDefault="00A079C4">
      <w:pPr>
        <w:pStyle w:val="ListParagraph"/>
        <w:numPr>
          <w:ilvl w:val="0"/>
          <w:numId w:val="3"/>
        </w:numPr>
        <w:tabs>
          <w:tab w:val="left" w:pos="461"/>
          <w:tab w:val="left" w:pos="2726"/>
          <w:tab w:val="left" w:pos="3790"/>
          <w:tab w:val="left" w:pos="4170"/>
          <w:tab w:val="left" w:pos="5105"/>
          <w:tab w:val="left" w:pos="5375"/>
          <w:tab w:val="left" w:pos="6155"/>
          <w:tab w:val="left" w:pos="6535"/>
        </w:tabs>
        <w:spacing w:before="91"/>
      </w:pPr>
      <w:r>
        <w:rPr>
          <w:b/>
        </w:rPr>
        <w:t>Grading</w:t>
      </w:r>
      <w:r>
        <w:rPr>
          <w:b/>
          <w:spacing w:val="-2"/>
        </w:rPr>
        <w:t xml:space="preserve"> </w:t>
      </w:r>
      <w:r>
        <w:rPr>
          <w:b/>
        </w:rPr>
        <w:t>methods:</w:t>
      </w:r>
      <w:r>
        <w:rPr>
          <w:b/>
          <w:u w:val="single"/>
        </w:rPr>
        <w:t xml:space="preserve"> </w:t>
      </w:r>
      <w:r w:rsidR="0007355D">
        <w:rPr>
          <w:b/>
          <w:u w:val="single"/>
        </w:rPr>
        <w:t xml:space="preserve">X </w:t>
      </w:r>
      <w:r>
        <w:t>Standard</w:t>
      </w:r>
      <w:r>
        <w:tab/>
      </w:r>
      <w:r>
        <w:rPr>
          <w:u w:val="single"/>
        </w:rPr>
        <w:t xml:space="preserve"> </w:t>
      </w:r>
      <w:r>
        <w:rPr>
          <w:u w:val="single"/>
        </w:rPr>
        <w:tab/>
      </w:r>
      <w:r>
        <w:t>CR/NC</w:t>
      </w:r>
      <w:r>
        <w:tab/>
      </w:r>
      <w:r>
        <w:rPr>
          <w:u w:val="single"/>
        </w:rPr>
        <w:t xml:space="preserve"> </w:t>
      </w:r>
      <w:r>
        <w:rPr>
          <w:u w:val="single"/>
        </w:rPr>
        <w:tab/>
      </w:r>
      <w:r>
        <w:t>Audit</w:t>
      </w:r>
      <w:r>
        <w:tab/>
      </w:r>
      <w:r>
        <w:rPr>
          <w:u w:val="single"/>
        </w:rPr>
        <w:t xml:space="preserve"> </w:t>
      </w:r>
      <w:r>
        <w:rPr>
          <w:u w:val="single"/>
        </w:rPr>
        <w:tab/>
      </w:r>
      <w:r>
        <w:t>ABC/NC</w:t>
      </w:r>
    </w:p>
    <w:p w14:paraId="4F8A8DE7" w14:textId="77777777" w:rsidR="000A1FC4" w:rsidRDefault="000A1FC4">
      <w:pPr>
        <w:pStyle w:val="BodyText"/>
        <w:spacing w:before="1"/>
        <w:rPr>
          <w:sz w:val="21"/>
        </w:rPr>
      </w:pPr>
    </w:p>
    <w:p w14:paraId="1172ACCA" w14:textId="67CC9C7B" w:rsidR="000A1FC4" w:rsidRDefault="00A079C4">
      <w:pPr>
        <w:pStyle w:val="Heading2"/>
        <w:numPr>
          <w:ilvl w:val="0"/>
          <w:numId w:val="3"/>
        </w:numPr>
        <w:tabs>
          <w:tab w:val="left" w:pos="461"/>
        </w:tabs>
        <w:spacing w:before="0"/>
      </w:pPr>
      <w:r>
        <w:t>Special grading</w:t>
      </w:r>
      <w:r>
        <w:rPr>
          <w:spacing w:val="-3"/>
        </w:rPr>
        <w:t xml:space="preserve"> </w:t>
      </w:r>
      <w:r>
        <w:t>provisions:</w:t>
      </w:r>
      <w:r w:rsidR="00634C5D">
        <w:t xml:space="preserve"> N</w:t>
      </w:r>
      <w:r w:rsidR="00102ED0">
        <w:t>/</w:t>
      </w:r>
      <w:r w:rsidR="00634C5D">
        <w:t>A</w:t>
      </w:r>
    </w:p>
    <w:p w14:paraId="775B7B00" w14:textId="77777777" w:rsidR="000A1FC4" w:rsidRDefault="000A1FC4">
      <w:pPr>
        <w:pStyle w:val="BodyText"/>
        <w:spacing w:before="8"/>
        <w:rPr>
          <w:b/>
          <w:sz w:val="12"/>
        </w:rPr>
      </w:pPr>
    </w:p>
    <w:p w14:paraId="0B8AA2FE" w14:textId="77777777" w:rsidR="000A1FC4" w:rsidRDefault="00A079C4">
      <w:pPr>
        <w:pStyle w:val="BodyText"/>
        <w:tabs>
          <w:tab w:val="left" w:pos="840"/>
        </w:tabs>
        <w:ind w:left="460"/>
      </w:pPr>
      <w:r>
        <w:rPr>
          <w:u w:val="single"/>
        </w:rPr>
        <w:t xml:space="preserve"> </w:t>
      </w:r>
      <w:r>
        <w:rPr>
          <w:u w:val="single"/>
        </w:rPr>
        <w:tab/>
      </w:r>
      <w:r>
        <w:t xml:space="preserve">Grade for course will </w:t>
      </w:r>
      <w:r>
        <w:rPr>
          <w:u w:val="single"/>
        </w:rPr>
        <w:t>not</w:t>
      </w:r>
      <w:r>
        <w:t xml:space="preserve"> count in a student’s grade point</w:t>
      </w:r>
      <w:r>
        <w:rPr>
          <w:spacing w:val="-9"/>
        </w:rPr>
        <w:t xml:space="preserve"> </w:t>
      </w:r>
      <w:r>
        <w:t>average.</w:t>
      </w:r>
    </w:p>
    <w:p w14:paraId="609BA4A4" w14:textId="77777777" w:rsidR="000A1FC4" w:rsidRDefault="000A1FC4">
      <w:pPr>
        <w:pStyle w:val="BodyText"/>
        <w:spacing w:before="2"/>
        <w:rPr>
          <w:sz w:val="13"/>
        </w:rPr>
      </w:pPr>
    </w:p>
    <w:p w14:paraId="4E081486" w14:textId="77777777" w:rsidR="000A1FC4" w:rsidRDefault="00A079C4">
      <w:pPr>
        <w:pStyle w:val="BodyText"/>
        <w:tabs>
          <w:tab w:val="left" w:pos="840"/>
        </w:tabs>
        <w:ind w:left="460"/>
      </w:pPr>
      <w:r>
        <w:rPr>
          <w:u w:val="single"/>
        </w:rPr>
        <w:t xml:space="preserve"> </w:t>
      </w:r>
      <w:r>
        <w:rPr>
          <w:u w:val="single"/>
        </w:rPr>
        <w:tab/>
      </w:r>
      <w:r>
        <w:t xml:space="preserve">Grade for course will </w:t>
      </w:r>
      <w:r>
        <w:rPr>
          <w:u w:val="single"/>
        </w:rPr>
        <w:t>not</w:t>
      </w:r>
      <w:r>
        <w:t xml:space="preserve"> count in hours toward</w:t>
      </w:r>
      <w:r>
        <w:rPr>
          <w:spacing w:val="-10"/>
        </w:rPr>
        <w:t xml:space="preserve"> </w:t>
      </w:r>
      <w:r>
        <w:t>graduation.</w:t>
      </w:r>
    </w:p>
    <w:p w14:paraId="27083691" w14:textId="77777777" w:rsidR="000A1FC4" w:rsidRDefault="000A1FC4">
      <w:pPr>
        <w:pStyle w:val="BodyText"/>
        <w:spacing w:before="8"/>
        <w:rPr>
          <w:sz w:val="12"/>
        </w:rPr>
      </w:pPr>
    </w:p>
    <w:p w14:paraId="01222302" w14:textId="77777777" w:rsidR="000A1FC4" w:rsidRDefault="00A079C4">
      <w:pPr>
        <w:pStyle w:val="BodyText"/>
        <w:tabs>
          <w:tab w:val="left" w:pos="840"/>
        </w:tabs>
        <w:ind w:left="460"/>
      </w:pPr>
      <w:r>
        <w:rPr>
          <w:u w:val="single"/>
        </w:rPr>
        <w:t xml:space="preserve"> </w:t>
      </w:r>
      <w:r>
        <w:rPr>
          <w:u w:val="single"/>
        </w:rPr>
        <w:tab/>
      </w:r>
      <w:r>
        <w:t xml:space="preserve">Grade for course will be removed from </w:t>
      </w:r>
      <w:r>
        <w:rPr>
          <w:spacing w:val="-3"/>
        </w:rPr>
        <w:t xml:space="preserve">GPA </w:t>
      </w:r>
      <w:r>
        <w:t xml:space="preserve">if student already has credit for </w:t>
      </w:r>
      <w:r>
        <w:rPr>
          <w:spacing w:val="-3"/>
        </w:rPr>
        <w:t xml:space="preserve">or </w:t>
      </w:r>
      <w:r>
        <w:t>is registered</w:t>
      </w:r>
      <w:r>
        <w:rPr>
          <w:spacing w:val="-12"/>
        </w:rPr>
        <w:t xml:space="preserve"> </w:t>
      </w:r>
      <w:r>
        <w:t>in:</w:t>
      </w:r>
    </w:p>
    <w:p w14:paraId="15A5BE66" w14:textId="7E0B70B8" w:rsidR="000A1FC4" w:rsidRDefault="00500170">
      <w:pPr>
        <w:pStyle w:val="BodyText"/>
        <w:spacing w:before="11"/>
        <w:rPr>
          <w:sz w:val="17"/>
        </w:rPr>
      </w:pPr>
      <w:r>
        <w:rPr>
          <w:noProof/>
          <w:lang w:bidi="ar-SA"/>
        </w:rPr>
        <mc:AlternateContent>
          <mc:Choice Requires="wps">
            <w:drawing>
              <wp:anchor distT="0" distB="0" distL="0" distR="0" simplePos="0" relativeHeight="251658240" behindDoc="1" locked="0" layoutInCell="1" allowOverlap="1" wp14:anchorId="4EDDC1FA" wp14:editId="46D1EA04">
                <wp:simplePos x="0" y="0"/>
                <wp:positionH relativeFrom="page">
                  <wp:posOffset>1143635</wp:posOffset>
                </wp:positionH>
                <wp:positionV relativeFrom="paragraph">
                  <wp:posOffset>159385</wp:posOffset>
                </wp:positionV>
                <wp:extent cx="4470400" cy="0"/>
                <wp:effectExtent l="10160" t="11430" r="571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8C54E9"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05pt,12.55pt" to="44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aREQIAACg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" strokeweight=".44pt">
                <w10:wrap type="topAndBottom" anchorx="page"/>
              </v:line>
            </w:pict>
          </mc:Fallback>
        </mc:AlternateContent>
      </w:r>
    </w:p>
    <w:p w14:paraId="12860B27" w14:textId="77777777" w:rsidR="000A1FC4" w:rsidRDefault="000A1FC4">
      <w:pPr>
        <w:pStyle w:val="BodyText"/>
        <w:spacing w:before="1"/>
        <w:rPr>
          <w:sz w:val="10"/>
        </w:rPr>
      </w:pPr>
    </w:p>
    <w:p w14:paraId="3B6689B5" w14:textId="77777777" w:rsidR="000A1FC4" w:rsidRDefault="00A079C4">
      <w:pPr>
        <w:pStyle w:val="BodyText"/>
        <w:tabs>
          <w:tab w:val="left" w:pos="840"/>
          <w:tab w:val="left" w:pos="8033"/>
        </w:tabs>
        <w:spacing w:line="242" w:lineRule="auto"/>
        <w:ind w:left="460" w:right="840"/>
      </w:pPr>
      <w:r>
        <w:rPr>
          <w:u w:val="single"/>
        </w:rPr>
        <w:t xml:space="preserve"> </w:t>
      </w:r>
      <w:r>
        <w:rPr>
          <w:u w:val="single"/>
        </w:rPr>
        <w:tab/>
      </w:r>
      <w:r>
        <w:t xml:space="preserve">Credit hours for course will be removed from student’s hours toward graduation if student already has credit for </w:t>
      </w:r>
      <w:r>
        <w:rPr>
          <w:spacing w:val="-3"/>
        </w:rPr>
        <w:t xml:space="preserve">or </w:t>
      </w:r>
      <w:r>
        <w:t>is registered</w:t>
      </w:r>
      <w:r>
        <w:rPr>
          <w:spacing w:val="-4"/>
        </w:rPr>
        <w:t xml:space="preserve"> </w:t>
      </w:r>
      <w:r>
        <w:t>in:</w:t>
      </w:r>
      <w:r>
        <w:rPr>
          <w:spacing w:val="-2"/>
        </w:rPr>
        <w:t xml:space="preserve"> </w:t>
      </w:r>
      <w:r>
        <w:rPr>
          <w:u w:val="single"/>
        </w:rPr>
        <w:t xml:space="preserve"> </w:t>
      </w:r>
      <w:r>
        <w:rPr>
          <w:u w:val="single"/>
        </w:rPr>
        <w:tab/>
      </w:r>
    </w:p>
    <w:p w14:paraId="67BDBF3A" w14:textId="77777777" w:rsidR="000A1FC4" w:rsidRDefault="000A1FC4">
      <w:pPr>
        <w:pStyle w:val="BodyText"/>
        <w:spacing w:before="6"/>
        <w:rPr>
          <w:sz w:val="12"/>
        </w:rPr>
      </w:pPr>
    </w:p>
    <w:p w14:paraId="755E0DC0" w14:textId="77777777" w:rsidR="000A1FC4" w:rsidRDefault="00A079C4">
      <w:pPr>
        <w:pStyle w:val="Heading2"/>
        <w:numPr>
          <w:ilvl w:val="0"/>
          <w:numId w:val="3"/>
        </w:numPr>
        <w:tabs>
          <w:tab w:val="left" w:pos="461"/>
        </w:tabs>
      </w:pPr>
      <w:r>
        <w:t>Additional costs to</w:t>
      </w:r>
      <w:r>
        <w:rPr>
          <w:spacing w:val="-3"/>
        </w:rPr>
        <w:t xml:space="preserve"> </w:t>
      </w:r>
      <w:r>
        <w:t>students:</w:t>
      </w:r>
    </w:p>
    <w:p w14:paraId="75F6296B" w14:textId="77777777" w:rsidR="000A1FC4" w:rsidRDefault="000A1FC4">
      <w:pPr>
        <w:pStyle w:val="BodyText"/>
        <w:spacing w:before="1"/>
        <w:rPr>
          <w:sz w:val="13"/>
        </w:rPr>
      </w:pPr>
    </w:p>
    <w:p w14:paraId="35A83EC9" w14:textId="3DC1A0E3" w:rsidR="000A1FC4" w:rsidRDefault="00A079C4" w:rsidP="0037190F">
      <w:pPr>
        <w:pStyle w:val="BodyText"/>
        <w:tabs>
          <w:tab w:val="left" w:pos="1844"/>
          <w:tab w:val="left" w:pos="2499"/>
          <w:tab w:val="left" w:pos="7738"/>
        </w:tabs>
        <w:ind w:left="460"/>
        <w:rPr>
          <w:sz w:val="12"/>
        </w:rPr>
      </w:pPr>
      <w:r>
        <w:t>Course Fee</w:t>
      </w:r>
      <w:r w:rsidR="004762E5">
        <w:t xml:space="preserve">: </w:t>
      </w:r>
      <w:r>
        <w:rPr>
          <w:u w:val="single"/>
        </w:rPr>
        <w:t xml:space="preserve"> </w:t>
      </w:r>
      <w:r w:rsidR="004762E5">
        <w:rPr>
          <w:u w:val="single"/>
        </w:rPr>
        <w:t xml:space="preserve">X  </w:t>
      </w:r>
      <w:r>
        <w:t>No</w:t>
      </w:r>
      <w:r w:rsidR="004762E5">
        <w:t xml:space="preserve">   </w:t>
      </w:r>
      <w:r>
        <w:rPr>
          <w:u w:val="single"/>
        </w:rPr>
        <w:t xml:space="preserve"> </w:t>
      </w:r>
      <w:r w:rsidR="00634C5D">
        <w:rPr>
          <w:u w:val="single"/>
        </w:rPr>
        <w:t xml:space="preserve"> </w:t>
      </w:r>
      <w:r w:rsidR="004762E5">
        <w:rPr>
          <w:u w:val="single"/>
        </w:rPr>
        <w:t xml:space="preserve">   </w:t>
      </w:r>
      <w:r>
        <w:t>Yes, Explain if</w:t>
      </w:r>
      <w:r>
        <w:rPr>
          <w:spacing w:val="-3"/>
        </w:rPr>
        <w:t xml:space="preserve"> </w:t>
      </w:r>
      <w:r>
        <w:t>yes</w:t>
      </w:r>
    </w:p>
    <w:p w14:paraId="127D74F9" w14:textId="77777777" w:rsidR="000A1FC4" w:rsidRDefault="00A079C4">
      <w:pPr>
        <w:pStyle w:val="Heading2"/>
        <w:numPr>
          <w:ilvl w:val="0"/>
          <w:numId w:val="3"/>
        </w:numPr>
        <w:tabs>
          <w:tab w:val="left" w:pos="461"/>
        </w:tabs>
      </w:pPr>
      <w:r>
        <w:t>Community college</w:t>
      </w:r>
      <w:r>
        <w:rPr>
          <w:spacing w:val="-5"/>
        </w:rPr>
        <w:t xml:space="preserve"> </w:t>
      </w:r>
      <w:r>
        <w:t>transfer:</w:t>
      </w:r>
    </w:p>
    <w:p w14:paraId="71FD20A9" w14:textId="77777777" w:rsidR="000A1FC4" w:rsidRDefault="000A1FC4">
      <w:pPr>
        <w:pStyle w:val="BodyText"/>
        <w:spacing w:before="1"/>
        <w:rPr>
          <w:b/>
          <w:sz w:val="13"/>
        </w:rPr>
      </w:pPr>
    </w:p>
    <w:p w14:paraId="16DAFA0B" w14:textId="77777777" w:rsidR="000A1FC4" w:rsidRDefault="00A079C4">
      <w:pPr>
        <w:pStyle w:val="BodyText"/>
        <w:tabs>
          <w:tab w:val="left" w:pos="840"/>
        </w:tabs>
        <w:ind w:left="460"/>
      </w:pPr>
      <w:r>
        <w:rPr>
          <w:u w:val="single"/>
        </w:rPr>
        <w:t xml:space="preserve"> </w:t>
      </w:r>
      <w:r>
        <w:rPr>
          <w:u w:val="single"/>
        </w:rPr>
        <w:tab/>
      </w:r>
      <w:r>
        <w:t xml:space="preserve">A community college course may </w:t>
      </w:r>
      <w:r>
        <w:rPr>
          <w:spacing w:val="-3"/>
        </w:rPr>
        <w:t xml:space="preserve">be </w:t>
      </w:r>
      <w:r>
        <w:t>judged</w:t>
      </w:r>
      <w:r>
        <w:rPr>
          <w:spacing w:val="6"/>
        </w:rPr>
        <w:t xml:space="preserve"> </w:t>
      </w:r>
      <w:r>
        <w:t>equivalent.</w:t>
      </w:r>
    </w:p>
    <w:p w14:paraId="69B73B34" w14:textId="77777777" w:rsidR="000A1FC4" w:rsidRDefault="000A1FC4">
      <w:pPr>
        <w:pStyle w:val="BodyText"/>
        <w:spacing w:before="2"/>
        <w:rPr>
          <w:sz w:val="13"/>
        </w:rPr>
      </w:pPr>
    </w:p>
    <w:p w14:paraId="35673779" w14:textId="49946484" w:rsidR="000A1FC4" w:rsidRDefault="00A079C4">
      <w:pPr>
        <w:pStyle w:val="BodyText"/>
        <w:tabs>
          <w:tab w:val="left" w:pos="840"/>
        </w:tabs>
        <w:ind w:left="460"/>
      </w:pPr>
      <w:r>
        <w:rPr>
          <w:u w:val="single"/>
        </w:rPr>
        <w:t xml:space="preserve"> </w:t>
      </w:r>
      <w:r w:rsidR="0007355D">
        <w:rPr>
          <w:u w:val="single"/>
        </w:rPr>
        <w:t>X</w:t>
      </w:r>
      <w:r w:rsidR="004762E5">
        <w:rPr>
          <w:u w:val="single"/>
        </w:rPr>
        <w:t xml:space="preserve">   </w:t>
      </w:r>
      <w:r>
        <w:t xml:space="preserve">A community college may </w:t>
      </w:r>
      <w:r>
        <w:rPr>
          <w:u w:val="single"/>
        </w:rPr>
        <w:t>not</w:t>
      </w:r>
      <w:r>
        <w:t xml:space="preserve"> be judged</w:t>
      </w:r>
      <w:r>
        <w:rPr>
          <w:spacing w:val="-3"/>
        </w:rPr>
        <w:t xml:space="preserve"> </w:t>
      </w:r>
      <w:r>
        <w:t>equivalent.</w:t>
      </w:r>
    </w:p>
    <w:p w14:paraId="53C7E0EB" w14:textId="77777777" w:rsidR="000A1FC4" w:rsidRDefault="000A1FC4">
      <w:pPr>
        <w:pStyle w:val="BodyText"/>
        <w:spacing w:before="8"/>
        <w:rPr>
          <w:sz w:val="12"/>
        </w:rPr>
      </w:pPr>
    </w:p>
    <w:p w14:paraId="360C678C" w14:textId="77777777" w:rsidR="000A1FC4" w:rsidRDefault="00A079C4">
      <w:pPr>
        <w:pStyle w:val="BodyText"/>
        <w:spacing w:line="242" w:lineRule="auto"/>
        <w:ind w:left="460" w:right="371"/>
      </w:pPr>
      <w:r>
        <w:t xml:space="preserve">Note: Upper division credit (3000+) will </w:t>
      </w:r>
      <w:r>
        <w:rPr>
          <w:u w:val="single"/>
        </w:rPr>
        <w:t>not</w:t>
      </w:r>
      <w:r>
        <w:t xml:space="preserve"> be granted for a community college course, even if the content is judged to be equivalent.</w:t>
      </w:r>
    </w:p>
    <w:p w14:paraId="68FCF260" w14:textId="77777777" w:rsidR="000A1FC4" w:rsidRDefault="00A079C4">
      <w:pPr>
        <w:pStyle w:val="Heading1"/>
        <w:spacing w:before="76"/>
        <w:ind w:left="100" w:firstLine="0"/>
      </w:pPr>
      <w:r>
        <w:rPr>
          <w:u w:val="thick"/>
        </w:rPr>
        <w:t>Rationale, Justifications, and Assurances (Part I)</w:t>
      </w:r>
    </w:p>
    <w:p w14:paraId="4AEB377F" w14:textId="77777777" w:rsidR="000A1FC4" w:rsidRDefault="000A1FC4">
      <w:pPr>
        <w:pStyle w:val="BodyText"/>
        <w:spacing w:before="3"/>
        <w:rPr>
          <w:b/>
          <w:sz w:val="21"/>
        </w:rPr>
      </w:pPr>
    </w:p>
    <w:p w14:paraId="3CBCEF2F" w14:textId="368667E0" w:rsidR="000A1FC4" w:rsidRDefault="00A079C4">
      <w:pPr>
        <w:pStyle w:val="ListParagraph"/>
        <w:numPr>
          <w:ilvl w:val="0"/>
          <w:numId w:val="2"/>
        </w:numPr>
        <w:tabs>
          <w:tab w:val="left" w:pos="461"/>
          <w:tab w:val="left" w:pos="820"/>
          <w:tab w:val="left" w:pos="6919"/>
        </w:tabs>
        <w:rPr>
          <w:sz w:val="24"/>
        </w:rPr>
      </w:pPr>
      <w:r w:rsidRPr="004762E5">
        <w:rPr>
          <w:sz w:val="24"/>
          <w:u w:val="single"/>
        </w:rPr>
        <w:t xml:space="preserve"> </w:t>
      </w:r>
      <w:r w:rsidR="004762E5" w:rsidRPr="004762E5">
        <w:rPr>
          <w:sz w:val="24"/>
          <w:u w:val="single"/>
        </w:rPr>
        <w:t xml:space="preserve">     </w:t>
      </w:r>
      <w:r>
        <w:rPr>
          <w:sz w:val="24"/>
        </w:rPr>
        <w:t>Course is required for the major(s)</w:t>
      </w:r>
      <w:r>
        <w:rPr>
          <w:spacing w:val="-9"/>
          <w:sz w:val="24"/>
        </w:rPr>
        <w:t xml:space="preserve"> </w:t>
      </w:r>
      <w:r>
        <w:rPr>
          <w:sz w:val="24"/>
        </w:rPr>
        <w:t xml:space="preserve">of </w:t>
      </w:r>
      <w:r>
        <w:rPr>
          <w:sz w:val="24"/>
          <w:u w:val="single"/>
        </w:rPr>
        <w:t xml:space="preserve"> </w:t>
      </w:r>
      <w:r>
        <w:rPr>
          <w:sz w:val="24"/>
          <w:u w:val="single"/>
        </w:rPr>
        <w:tab/>
      </w:r>
    </w:p>
    <w:p w14:paraId="3730B511" w14:textId="77777777" w:rsidR="000A1FC4" w:rsidRDefault="00A079C4">
      <w:pPr>
        <w:tabs>
          <w:tab w:val="left" w:pos="820"/>
          <w:tab w:val="left" w:pos="6936"/>
        </w:tabs>
        <w:spacing w:before="134"/>
        <w:ind w:left="460"/>
        <w:rPr>
          <w:sz w:val="24"/>
        </w:rPr>
      </w:pPr>
      <w:r>
        <w:rPr>
          <w:sz w:val="24"/>
          <w:u w:val="single"/>
        </w:rPr>
        <w:t xml:space="preserve"> </w:t>
      </w:r>
      <w:r>
        <w:rPr>
          <w:sz w:val="24"/>
          <w:u w:val="single"/>
        </w:rPr>
        <w:tab/>
      </w:r>
      <w:r>
        <w:rPr>
          <w:sz w:val="24"/>
        </w:rPr>
        <w:t>Course is required for the minor(s)</w:t>
      </w:r>
      <w:r>
        <w:rPr>
          <w:spacing w:val="-10"/>
          <w:sz w:val="24"/>
        </w:rPr>
        <w:t xml:space="preserve"> </w:t>
      </w:r>
      <w:r>
        <w:rPr>
          <w:sz w:val="24"/>
        </w:rPr>
        <w:t xml:space="preserve">of </w:t>
      </w:r>
      <w:r>
        <w:rPr>
          <w:sz w:val="24"/>
          <w:u w:val="single"/>
        </w:rPr>
        <w:t xml:space="preserve"> </w:t>
      </w:r>
      <w:r>
        <w:rPr>
          <w:sz w:val="24"/>
          <w:u w:val="single"/>
        </w:rPr>
        <w:tab/>
      </w:r>
    </w:p>
    <w:p w14:paraId="629F2298" w14:textId="77777777" w:rsidR="000A1FC4" w:rsidRDefault="00A079C4">
      <w:pPr>
        <w:tabs>
          <w:tab w:val="left" w:pos="820"/>
          <w:tab w:val="left" w:pos="7472"/>
        </w:tabs>
        <w:spacing w:before="139"/>
        <w:ind w:left="460"/>
        <w:rPr>
          <w:sz w:val="24"/>
        </w:rPr>
      </w:pPr>
      <w:r>
        <w:rPr>
          <w:sz w:val="24"/>
          <w:u w:val="single"/>
        </w:rPr>
        <w:t xml:space="preserve"> </w:t>
      </w:r>
      <w:r>
        <w:rPr>
          <w:sz w:val="24"/>
          <w:u w:val="single"/>
        </w:rPr>
        <w:tab/>
      </w:r>
      <w:r>
        <w:rPr>
          <w:sz w:val="24"/>
        </w:rPr>
        <w:t>Course is required for the certificate program(s)</w:t>
      </w:r>
      <w:r>
        <w:rPr>
          <w:spacing w:val="-11"/>
          <w:sz w:val="24"/>
        </w:rPr>
        <w:t xml:space="preserve"> </w:t>
      </w:r>
      <w:r>
        <w:rPr>
          <w:sz w:val="24"/>
        </w:rPr>
        <w:t xml:space="preserve">of </w:t>
      </w:r>
      <w:r>
        <w:rPr>
          <w:sz w:val="24"/>
          <w:u w:val="single"/>
        </w:rPr>
        <w:t xml:space="preserve"> </w:t>
      </w:r>
      <w:r>
        <w:rPr>
          <w:sz w:val="24"/>
          <w:u w:val="single"/>
        </w:rPr>
        <w:tab/>
      </w:r>
    </w:p>
    <w:p w14:paraId="0DFEFDC2" w14:textId="5CE0EF0C" w:rsidR="000A1FC4" w:rsidRDefault="00A079C4">
      <w:pPr>
        <w:tabs>
          <w:tab w:val="left" w:pos="875"/>
        </w:tabs>
        <w:spacing w:before="139"/>
        <w:ind w:left="460"/>
        <w:rPr>
          <w:sz w:val="24"/>
        </w:rPr>
      </w:pPr>
      <w:r>
        <w:rPr>
          <w:sz w:val="24"/>
          <w:u w:val="single"/>
        </w:rPr>
        <w:t xml:space="preserve"> </w:t>
      </w:r>
      <w:r w:rsidR="004762E5">
        <w:rPr>
          <w:sz w:val="24"/>
          <w:u w:val="single"/>
        </w:rPr>
        <w:t>X</w:t>
      </w:r>
      <w:r>
        <w:rPr>
          <w:sz w:val="24"/>
          <w:u w:val="single"/>
        </w:rPr>
        <w:tab/>
      </w:r>
      <w:r>
        <w:rPr>
          <w:sz w:val="24"/>
        </w:rPr>
        <w:t>Course is used as an</w:t>
      </w:r>
      <w:r>
        <w:rPr>
          <w:spacing w:val="-1"/>
          <w:sz w:val="24"/>
        </w:rPr>
        <w:t xml:space="preserve"> </w:t>
      </w:r>
      <w:r>
        <w:rPr>
          <w:sz w:val="24"/>
        </w:rPr>
        <w:t>elective</w:t>
      </w:r>
    </w:p>
    <w:p w14:paraId="0A59BB78" w14:textId="2BC02787" w:rsidR="000A1FC4" w:rsidRPr="00952052" w:rsidRDefault="00A079C4" w:rsidP="008E46D1">
      <w:pPr>
        <w:widowControl/>
        <w:numPr>
          <w:ilvl w:val="0"/>
          <w:numId w:val="2"/>
        </w:numPr>
        <w:tabs>
          <w:tab w:val="left" w:pos="461"/>
        </w:tabs>
        <w:autoSpaceDE/>
        <w:autoSpaceDN/>
        <w:spacing w:before="139" w:after="200"/>
        <w:rPr>
          <w:sz w:val="24"/>
        </w:rPr>
      </w:pPr>
      <w:r w:rsidRPr="00BF5917">
        <w:rPr>
          <w:b/>
          <w:sz w:val="24"/>
        </w:rPr>
        <w:t>Rationale for proposal</w:t>
      </w:r>
      <w:r w:rsidRPr="00BF5917">
        <w:rPr>
          <w:sz w:val="24"/>
        </w:rPr>
        <w:t>:</w:t>
      </w:r>
      <w:r w:rsidR="00B23CC6" w:rsidRPr="00BF5917">
        <w:rPr>
          <w:sz w:val="24"/>
        </w:rPr>
        <w:t xml:space="preserve"> </w:t>
      </w:r>
      <w:r w:rsidR="00B23CC6" w:rsidRPr="00BF5917">
        <w:t xml:space="preserve">The </w:t>
      </w:r>
      <w:r w:rsidR="002935CD" w:rsidRPr="00BF5917">
        <w:t xml:space="preserve">gender </w:t>
      </w:r>
      <w:r w:rsidR="00B23CC6" w:rsidRPr="00BF5917">
        <w:t>and sexual</w:t>
      </w:r>
      <w:r w:rsidR="00283141" w:rsidRPr="00BF5917">
        <w:t>ly</w:t>
      </w:r>
      <w:r w:rsidR="00B23CC6" w:rsidRPr="00BF5917">
        <w:t xml:space="preserve"> </w:t>
      </w:r>
      <w:r w:rsidR="002935CD" w:rsidRPr="00BF5917">
        <w:t xml:space="preserve">diverse </w:t>
      </w:r>
      <w:r w:rsidR="00B23CC6" w:rsidRPr="00BF5917">
        <w:t xml:space="preserve">(Lesbian, Gay, Bisexual, Transgender, Queer, Intersex, and Asexual + [LGBTQIA+]) too often experience stigma and discrimination, particularly with respect to individual health and health care services. Due to unmet health needs, experiences of discrimination, culturally incompetent health care service, along with the denial of civil and human rights; this population has been burdened with ongoing health disparities in comparison to their heterosexual counterparts. </w:t>
      </w:r>
      <w:r w:rsidR="000F0FAC" w:rsidRPr="00BF5917">
        <w:t>P</w:t>
      </w:r>
      <w:r w:rsidR="00B23CC6" w:rsidRPr="00BF5917">
        <w:t>ublic health and health care providers, need to be prepared to meet this population’s specific and unique health care needs</w:t>
      </w:r>
      <w:r w:rsidR="00BF5917" w:rsidRPr="00BF5917">
        <w:t>.</w:t>
      </w:r>
      <w:r w:rsidR="00952052">
        <w:t xml:space="preserve">  Negative health outcomes for GSD people are due to the cumulative and intersecting impact of many different factors, particularly their reduced access to employer-provided health insurance, the social stigma that exists and the lack of cultural competence in the health care system. </w:t>
      </w:r>
    </w:p>
    <w:p w14:paraId="0B0A747D" w14:textId="689D5229" w:rsidR="00952052" w:rsidRPr="004E25E5" w:rsidRDefault="00952052" w:rsidP="004E25E5">
      <w:pPr>
        <w:widowControl/>
        <w:tabs>
          <w:tab w:val="left" w:pos="461"/>
        </w:tabs>
        <w:autoSpaceDE/>
        <w:autoSpaceDN/>
        <w:spacing w:before="139" w:after="200"/>
        <w:ind w:left="460"/>
      </w:pPr>
      <w:r>
        <w:lastRenderedPageBreak/>
        <w:t xml:space="preserve">GSD people tend to have worse health status than heterosexuals </w:t>
      </w:r>
      <w:r w:rsidR="0038648B">
        <w:t xml:space="preserve">due to </w:t>
      </w:r>
      <w:r>
        <w:t xml:space="preserve">the social stigma around being lesbian, gay, bisexual, or transgender. Because of this stigma, GSD people face frequent harassment and discrimination from young ages, leading to negative mental health outcomes and high rates of risk-taking that increase the likelihood of physical harm and death by suicide.  The Family Acceptance Project’s research shows that “adverse, punitive, and traumatic reactions from parents and caregivers in response to their children’s LGB identity” is closely correlated with </w:t>
      </w:r>
      <w:r w:rsidR="0038648B">
        <w:t>GSD</w:t>
      </w:r>
      <w:r>
        <w:t xml:space="preserve"> youth having poor mental health and an increase in substance abuse. To cope with stress and discrimination, some LGBT people turn to “self-medication,” resulting in higher rates of tobacco, drug, and alcohol use compared to the heterosexual population. Moreover, given that LGBT people often do not want to disclose their sexual orientation or gender identity in health care settings for fear of discrimination and provider bias, they are less likely to seek timely treatment.</w:t>
      </w:r>
      <w:r w:rsidR="0038648B">
        <w:t xml:space="preserve"> </w:t>
      </w:r>
    </w:p>
    <w:p w14:paraId="2F79A2B7" w14:textId="77777777" w:rsidR="000A1FC4" w:rsidRDefault="00A079C4">
      <w:pPr>
        <w:pStyle w:val="ListParagraph"/>
        <w:numPr>
          <w:ilvl w:val="0"/>
          <w:numId w:val="2"/>
        </w:numPr>
        <w:tabs>
          <w:tab w:val="left" w:pos="461"/>
        </w:tabs>
        <w:spacing w:before="140"/>
        <w:rPr>
          <w:b/>
          <w:sz w:val="24"/>
        </w:rPr>
      </w:pPr>
      <w:r>
        <w:rPr>
          <w:b/>
          <w:sz w:val="24"/>
        </w:rPr>
        <w:t>Justifications for (answer N/A if not</w:t>
      </w:r>
      <w:r>
        <w:rPr>
          <w:b/>
          <w:spacing w:val="-1"/>
          <w:sz w:val="24"/>
        </w:rPr>
        <w:t xml:space="preserve"> </w:t>
      </w:r>
      <w:r>
        <w:rPr>
          <w:b/>
          <w:sz w:val="24"/>
        </w:rPr>
        <w:t>applicable)</w:t>
      </w:r>
    </w:p>
    <w:p w14:paraId="68642231" w14:textId="71F5CD14" w:rsidR="000A1FC4" w:rsidRDefault="00A079C4">
      <w:pPr>
        <w:spacing w:before="134"/>
        <w:ind w:left="460"/>
        <w:rPr>
          <w:sz w:val="24"/>
        </w:rPr>
      </w:pPr>
      <w:r>
        <w:rPr>
          <w:sz w:val="24"/>
          <w:u w:val="single"/>
        </w:rPr>
        <w:t>Similarity to other courses</w:t>
      </w:r>
      <w:r>
        <w:rPr>
          <w:sz w:val="24"/>
        </w:rPr>
        <w:t>:</w:t>
      </w:r>
      <w:r w:rsidR="0090500A">
        <w:rPr>
          <w:sz w:val="24"/>
        </w:rPr>
        <w:t xml:space="preserve"> </w:t>
      </w:r>
      <w:r w:rsidR="0090500A" w:rsidRPr="00BB5346">
        <w:rPr>
          <w:b/>
          <w:sz w:val="24"/>
        </w:rPr>
        <w:t>N</w:t>
      </w:r>
      <w:r w:rsidR="00BB5346" w:rsidRPr="00BB5346">
        <w:rPr>
          <w:b/>
          <w:sz w:val="24"/>
        </w:rPr>
        <w:t>/</w:t>
      </w:r>
      <w:r w:rsidR="0090500A" w:rsidRPr="00BB5346">
        <w:rPr>
          <w:b/>
          <w:sz w:val="24"/>
        </w:rPr>
        <w:t>A</w:t>
      </w:r>
    </w:p>
    <w:p w14:paraId="6480983A" w14:textId="2862BE8D" w:rsidR="000A1FC4" w:rsidRDefault="00A079C4">
      <w:pPr>
        <w:spacing w:before="139"/>
        <w:ind w:left="460"/>
        <w:rPr>
          <w:sz w:val="24"/>
        </w:rPr>
      </w:pPr>
      <w:r>
        <w:rPr>
          <w:sz w:val="24"/>
          <w:u w:val="single"/>
        </w:rPr>
        <w:t>Prerequisites</w:t>
      </w:r>
      <w:r>
        <w:rPr>
          <w:sz w:val="24"/>
        </w:rPr>
        <w:t>:</w:t>
      </w:r>
      <w:r w:rsidR="0090500A">
        <w:rPr>
          <w:sz w:val="24"/>
        </w:rPr>
        <w:t xml:space="preserve"> </w:t>
      </w:r>
      <w:r w:rsidR="000F0FAC" w:rsidRPr="00BB5346">
        <w:rPr>
          <w:b/>
          <w:sz w:val="24"/>
        </w:rPr>
        <w:t>N/A</w:t>
      </w:r>
    </w:p>
    <w:p w14:paraId="345CCE86" w14:textId="4FBDC57A" w:rsidR="000A1FC4" w:rsidRPr="00BB5346" w:rsidRDefault="00A079C4">
      <w:pPr>
        <w:spacing w:before="139"/>
        <w:ind w:left="460"/>
        <w:rPr>
          <w:b/>
          <w:sz w:val="24"/>
        </w:rPr>
      </w:pPr>
      <w:r>
        <w:rPr>
          <w:sz w:val="24"/>
          <w:u w:val="single"/>
        </w:rPr>
        <w:t>Co-requisites</w:t>
      </w:r>
      <w:r>
        <w:rPr>
          <w:sz w:val="24"/>
        </w:rPr>
        <w:t>:</w:t>
      </w:r>
      <w:r w:rsidR="0090500A">
        <w:rPr>
          <w:sz w:val="24"/>
        </w:rPr>
        <w:t xml:space="preserve"> </w:t>
      </w:r>
      <w:r w:rsidR="0037190F" w:rsidRPr="00BB5346">
        <w:rPr>
          <w:b/>
          <w:sz w:val="24"/>
        </w:rPr>
        <w:t>N/A</w:t>
      </w:r>
    </w:p>
    <w:p w14:paraId="676BC245" w14:textId="2AEDCEB1" w:rsidR="000A1FC4" w:rsidRDefault="00A079C4">
      <w:pPr>
        <w:spacing w:before="139"/>
        <w:ind w:left="460"/>
        <w:rPr>
          <w:sz w:val="24"/>
        </w:rPr>
      </w:pPr>
      <w:r>
        <w:rPr>
          <w:sz w:val="24"/>
          <w:u w:val="single"/>
        </w:rPr>
        <w:t>Enrollment restrictions</w:t>
      </w:r>
      <w:r>
        <w:rPr>
          <w:sz w:val="24"/>
        </w:rPr>
        <w:t>:</w:t>
      </w:r>
      <w:r w:rsidR="00EE4986">
        <w:rPr>
          <w:sz w:val="24"/>
        </w:rPr>
        <w:t xml:space="preserve"> </w:t>
      </w:r>
      <w:r w:rsidR="000F0FAC" w:rsidRPr="00BB5346">
        <w:rPr>
          <w:b/>
          <w:sz w:val="24"/>
        </w:rPr>
        <w:t>N/A</w:t>
      </w:r>
    </w:p>
    <w:p w14:paraId="2C08B7DF" w14:textId="64E2C9E3" w:rsidR="000A1FC4" w:rsidRDefault="00A079C4">
      <w:pPr>
        <w:spacing w:before="139"/>
        <w:ind w:left="460"/>
        <w:rPr>
          <w:sz w:val="24"/>
        </w:rPr>
      </w:pPr>
      <w:r>
        <w:rPr>
          <w:sz w:val="24"/>
          <w:u w:val="single"/>
        </w:rPr>
        <w:t>Writing active, intensive, centered</w:t>
      </w:r>
      <w:r>
        <w:rPr>
          <w:sz w:val="24"/>
        </w:rPr>
        <w:t>:</w:t>
      </w:r>
      <w:r w:rsidR="0090500A">
        <w:rPr>
          <w:sz w:val="24"/>
        </w:rPr>
        <w:t xml:space="preserve"> Active</w:t>
      </w:r>
      <w:r w:rsidR="00EE4986">
        <w:rPr>
          <w:sz w:val="24"/>
        </w:rPr>
        <w:t>, several reflective writing assignments required, research paper required.</w:t>
      </w:r>
    </w:p>
    <w:p w14:paraId="6582A194" w14:textId="77777777" w:rsidR="000A1FC4" w:rsidRDefault="00A079C4">
      <w:pPr>
        <w:pStyle w:val="ListParagraph"/>
        <w:numPr>
          <w:ilvl w:val="0"/>
          <w:numId w:val="2"/>
        </w:numPr>
        <w:tabs>
          <w:tab w:val="left" w:pos="461"/>
        </w:tabs>
        <w:spacing w:before="134"/>
        <w:rPr>
          <w:b/>
          <w:sz w:val="24"/>
        </w:rPr>
      </w:pPr>
      <w:r>
        <w:rPr>
          <w:b/>
          <w:sz w:val="24"/>
        </w:rPr>
        <w:t xml:space="preserve">General education assurances (answer </w:t>
      </w:r>
      <w:bookmarkStart w:id="2" w:name="_Hlk16703612"/>
      <w:r>
        <w:rPr>
          <w:b/>
          <w:sz w:val="24"/>
        </w:rPr>
        <w:t xml:space="preserve">N/A </w:t>
      </w:r>
      <w:bookmarkEnd w:id="2"/>
      <w:r>
        <w:rPr>
          <w:b/>
          <w:sz w:val="24"/>
        </w:rPr>
        <w:t>if not</w:t>
      </w:r>
      <w:r>
        <w:rPr>
          <w:b/>
          <w:spacing w:val="5"/>
          <w:sz w:val="24"/>
        </w:rPr>
        <w:t xml:space="preserve"> </w:t>
      </w:r>
      <w:r>
        <w:rPr>
          <w:b/>
          <w:sz w:val="24"/>
        </w:rPr>
        <w:t>applicable)</w:t>
      </w:r>
    </w:p>
    <w:p w14:paraId="5F7D941D" w14:textId="061BCBCF" w:rsidR="000A1FC4" w:rsidRDefault="00A079C4">
      <w:pPr>
        <w:spacing w:before="139"/>
        <w:ind w:left="460"/>
        <w:rPr>
          <w:sz w:val="24"/>
        </w:rPr>
      </w:pPr>
      <w:r>
        <w:rPr>
          <w:sz w:val="24"/>
          <w:u w:val="single"/>
        </w:rPr>
        <w:t>General education component</w:t>
      </w:r>
      <w:r>
        <w:rPr>
          <w:sz w:val="24"/>
        </w:rPr>
        <w:t>:</w:t>
      </w:r>
      <w:r w:rsidR="00EE4986" w:rsidRPr="00EE4986">
        <w:rPr>
          <w:b/>
          <w:sz w:val="24"/>
        </w:rPr>
        <w:t xml:space="preserve"> </w:t>
      </w:r>
      <w:r w:rsidR="00EE4986">
        <w:rPr>
          <w:b/>
          <w:sz w:val="24"/>
        </w:rPr>
        <w:t>N/A</w:t>
      </w:r>
    </w:p>
    <w:p w14:paraId="6FA80535" w14:textId="42BCC5F7" w:rsidR="000A1FC4" w:rsidRDefault="00A079C4">
      <w:pPr>
        <w:spacing w:before="140"/>
        <w:ind w:left="460"/>
        <w:rPr>
          <w:sz w:val="24"/>
        </w:rPr>
      </w:pPr>
      <w:r>
        <w:rPr>
          <w:sz w:val="24"/>
          <w:u w:val="single"/>
        </w:rPr>
        <w:t>Curriculum</w:t>
      </w:r>
      <w:r>
        <w:rPr>
          <w:sz w:val="24"/>
        </w:rPr>
        <w:t>:</w:t>
      </w:r>
      <w:r w:rsidR="004E25E5">
        <w:rPr>
          <w:sz w:val="24"/>
        </w:rPr>
        <w:t xml:space="preserve"> </w:t>
      </w:r>
      <w:r w:rsidR="004E25E5">
        <w:rPr>
          <w:b/>
          <w:sz w:val="24"/>
        </w:rPr>
        <w:t>N/A</w:t>
      </w:r>
    </w:p>
    <w:p w14:paraId="1BDCB8F1" w14:textId="21624C77" w:rsidR="000A1FC4" w:rsidRDefault="00A079C4">
      <w:pPr>
        <w:spacing w:before="139"/>
        <w:ind w:left="460"/>
        <w:rPr>
          <w:sz w:val="24"/>
        </w:rPr>
      </w:pPr>
      <w:r>
        <w:rPr>
          <w:sz w:val="24"/>
          <w:u w:val="single"/>
        </w:rPr>
        <w:t>Instruction</w:t>
      </w:r>
      <w:r>
        <w:rPr>
          <w:sz w:val="24"/>
        </w:rPr>
        <w:t>:</w:t>
      </w:r>
      <w:r w:rsidR="004E25E5">
        <w:rPr>
          <w:sz w:val="24"/>
        </w:rPr>
        <w:t xml:space="preserve"> </w:t>
      </w:r>
      <w:r w:rsidR="004E25E5">
        <w:rPr>
          <w:b/>
          <w:sz w:val="24"/>
        </w:rPr>
        <w:t>N/A</w:t>
      </w:r>
    </w:p>
    <w:p w14:paraId="7DAFC499" w14:textId="7A515E91" w:rsidR="000A1FC4" w:rsidRDefault="00A079C4">
      <w:pPr>
        <w:spacing w:before="139"/>
        <w:ind w:left="460"/>
        <w:rPr>
          <w:sz w:val="24"/>
        </w:rPr>
      </w:pPr>
      <w:r>
        <w:rPr>
          <w:sz w:val="24"/>
          <w:u w:val="single"/>
        </w:rPr>
        <w:t>Assessment</w:t>
      </w:r>
      <w:r>
        <w:rPr>
          <w:sz w:val="24"/>
        </w:rPr>
        <w:t>:</w:t>
      </w:r>
      <w:r w:rsidR="004E25E5">
        <w:rPr>
          <w:sz w:val="24"/>
        </w:rPr>
        <w:t xml:space="preserve"> </w:t>
      </w:r>
      <w:r w:rsidR="004E25E5">
        <w:rPr>
          <w:b/>
          <w:sz w:val="24"/>
        </w:rPr>
        <w:t>N/A</w:t>
      </w:r>
    </w:p>
    <w:p w14:paraId="5B16139F" w14:textId="0984F3CC" w:rsidR="000A1FC4" w:rsidRDefault="00A079C4">
      <w:pPr>
        <w:pStyle w:val="ListParagraph"/>
        <w:numPr>
          <w:ilvl w:val="0"/>
          <w:numId w:val="2"/>
        </w:numPr>
        <w:tabs>
          <w:tab w:val="left" w:pos="461"/>
        </w:tabs>
        <w:spacing w:before="134"/>
        <w:rPr>
          <w:b/>
          <w:sz w:val="24"/>
        </w:rPr>
      </w:pPr>
      <w:r>
        <w:rPr>
          <w:b/>
          <w:sz w:val="24"/>
        </w:rPr>
        <w:t xml:space="preserve">Online/Hybrid delivery justification &amp; assurances (answer </w:t>
      </w:r>
      <w:bookmarkStart w:id="3" w:name="_Hlk16703659"/>
      <w:r>
        <w:rPr>
          <w:b/>
          <w:sz w:val="24"/>
        </w:rPr>
        <w:t xml:space="preserve">N/A </w:t>
      </w:r>
      <w:bookmarkEnd w:id="3"/>
      <w:r>
        <w:rPr>
          <w:b/>
          <w:sz w:val="24"/>
        </w:rPr>
        <w:t>if not</w:t>
      </w:r>
      <w:r>
        <w:rPr>
          <w:b/>
          <w:spacing w:val="-7"/>
          <w:sz w:val="24"/>
        </w:rPr>
        <w:t xml:space="preserve"> </w:t>
      </w:r>
      <w:r>
        <w:rPr>
          <w:b/>
          <w:sz w:val="24"/>
        </w:rPr>
        <w:t>applicable)</w:t>
      </w:r>
      <w:r w:rsidR="00EE4986">
        <w:rPr>
          <w:b/>
          <w:sz w:val="24"/>
        </w:rPr>
        <w:t xml:space="preserve"> N/A</w:t>
      </w:r>
    </w:p>
    <w:p w14:paraId="499386EA" w14:textId="77777777" w:rsidR="004E25E5" w:rsidRPr="004E25E5" w:rsidRDefault="004E25E5" w:rsidP="004E25E5">
      <w:pPr>
        <w:spacing w:line="360" w:lineRule="auto"/>
        <w:ind w:left="100"/>
        <w:rPr>
          <w:sz w:val="24"/>
        </w:rPr>
      </w:pPr>
      <w:r w:rsidRPr="004E25E5">
        <w:rPr>
          <w:sz w:val="24"/>
          <w:u w:val="single"/>
        </w:rPr>
        <w:t>Online or hybrid delivery justification</w:t>
      </w:r>
      <w:r w:rsidRPr="004E25E5">
        <w:rPr>
          <w:sz w:val="24"/>
        </w:rPr>
        <w:t>: Offering hybrid, online and F2F formats allow us to adapt to needs of our students. Being able to utilize all modes of delivery allows the instruction to be specifically tailored to student needs.  With the increasing use of telemedicine and other synchronously-delivered therapeutic interventions, being able to teach the skills in this course utilizing those same delivery modalities allows us to provide a value-added learning environment.</w:t>
      </w:r>
    </w:p>
    <w:p w14:paraId="6F14652D" w14:textId="6D99EE64" w:rsidR="00F812B1" w:rsidRPr="00F812B1" w:rsidRDefault="004E25E5" w:rsidP="00F812B1">
      <w:pPr>
        <w:spacing w:line="360" w:lineRule="auto"/>
        <w:ind w:left="100"/>
        <w:rPr>
          <w:sz w:val="24"/>
        </w:rPr>
      </w:pPr>
      <w:r w:rsidRPr="004E25E5">
        <w:rPr>
          <w:sz w:val="24"/>
          <w:u w:val="single"/>
        </w:rPr>
        <w:t>Instruction</w:t>
      </w:r>
      <w:r w:rsidRPr="004E25E5">
        <w:rPr>
          <w:sz w:val="24"/>
        </w:rPr>
        <w:t>: All materials (PowerPoint and recorded lectures, library materials, etc.) will be provided through the Learning Management System (LMS).  Synchronous video learning sessions will utilize the streaming resources currently available (for example, Collaborate Ultra).</w:t>
      </w:r>
      <w:r w:rsidR="00F812B1">
        <w:rPr>
          <w:sz w:val="24"/>
        </w:rPr>
        <w:t xml:space="preserve"> </w:t>
      </w:r>
      <w:r w:rsidR="00F812B1" w:rsidRPr="00F812B1">
        <w:rPr>
          <w:sz w:val="24"/>
        </w:rPr>
        <w:t>Faculty offering this course will have completed the Online Course Development Institute (OCDI) training or equivalent training/experience.</w:t>
      </w:r>
    </w:p>
    <w:p w14:paraId="43DC6E6E" w14:textId="1C3D19D3" w:rsidR="004E25E5" w:rsidRPr="004E25E5" w:rsidRDefault="004E25E5" w:rsidP="004E25E5">
      <w:pPr>
        <w:spacing w:line="360" w:lineRule="auto"/>
        <w:ind w:left="100"/>
        <w:rPr>
          <w:sz w:val="24"/>
        </w:rPr>
      </w:pPr>
      <w:r w:rsidRPr="004E25E5">
        <w:rPr>
          <w:sz w:val="24"/>
          <w:u w:val="single"/>
        </w:rPr>
        <w:t>Integrity</w:t>
      </w:r>
      <w:r w:rsidRPr="004E25E5">
        <w:rPr>
          <w:sz w:val="24"/>
        </w:rPr>
        <w:t xml:space="preserve">: Any assessment activities will be conducted using the available security protocols of the LMS (e.g. LockDown Browser in D2L). Assignments will be submitted to the secure </w:t>
      </w:r>
      <w:r w:rsidR="00BB5346" w:rsidRPr="004E25E5">
        <w:rPr>
          <w:sz w:val="24"/>
        </w:rPr>
        <w:t>drop box</w:t>
      </w:r>
      <w:r w:rsidRPr="004E25E5">
        <w:rPr>
          <w:sz w:val="24"/>
        </w:rPr>
        <w:t xml:space="preserve"> in the LMS which included originality checks.</w:t>
      </w:r>
    </w:p>
    <w:p w14:paraId="7A855922" w14:textId="77777777" w:rsidR="004E25E5" w:rsidRPr="004E25E5" w:rsidRDefault="004E25E5" w:rsidP="004E25E5">
      <w:pPr>
        <w:spacing w:line="360" w:lineRule="auto"/>
        <w:ind w:left="100"/>
        <w:rPr>
          <w:sz w:val="24"/>
        </w:rPr>
      </w:pPr>
      <w:r w:rsidRPr="004E25E5">
        <w:rPr>
          <w:sz w:val="24"/>
          <w:u w:val="single"/>
        </w:rPr>
        <w:t>Interaction</w:t>
      </w:r>
      <w:r w:rsidRPr="004E25E5">
        <w:rPr>
          <w:sz w:val="24"/>
        </w:rPr>
        <w:t xml:space="preserve">: Instructor-student and student-student interaction will be facilitated through discussion boards within the LMS. Further communication will be available via email, and other messaging </w:t>
      </w:r>
      <w:r w:rsidRPr="004E25E5">
        <w:rPr>
          <w:sz w:val="24"/>
        </w:rPr>
        <w:lastRenderedPageBreak/>
        <w:t>or conferencing capabilities available within the LMS and the university. Online office hours will be held at specific times. As new conferencing platforms become available, they will be utilized as determined to be appropriate and provide a high quality interaction.  Synchronous video learning sessions and practice sessions will utilize the resources available (for example, MS Teams or Collaborate Ultra).</w:t>
      </w:r>
    </w:p>
    <w:p w14:paraId="19E18A23" w14:textId="77777777" w:rsidR="000A1FC4" w:rsidRDefault="000A1FC4">
      <w:pPr>
        <w:pStyle w:val="BodyText"/>
        <w:spacing w:before="1"/>
        <w:rPr>
          <w:sz w:val="14"/>
        </w:rPr>
      </w:pPr>
    </w:p>
    <w:p w14:paraId="7C7D2233" w14:textId="77777777" w:rsidR="000A1FC4" w:rsidRDefault="00A079C4">
      <w:pPr>
        <w:spacing w:before="90"/>
        <w:ind w:left="100"/>
        <w:rPr>
          <w:b/>
          <w:sz w:val="24"/>
        </w:rPr>
      </w:pPr>
      <w:r>
        <w:rPr>
          <w:b/>
          <w:sz w:val="24"/>
          <w:u w:val="thick"/>
        </w:rPr>
        <w:t>Model Syllabus (Part II)</w:t>
      </w:r>
    </w:p>
    <w:p w14:paraId="6795F549" w14:textId="77777777" w:rsidR="000A1FC4" w:rsidRDefault="00A079C4">
      <w:pPr>
        <w:spacing w:before="139"/>
        <w:ind w:left="100"/>
        <w:rPr>
          <w:sz w:val="24"/>
        </w:rPr>
      </w:pPr>
      <w:r>
        <w:rPr>
          <w:sz w:val="24"/>
        </w:rPr>
        <w:t>Please include the following information:</w:t>
      </w:r>
    </w:p>
    <w:p w14:paraId="7EEFEDF9" w14:textId="26071469" w:rsidR="000A1FC4" w:rsidRPr="00AF206D" w:rsidRDefault="00A079C4">
      <w:pPr>
        <w:pStyle w:val="ListParagraph"/>
        <w:numPr>
          <w:ilvl w:val="0"/>
          <w:numId w:val="1"/>
        </w:numPr>
        <w:tabs>
          <w:tab w:val="left" w:pos="461"/>
        </w:tabs>
        <w:spacing w:before="139" w:line="276" w:lineRule="exact"/>
        <w:rPr>
          <w:bCs/>
        </w:rPr>
      </w:pPr>
      <w:r w:rsidRPr="00AF206D">
        <w:rPr>
          <w:b/>
          <w:sz w:val="24"/>
        </w:rPr>
        <w:t>Course number and</w:t>
      </w:r>
      <w:r w:rsidRPr="00AF206D">
        <w:rPr>
          <w:b/>
          <w:spacing w:val="-3"/>
          <w:sz w:val="24"/>
        </w:rPr>
        <w:t xml:space="preserve"> </w:t>
      </w:r>
      <w:r w:rsidRPr="00AF206D">
        <w:rPr>
          <w:b/>
          <w:sz w:val="24"/>
        </w:rPr>
        <w:t>title</w:t>
      </w:r>
      <w:r w:rsidR="00AD5F8C" w:rsidRPr="00AF206D">
        <w:rPr>
          <w:b/>
          <w:sz w:val="24"/>
        </w:rPr>
        <w:t>:</w:t>
      </w:r>
      <w:r w:rsidR="00EE4986">
        <w:rPr>
          <w:sz w:val="24"/>
        </w:rPr>
        <w:t xml:space="preserve"> </w:t>
      </w:r>
      <w:r w:rsidR="005E04BB" w:rsidRPr="00AF206D">
        <w:rPr>
          <w:bCs/>
        </w:rPr>
        <w:t xml:space="preserve">PUBH </w:t>
      </w:r>
      <w:r w:rsidR="00F812B1">
        <w:rPr>
          <w:bCs/>
        </w:rPr>
        <w:t>3430</w:t>
      </w:r>
      <w:r w:rsidR="005E04BB" w:rsidRPr="00AF206D">
        <w:rPr>
          <w:bCs/>
        </w:rPr>
        <w:t xml:space="preserve">: </w:t>
      </w:r>
      <w:r w:rsidR="005E04BB" w:rsidRPr="00AF206D">
        <w:t>Health Disparities of Gender and Sexually Diverse Populations</w:t>
      </w:r>
    </w:p>
    <w:p w14:paraId="5A37CA45" w14:textId="0E79B583" w:rsidR="005E04BB" w:rsidRPr="005B5C1B" w:rsidRDefault="00A079C4" w:rsidP="00AF206D">
      <w:pPr>
        <w:pStyle w:val="Heading2"/>
        <w:numPr>
          <w:ilvl w:val="0"/>
          <w:numId w:val="1"/>
        </w:numPr>
        <w:tabs>
          <w:tab w:val="left" w:pos="461"/>
          <w:tab w:val="left" w:pos="8756"/>
        </w:tabs>
        <w:rPr>
          <w:b w:val="0"/>
        </w:rPr>
      </w:pPr>
      <w:r w:rsidRPr="00054064">
        <w:rPr>
          <w:sz w:val="24"/>
        </w:rPr>
        <w:t>Catalog</w:t>
      </w:r>
      <w:r w:rsidRPr="00054064">
        <w:rPr>
          <w:spacing w:val="-1"/>
          <w:sz w:val="24"/>
        </w:rPr>
        <w:t xml:space="preserve"> </w:t>
      </w:r>
      <w:r w:rsidRPr="00054064">
        <w:rPr>
          <w:sz w:val="24"/>
        </w:rPr>
        <w:t>description</w:t>
      </w:r>
      <w:r w:rsidR="005E04BB" w:rsidRPr="005E04BB">
        <w:rPr>
          <w:b w:val="0"/>
        </w:rPr>
        <w:t xml:space="preserve"> </w:t>
      </w:r>
      <w:r w:rsidR="005E04BB" w:rsidRPr="005B5C1B">
        <w:rPr>
          <w:b w:val="0"/>
        </w:rPr>
        <w:t xml:space="preserve">The expansion of health care in the United States and increased awareness of </w:t>
      </w:r>
      <w:r w:rsidR="005E04BB">
        <w:rPr>
          <w:b w:val="0"/>
        </w:rPr>
        <w:t>gender and sexually diverse</w:t>
      </w:r>
      <w:r w:rsidR="005E04BB" w:rsidRPr="005B5C1B">
        <w:rPr>
          <w:b w:val="0"/>
        </w:rPr>
        <w:t xml:space="preserve"> populations have created a need for anyone working in the field of health care (as a practitioner, an administrator, an insurer, or a non-profit)  to understand the specific health care needs of </w:t>
      </w:r>
      <w:r w:rsidR="005E04BB">
        <w:rPr>
          <w:b w:val="0"/>
        </w:rPr>
        <w:t>GSD</w:t>
      </w:r>
      <w:r w:rsidR="005E04BB" w:rsidRPr="005B5C1B">
        <w:rPr>
          <w:b w:val="0"/>
        </w:rPr>
        <w:t xml:space="preserve"> persons and common biases against them. This </w:t>
      </w:r>
      <w:r w:rsidR="005E04BB">
        <w:rPr>
          <w:b w:val="0"/>
        </w:rPr>
        <w:t>course</w:t>
      </w:r>
      <w:r w:rsidR="005E04BB" w:rsidRPr="005B5C1B">
        <w:rPr>
          <w:b w:val="0"/>
        </w:rPr>
        <w:t xml:space="preserve"> provides students with knowledge about the unique healthcare needs of </w:t>
      </w:r>
      <w:r w:rsidR="005E04BB">
        <w:rPr>
          <w:b w:val="0"/>
        </w:rPr>
        <w:t>GSD</w:t>
      </w:r>
      <w:r w:rsidR="005E04BB" w:rsidRPr="005B5C1B">
        <w:rPr>
          <w:b w:val="0"/>
        </w:rPr>
        <w:t xml:space="preserve"> populations and the past </w:t>
      </w:r>
      <w:r w:rsidR="005E04BB">
        <w:rPr>
          <w:b w:val="0"/>
        </w:rPr>
        <w:t xml:space="preserve">and ongoing discrimination </w:t>
      </w:r>
      <w:r w:rsidR="005E04BB" w:rsidRPr="005B5C1B">
        <w:rPr>
          <w:b w:val="0"/>
        </w:rPr>
        <w:t>face</w:t>
      </w:r>
      <w:r w:rsidR="005E04BB">
        <w:rPr>
          <w:b w:val="0"/>
        </w:rPr>
        <w:t>d</w:t>
      </w:r>
      <w:r w:rsidR="005E04BB" w:rsidRPr="005B5C1B">
        <w:rPr>
          <w:b w:val="0"/>
        </w:rPr>
        <w:t xml:space="preserve"> in society and t</w:t>
      </w:r>
    </w:p>
    <w:p w14:paraId="53B8EE6F" w14:textId="74F2451A" w:rsidR="00DE76B1" w:rsidRPr="00AF206D" w:rsidRDefault="00A079C4" w:rsidP="00DE76B1">
      <w:pPr>
        <w:pStyle w:val="ListParagraph"/>
        <w:numPr>
          <w:ilvl w:val="0"/>
          <w:numId w:val="1"/>
        </w:numPr>
        <w:tabs>
          <w:tab w:val="left" w:pos="461"/>
        </w:tabs>
        <w:spacing w:line="275" w:lineRule="exact"/>
        <w:rPr>
          <w:b/>
          <w:sz w:val="24"/>
        </w:rPr>
      </w:pPr>
      <w:r w:rsidRPr="00AF206D">
        <w:rPr>
          <w:b/>
          <w:sz w:val="24"/>
        </w:rPr>
        <w:t>Learning</w:t>
      </w:r>
      <w:r w:rsidRPr="00AF206D">
        <w:rPr>
          <w:b/>
          <w:spacing w:val="-1"/>
          <w:sz w:val="24"/>
        </w:rPr>
        <w:t xml:space="preserve"> </w:t>
      </w:r>
      <w:r w:rsidRPr="00AF206D">
        <w:rPr>
          <w:b/>
          <w:sz w:val="24"/>
        </w:rPr>
        <w:t>objectives</w:t>
      </w:r>
      <w:r w:rsidR="00EE4986" w:rsidRPr="00AF206D">
        <w:rPr>
          <w:b/>
          <w:sz w:val="24"/>
        </w:rPr>
        <w:t>:</w:t>
      </w:r>
    </w:p>
    <w:p w14:paraId="4321C6C7" w14:textId="4FFE71E2" w:rsidR="007D0806" w:rsidRPr="007D0806" w:rsidRDefault="007D0806" w:rsidP="007D0806">
      <w:pPr>
        <w:pStyle w:val="ListParagraph"/>
        <w:numPr>
          <w:ilvl w:val="1"/>
          <w:numId w:val="1"/>
        </w:numPr>
        <w:tabs>
          <w:tab w:val="left" w:pos="461"/>
        </w:tabs>
        <w:spacing w:line="275" w:lineRule="exact"/>
        <w:rPr>
          <w:sz w:val="24"/>
        </w:rPr>
      </w:pPr>
      <w:r w:rsidRPr="007D0806">
        <w:rPr>
          <w:sz w:val="24"/>
        </w:rPr>
        <w:t>Distinguish the differences between sex, gender and sexual orientation</w:t>
      </w:r>
      <w:r w:rsidR="00AC64A7">
        <w:rPr>
          <w:sz w:val="24"/>
        </w:rPr>
        <w:t>.</w:t>
      </w:r>
      <w:r w:rsidR="00F812B1">
        <w:rPr>
          <w:sz w:val="24"/>
        </w:rPr>
        <w:t xml:space="preserve"> (CT 1-6)</w:t>
      </w:r>
    </w:p>
    <w:p w14:paraId="01D396B0" w14:textId="73556258" w:rsidR="007D0806" w:rsidRPr="007D0806" w:rsidRDefault="00AC64A7" w:rsidP="007D0806">
      <w:pPr>
        <w:pStyle w:val="ListParagraph"/>
        <w:numPr>
          <w:ilvl w:val="1"/>
          <w:numId w:val="1"/>
        </w:numPr>
        <w:tabs>
          <w:tab w:val="left" w:pos="461"/>
        </w:tabs>
        <w:spacing w:line="275" w:lineRule="exact"/>
        <w:rPr>
          <w:sz w:val="24"/>
        </w:rPr>
      </w:pPr>
      <w:r>
        <w:rPr>
          <w:sz w:val="24"/>
        </w:rPr>
        <w:t>Articulate</w:t>
      </w:r>
      <w:r w:rsidR="007D0806" w:rsidRPr="007D0806">
        <w:rPr>
          <w:sz w:val="24"/>
        </w:rPr>
        <w:t xml:space="preserve"> the terminology and vocabulary utilized by the LGBTQ community</w:t>
      </w:r>
      <w:r>
        <w:rPr>
          <w:sz w:val="24"/>
        </w:rPr>
        <w:t>.</w:t>
      </w:r>
      <w:r w:rsidR="00F812B1">
        <w:rPr>
          <w:sz w:val="24"/>
        </w:rPr>
        <w:t xml:space="preserve"> (CT 1-6, WR 1,3-4, RC 1,2,4)</w:t>
      </w:r>
    </w:p>
    <w:p w14:paraId="2D48A1F9" w14:textId="4CD29476" w:rsidR="007D0806" w:rsidRPr="007D0806" w:rsidRDefault="007D0806" w:rsidP="007D0806">
      <w:pPr>
        <w:pStyle w:val="ListParagraph"/>
        <w:numPr>
          <w:ilvl w:val="1"/>
          <w:numId w:val="1"/>
        </w:numPr>
        <w:tabs>
          <w:tab w:val="left" w:pos="461"/>
        </w:tabs>
        <w:spacing w:line="275" w:lineRule="exact"/>
        <w:rPr>
          <w:sz w:val="24"/>
        </w:rPr>
      </w:pPr>
      <w:r w:rsidRPr="007D0806">
        <w:rPr>
          <w:sz w:val="24"/>
        </w:rPr>
        <w:t>Examine the detrimental effects of stigma and particularly, the effects of multiple stigmatized identities on health</w:t>
      </w:r>
      <w:r w:rsidR="00F812B1">
        <w:rPr>
          <w:sz w:val="24"/>
        </w:rPr>
        <w:t>. (CT 1-6, WR 1,3-4, RC 1,2,4)</w:t>
      </w:r>
    </w:p>
    <w:p w14:paraId="567AA49A" w14:textId="538FCBE0" w:rsidR="007D0806" w:rsidRPr="007D0806" w:rsidRDefault="007D0806" w:rsidP="007D0806">
      <w:pPr>
        <w:pStyle w:val="ListParagraph"/>
        <w:numPr>
          <w:ilvl w:val="1"/>
          <w:numId w:val="1"/>
        </w:numPr>
        <w:tabs>
          <w:tab w:val="left" w:pos="461"/>
        </w:tabs>
        <w:spacing w:line="275" w:lineRule="exact"/>
        <w:rPr>
          <w:sz w:val="24"/>
        </w:rPr>
      </w:pPr>
      <w:r w:rsidRPr="007D0806">
        <w:rPr>
          <w:sz w:val="24"/>
        </w:rPr>
        <w:t xml:space="preserve">Analyze the particular </w:t>
      </w:r>
      <w:r w:rsidR="00AC64A7">
        <w:rPr>
          <w:sz w:val="24"/>
        </w:rPr>
        <w:t xml:space="preserve">health </w:t>
      </w:r>
      <w:r w:rsidRPr="007D0806">
        <w:rPr>
          <w:sz w:val="24"/>
        </w:rPr>
        <w:t xml:space="preserve">needs of the </w:t>
      </w:r>
      <w:r w:rsidR="00AD5F8C">
        <w:rPr>
          <w:sz w:val="24"/>
        </w:rPr>
        <w:t>GSD</w:t>
      </w:r>
      <w:r w:rsidRPr="007D0806">
        <w:rPr>
          <w:sz w:val="24"/>
        </w:rPr>
        <w:t xml:space="preserve"> community</w:t>
      </w:r>
      <w:r w:rsidR="00F812B1">
        <w:rPr>
          <w:sz w:val="24"/>
        </w:rPr>
        <w:t>. (CT 1-6, WR 1-4, RC 1,2,4)</w:t>
      </w:r>
    </w:p>
    <w:p w14:paraId="0D51E318" w14:textId="062479E2" w:rsidR="007D0806" w:rsidRPr="00146C23" w:rsidRDefault="007D0806" w:rsidP="00146C23">
      <w:pPr>
        <w:tabs>
          <w:tab w:val="left" w:pos="461"/>
        </w:tabs>
        <w:spacing w:line="275" w:lineRule="exact"/>
        <w:ind w:left="1016"/>
        <w:rPr>
          <w:sz w:val="24"/>
        </w:rPr>
      </w:pPr>
    </w:p>
    <w:p w14:paraId="0848D214" w14:textId="51386B87" w:rsidR="000A1FC4" w:rsidRPr="00120CE5" w:rsidRDefault="00A079C4">
      <w:pPr>
        <w:pStyle w:val="ListParagraph"/>
        <w:numPr>
          <w:ilvl w:val="0"/>
          <w:numId w:val="1"/>
        </w:numPr>
        <w:tabs>
          <w:tab w:val="left" w:pos="461"/>
        </w:tabs>
        <w:spacing w:line="275" w:lineRule="exact"/>
        <w:rPr>
          <w:b/>
          <w:sz w:val="24"/>
        </w:rPr>
      </w:pPr>
      <w:r>
        <w:rPr>
          <w:sz w:val="24"/>
        </w:rPr>
        <w:t>Co</w:t>
      </w:r>
      <w:r w:rsidRPr="00120CE5">
        <w:rPr>
          <w:b/>
          <w:sz w:val="24"/>
        </w:rPr>
        <w:t>urse</w:t>
      </w:r>
      <w:r w:rsidRPr="00120CE5">
        <w:rPr>
          <w:b/>
          <w:spacing w:val="-2"/>
          <w:sz w:val="24"/>
        </w:rPr>
        <w:t xml:space="preserve"> </w:t>
      </w:r>
      <w:r w:rsidRPr="00120CE5">
        <w:rPr>
          <w:b/>
          <w:sz w:val="24"/>
        </w:rPr>
        <w:t>materials.</w:t>
      </w:r>
    </w:p>
    <w:p w14:paraId="7C81EB69" w14:textId="4B716B67" w:rsidR="00C0037F" w:rsidRDefault="002755EE" w:rsidP="002755EE">
      <w:pPr>
        <w:pStyle w:val="ListParagraph"/>
        <w:tabs>
          <w:tab w:val="left" w:pos="461"/>
        </w:tabs>
        <w:spacing w:line="480" w:lineRule="auto"/>
        <w:ind w:left="820"/>
        <w:rPr>
          <w:sz w:val="24"/>
        </w:rPr>
      </w:pPr>
      <w:r>
        <w:rPr>
          <w:sz w:val="24"/>
        </w:rPr>
        <w:t xml:space="preserve">Smalley, K. B., Warren, J. C., &amp; Barefoot, K. N. (2018). </w:t>
      </w:r>
      <w:r w:rsidRPr="002755EE">
        <w:rPr>
          <w:i/>
          <w:sz w:val="24"/>
        </w:rPr>
        <w:t xml:space="preserve"> LGBT health: Meeting the needs of gender and sexual minorities. </w:t>
      </w:r>
      <w:r>
        <w:rPr>
          <w:sz w:val="24"/>
        </w:rPr>
        <w:t xml:space="preserve">Springer Publishing Company. </w:t>
      </w:r>
    </w:p>
    <w:p w14:paraId="6CB00548" w14:textId="7417500F" w:rsidR="000A1FC4" w:rsidRPr="00120CE5" w:rsidRDefault="00A079C4">
      <w:pPr>
        <w:pStyle w:val="ListParagraph"/>
        <w:numPr>
          <w:ilvl w:val="0"/>
          <w:numId w:val="1"/>
        </w:numPr>
        <w:tabs>
          <w:tab w:val="left" w:pos="461"/>
        </w:tabs>
        <w:spacing w:line="275" w:lineRule="exact"/>
        <w:rPr>
          <w:b/>
          <w:sz w:val="24"/>
        </w:rPr>
      </w:pPr>
      <w:r w:rsidRPr="00120CE5">
        <w:rPr>
          <w:b/>
          <w:sz w:val="24"/>
        </w:rPr>
        <w:t>Weekly outline of</w:t>
      </w:r>
      <w:r w:rsidRPr="00120CE5">
        <w:rPr>
          <w:b/>
          <w:spacing w:val="-3"/>
          <w:sz w:val="24"/>
        </w:rPr>
        <w:t xml:space="preserve"> </w:t>
      </w:r>
      <w:r w:rsidRPr="00120CE5">
        <w:rPr>
          <w:b/>
          <w:sz w:val="24"/>
        </w:rPr>
        <w:t>content.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846"/>
        <w:gridCol w:w="4642"/>
        <w:gridCol w:w="1227"/>
        <w:gridCol w:w="1438"/>
        <w:gridCol w:w="1457"/>
      </w:tblGrid>
      <w:tr w:rsidR="00120CE5" w14:paraId="572A9408" w14:textId="7FB43CFF" w:rsidTr="00713D98">
        <w:tc>
          <w:tcPr>
            <w:tcW w:w="846" w:type="dxa"/>
            <w:vAlign w:val="center"/>
          </w:tcPr>
          <w:p w14:paraId="447C1CFE" w14:textId="10947F05" w:rsidR="00120CE5" w:rsidRDefault="00120CE5" w:rsidP="00607B43">
            <w:pPr>
              <w:pStyle w:val="ListParagraph"/>
              <w:tabs>
                <w:tab w:val="left" w:pos="461"/>
              </w:tabs>
              <w:spacing w:line="275" w:lineRule="exact"/>
              <w:ind w:left="0" w:firstLine="0"/>
              <w:rPr>
                <w:sz w:val="24"/>
              </w:rPr>
            </w:pPr>
            <w:r>
              <w:rPr>
                <w:sz w:val="24"/>
              </w:rPr>
              <w:t>Week</w:t>
            </w:r>
          </w:p>
        </w:tc>
        <w:tc>
          <w:tcPr>
            <w:tcW w:w="4642" w:type="dxa"/>
            <w:vAlign w:val="center"/>
          </w:tcPr>
          <w:p w14:paraId="687121CD" w14:textId="57283427" w:rsidR="00120CE5" w:rsidRDefault="00120CE5" w:rsidP="00607B43">
            <w:pPr>
              <w:pStyle w:val="ListParagraph"/>
              <w:tabs>
                <w:tab w:val="left" w:pos="461"/>
              </w:tabs>
              <w:spacing w:line="275" w:lineRule="exact"/>
              <w:ind w:left="0" w:firstLine="0"/>
              <w:rPr>
                <w:sz w:val="24"/>
              </w:rPr>
            </w:pPr>
            <w:r>
              <w:rPr>
                <w:sz w:val="24"/>
              </w:rPr>
              <w:t>Content</w:t>
            </w:r>
          </w:p>
        </w:tc>
        <w:tc>
          <w:tcPr>
            <w:tcW w:w="1227" w:type="dxa"/>
          </w:tcPr>
          <w:p w14:paraId="205BD1F3" w14:textId="77777777" w:rsidR="00120CE5" w:rsidRDefault="00120CE5" w:rsidP="00607B43">
            <w:pPr>
              <w:pStyle w:val="ListParagraph"/>
              <w:tabs>
                <w:tab w:val="left" w:pos="461"/>
              </w:tabs>
              <w:spacing w:line="275" w:lineRule="exact"/>
              <w:ind w:left="0" w:firstLine="0"/>
              <w:rPr>
                <w:sz w:val="24"/>
              </w:rPr>
            </w:pPr>
          </w:p>
        </w:tc>
        <w:tc>
          <w:tcPr>
            <w:tcW w:w="1438" w:type="dxa"/>
            <w:vAlign w:val="center"/>
          </w:tcPr>
          <w:p w14:paraId="12ADB3FC" w14:textId="613744EB" w:rsidR="00120CE5" w:rsidRDefault="00120CE5" w:rsidP="00607B43">
            <w:pPr>
              <w:pStyle w:val="ListParagraph"/>
              <w:tabs>
                <w:tab w:val="left" w:pos="461"/>
              </w:tabs>
              <w:spacing w:line="275" w:lineRule="exact"/>
              <w:ind w:left="0" w:firstLine="0"/>
              <w:rPr>
                <w:sz w:val="24"/>
              </w:rPr>
            </w:pPr>
            <w:r>
              <w:rPr>
                <w:sz w:val="24"/>
              </w:rPr>
              <w:t>Readings</w:t>
            </w:r>
          </w:p>
        </w:tc>
        <w:tc>
          <w:tcPr>
            <w:tcW w:w="1457" w:type="dxa"/>
            <w:vAlign w:val="center"/>
          </w:tcPr>
          <w:p w14:paraId="4094EE75" w14:textId="58901E82" w:rsidR="00120CE5" w:rsidRDefault="00120CE5" w:rsidP="00607B43">
            <w:pPr>
              <w:pStyle w:val="ListParagraph"/>
              <w:tabs>
                <w:tab w:val="left" w:pos="461"/>
              </w:tabs>
              <w:spacing w:line="275" w:lineRule="exact"/>
              <w:ind w:left="0" w:firstLine="0"/>
              <w:rPr>
                <w:sz w:val="24"/>
              </w:rPr>
            </w:pPr>
            <w:r>
              <w:rPr>
                <w:sz w:val="24"/>
              </w:rPr>
              <w:t>Assignments</w:t>
            </w:r>
          </w:p>
        </w:tc>
      </w:tr>
      <w:tr w:rsidR="00120CE5" w14:paraId="78B044EF" w14:textId="2C8CE708" w:rsidTr="00713D98">
        <w:tc>
          <w:tcPr>
            <w:tcW w:w="846" w:type="dxa"/>
            <w:vAlign w:val="center"/>
          </w:tcPr>
          <w:p w14:paraId="177DD997" w14:textId="5E4BB3EA" w:rsidR="00120CE5" w:rsidRDefault="00120CE5" w:rsidP="00607B43">
            <w:pPr>
              <w:pStyle w:val="ListParagraph"/>
              <w:tabs>
                <w:tab w:val="left" w:pos="461"/>
              </w:tabs>
              <w:spacing w:line="275" w:lineRule="exact"/>
              <w:ind w:left="0" w:firstLine="0"/>
              <w:jc w:val="center"/>
              <w:rPr>
                <w:sz w:val="24"/>
              </w:rPr>
            </w:pPr>
            <w:r>
              <w:rPr>
                <w:sz w:val="24"/>
              </w:rPr>
              <w:t>1</w:t>
            </w:r>
            <w:r w:rsidR="00F812B1">
              <w:rPr>
                <w:sz w:val="24"/>
              </w:rPr>
              <w:t>-2</w:t>
            </w:r>
          </w:p>
        </w:tc>
        <w:tc>
          <w:tcPr>
            <w:tcW w:w="4642" w:type="dxa"/>
            <w:vAlign w:val="center"/>
          </w:tcPr>
          <w:p w14:paraId="18BB598F" w14:textId="53A7AC9D" w:rsidR="00120CE5" w:rsidRDefault="00120CE5" w:rsidP="00607B43">
            <w:pPr>
              <w:pStyle w:val="ListParagraph"/>
              <w:tabs>
                <w:tab w:val="left" w:pos="461"/>
              </w:tabs>
              <w:spacing w:line="275" w:lineRule="exact"/>
              <w:ind w:left="0" w:firstLine="0"/>
              <w:rPr>
                <w:sz w:val="24"/>
              </w:rPr>
            </w:pPr>
            <w:r>
              <w:rPr>
                <w:sz w:val="24"/>
              </w:rPr>
              <w:t>History, current state, and terminology</w:t>
            </w:r>
          </w:p>
          <w:p w14:paraId="521131CC" w14:textId="6690EF13" w:rsidR="00120CE5" w:rsidRDefault="00120CE5" w:rsidP="00607B43">
            <w:pPr>
              <w:pStyle w:val="ListParagraph"/>
              <w:tabs>
                <w:tab w:val="left" w:pos="461"/>
              </w:tabs>
              <w:spacing w:line="275" w:lineRule="exact"/>
              <w:ind w:left="0" w:firstLine="0"/>
              <w:rPr>
                <w:sz w:val="24"/>
              </w:rPr>
            </w:pPr>
            <w:r>
              <w:rPr>
                <w:sz w:val="24"/>
              </w:rPr>
              <w:t>Sociocultural &amp; systemic barriers to health</w:t>
            </w:r>
          </w:p>
        </w:tc>
        <w:tc>
          <w:tcPr>
            <w:tcW w:w="1227" w:type="dxa"/>
          </w:tcPr>
          <w:p w14:paraId="6A8793AF" w14:textId="77777777" w:rsidR="00120CE5" w:rsidRDefault="00120CE5" w:rsidP="00607B43">
            <w:pPr>
              <w:pStyle w:val="ListParagraph"/>
              <w:tabs>
                <w:tab w:val="left" w:pos="461"/>
              </w:tabs>
              <w:spacing w:line="275" w:lineRule="exact"/>
              <w:ind w:left="0" w:firstLine="0"/>
              <w:rPr>
                <w:sz w:val="24"/>
              </w:rPr>
            </w:pPr>
          </w:p>
        </w:tc>
        <w:tc>
          <w:tcPr>
            <w:tcW w:w="1438" w:type="dxa"/>
            <w:vAlign w:val="center"/>
          </w:tcPr>
          <w:p w14:paraId="721095C2" w14:textId="7D92244D" w:rsidR="00120CE5" w:rsidRDefault="00120CE5" w:rsidP="00607B43">
            <w:pPr>
              <w:pStyle w:val="ListParagraph"/>
              <w:tabs>
                <w:tab w:val="left" w:pos="461"/>
              </w:tabs>
              <w:spacing w:line="275" w:lineRule="exact"/>
              <w:ind w:left="0" w:firstLine="0"/>
              <w:rPr>
                <w:sz w:val="24"/>
              </w:rPr>
            </w:pPr>
            <w:r>
              <w:rPr>
                <w:sz w:val="24"/>
              </w:rPr>
              <w:t>Materials on D2L</w:t>
            </w:r>
          </w:p>
        </w:tc>
        <w:tc>
          <w:tcPr>
            <w:tcW w:w="1457" w:type="dxa"/>
            <w:vAlign w:val="center"/>
          </w:tcPr>
          <w:p w14:paraId="3487E04B" w14:textId="2C1C7961" w:rsidR="00120CE5" w:rsidRDefault="00120CE5" w:rsidP="00607B43">
            <w:pPr>
              <w:pStyle w:val="ListParagraph"/>
              <w:tabs>
                <w:tab w:val="left" w:pos="461"/>
              </w:tabs>
              <w:spacing w:line="275" w:lineRule="exact"/>
              <w:ind w:left="0" w:firstLine="0"/>
              <w:rPr>
                <w:sz w:val="24"/>
              </w:rPr>
            </w:pPr>
            <w:r>
              <w:rPr>
                <w:sz w:val="24"/>
              </w:rPr>
              <w:t>Discussion</w:t>
            </w:r>
          </w:p>
        </w:tc>
      </w:tr>
      <w:tr w:rsidR="00120CE5" w14:paraId="421D1088" w14:textId="5BB47489" w:rsidTr="00713D98">
        <w:tc>
          <w:tcPr>
            <w:tcW w:w="846" w:type="dxa"/>
            <w:vAlign w:val="center"/>
          </w:tcPr>
          <w:p w14:paraId="1D517F42" w14:textId="5BE3B4BF" w:rsidR="00120CE5" w:rsidRDefault="00F812B1" w:rsidP="00B95047">
            <w:pPr>
              <w:pStyle w:val="ListParagraph"/>
              <w:tabs>
                <w:tab w:val="left" w:pos="461"/>
              </w:tabs>
              <w:spacing w:line="275" w:lineRule="exact"/>
              <w:ind w:left="0" w:firstLine="0"/>
              <w:jc w:val="center"/>
              <w:rPr>
                <w:sz w:val="24"/>
              </w:rPr>
            </w:pPr>
            <w:r>
              <w:rPr>
                <w:sz w:val="24"/>
              </w:rPr>
              <w:t>3-4</w:t>
            </w:r>
          </w:p>
        </w:tc>
        <w:tc>
          <w:tcPr>
            <w:tcW w:w="4642" w:type="dxa"/>
            <w:vAlign w:val="center"/>
          </w:tcPr>
          <w:p w14:paraId="0B624E00" w14:textId="77777777" w:rsidR="00120CE5" w:rsidRDefault="00120CE5" w:rsidP="00B95047">
            <w:pPr>
              <w:pStyle w:val="ListParagraph"/>
              <w:tabs>
                <w:tab w:val="left" w:pos="461"/>
              </w:tabs>
              <w:spacing w:line="275" w:lineRule="exact"/>
              <w:ind w:left="0" w:firstLine="0"/>
              <w:rPr>
                <w:sz w:val="24"/>
              </w:rPr>
            </w:pPr>
            <w:r>
              <w:rPr>
                <w:sz w:val="24"/>
              </w:rPr>
              <w:t>Health risk behaviors</w:t>
            </w:r>
          </w:p>
          <w:p w14:paraId="7751191F" w14:textId="77777777" w:rsidR="00120CE5" w:rsidRDefault="00120CE5" w:rsidP="00B95047">
            <w:pPr>
              <w:pStyle w:val="ListParagraph"/>
              <w:tabs>
                <w:tab w:val="left" w:pos="461"/>
              </w:tabs>
              <w:spacing w:line="275" w:lineRule="exact"/>
              <w:ind w:left="0" w:firstLine="0"/>
              <w:rPr>
                <w:sz w:val="24"/>
              </w:rPr>
            </w:pPr>
            <w:r>
              <w:rPr>
                <w:sz w:val="24"/>
              </w:rPr>
              <w:t>Racial and ethnic minorities</w:t>
            </w:r>
          </w:p>
          <w:p w14:paraId="153C4B11" w14:textId="77777777" w:rsidR="00120CE5" w:rsidRDefault="00120CE5" w:rsidP="00B95047">
            <w:pPr>
              <w:pStyle w:val="ListParagraph"/>
              <w:tabs>
                <w:tab w:val="left" w:pos="461"/>
              </w:tabs>
              <w:spacing w:line="275" w:lineRule="exact"/>
              <w:ind w:left="0" w:firstLine="0"/>
              <w:rPr>
                <w:sz w:val="24"/>
              </w:rPr>
            </w:pPr>
            <w:r>
              <w:rPr>
                <w:sz w:val="24"/>
              </w:rPr>
              <w:t>Disabilities</w:t>
            </w:r>
          </w:p>
          <w:p w14:paraId="5A8BD952" w14:textId="4B38D00F" w:rsidR="00120CE5" w:rsidRDefault="00120CE5" w:rsidP="00B95047">
            <w:pPr>
              <w:pStyle w:val="ListParagraph"/>
              <w:tabs>
                <w:tab w:val="left" w:pos="461"/>
              </w:tabs>
              <w:spacing w:line="275" w:lineRule="exact"/>
              <w:ind w:left="0" w:firstLine="0"/>
              <w:rPr>
                <w:sz w:val="24"/>
              </w:rPr>
            </w:pPr>
            <w:r>
              <w:rPr>
                <w:sz w:val="24"/>
              </w:rPr>
              <w:t>Rural populations</w:t>
            </w:r>
          </w:p>
        </w:tc>
        <w:tc>
          <w:tcPr>
            <w:tcW w:w="1227" w:type="dxa"/>
          </w:tcPr>
          <w:p w14:paraId="302AEE63" w14:textId="77777777" w:rsidR="00120CE5" w:rsidRDefault="00120CE5" w:rsidP="00B95047">
            <w:pPr>
              <w:pStyle w:val="ListParagraph"/>
              <w:tabs>
                <w:tab w:val="left" w:pos="461"/>
              </w:tabs>
              <w:spacing w:line="275" w:lineRule="exact"/>
              <w:ind w:left="0" w:firstLine="0"/>
              <w:rPr>
                <w:sz w:val="24"/>
              </w:rPr>
            </w:pPr>
          </w:p>
        </w:tc>
        <w:tc>
          <w:tcPr>
            <w:tcW w:w="1438" w:type="dxa"/>
            <w:vAlign w:val="center"/>
          </w:tcPr>
          <w:p w14:paraId="2E5580A7" w14:textId="6E398833" w:rsidR="00120CE5" w:rsidRDefault="00120CE5" w:rsidP="00B95047">
            <w:pPr>
              <w:pStyle w:val="ListParagraph"/>
              <w:tabs>
                <w:tab w:val="left" w:pos="461"/>
              </w:tabs>
              <w:spacing w:line="275" w:lineRule="exact"/>
              <w:ind w:left="0" w:firstLine="0"/>
              <w:rPr>
                <w:sz w:val="24"/>
              </w:rPr>
            </w:pPr>
            <w:r>
              <w:rPr>
                <w:sz w:val="24"/>
              </w:rPr>
              <w:t>Materials on D2L</w:t>
            </w:r>
          </w:p>
        </w:tc>
        <w:tc>
          <w:tcPr>
            <w:tcW w:w="1457" w:type="dxa"/>
            <w:vAlign w:val="center"/>
          </w:tcPr>
          <w:p w14:paraId="47F141C4" w14:textId="77777777" w:rsidR="00120CE5" w:rsidRDefault="00120CE5" w:rsidP="00B95047">
            <w:pPr>
              <w:pStyle w:val="ListParagraph"/>
              <w:tabs>
                <w:tab w:val="left" w:pos="461"/>
              </w:tabs>
              <w:spacing w:line="275" w:lineRule="exact"/>
              <w:ind w:left="0" w:firstLine="0"/>
              <w:rPr>
                <w:sz w:val="24"/>
              </w:rPr>
            </w:pPr>
            <w:r>
              <w:rPr>
                <w:sz w:val="24"/>
              </w:rPr>
              <w:t>Discussion</w:t>
            </w:r>
          </w:p>
          <w:p w14:paraId="34E79D10" w14:textId="13F80A04" w:rsidR="00120CE5" w:rsidRDefault="00120CE5" w:rsidP="00B95047">
            <w:pPr>
              <w:pStyle w:val="ListParagraph"/>
              <w:tabs>
                <w:tab w:val="left" w:pos="461"/>
              </w:tabs>
              <w:spacing w:line="275" w:lineRule="exact"/>
              <w:ind w:left="0" w:firstLine="0"/>
              <w:rPr>
                <w:sz w:val="24"/>
              </w:rPr>
            </w:pPr>
            <w:r>
              <w:rPr>
                <w:sz w:val="24"/>
              </w:rPr>
              <w:t xml:space="preserve">Quiz </w:t>
            </w:r>
          </w:p>
        </w:tc>
      </w:tr>
      <w:tr w:rsidR="00120CE5" w14:paraId="57C6CF6D" w14:textId="34813ADE" w:rsidTr="00713D98">
        <w:tc>
          <w:tcPr>
            <w:tcW w:w="846" w:type="dxa"/>
            <w:vAlign w:val="center"/>
          </w:tcPr>
          <w:p w14:paraId="701000E7" w14:textId="62DE5335" w:rsidR="00120CE5" w:rsidRDefault="00F812B1" w:rsidP="00B95047">
            <w:pPr>
              <w:pStyle w:val="ListParagraph"/>
              <w:tabs>
                <w:tab w:val="left" w:pos="461"/>
              </w:tabs>
              <w:spacing w:line="275" w:lineRule="exact"/>
              <w:ind w:left="0" w:firstLine="0"/>
              <w:jc w:val="center"/>
              <w:rPr>
                <w:sz w:val="24"/>
              </w:rPr>
            </w:pPr>
            <w:r>
              <w:rPr>
                <w:sz w:val="24"/>
              </w:rPr>
              <w:t>5-6</w:t>
            </w:r>
          </w:p>
        </w:tc>
        <w:tc>
          <w:tcPr>
            <w:tcW w:w="4642" w:type="dxa"/>
            <w:vAlign w:val="center"/>
          </w:tcPr>
          <w:p w14:paraId="30FF9368" w14:textId="50FEF830" w:rsidR="00120CE5" w:rsidRDefault="00120CE5" w:rsidP="00B95047">
            <w:pPr>
              <w:pStyle w:val="ListParagraph"/>
              <w:tabs>
                <w:tab w:val="left" w:pos="461"/>
              </w:tabs>
              <w:spacing w:line="275" w:lineRule="exact"/>
              <w:ind w:left="0" w:firstLine="0"/>
              <w:rPr>
                <w:sz w:val="24"/>
              </w:rPr>
            </w:pPr>
            <w:r>
              <w:rPr>
                <w:sz w:val="24"/>
              </w:rPr>
              <w:t>Obesity</w:t>
            </w:r>
          </w:p>
        </w:tc>
        <w:tc>
          <w:tcPr>
            <w:tcW w:w="1227" w:type="dxa"/>
          </w:tcPr>
          <w:p w14:paraId="212CD4B9" w14:textId="77777777" w:rsidR="00120CE5" w:rsidRDefault="00120CE5" w:rsidP="00B95047">
            <w:pPr>
              <w:pStyle w:val="ListParagraph"/>
              <w:tabs>
                <w:tab w:val="left" w:pos="461"/>
              </w:tabs>
              <w:spacing w:line="275" w:lineRule="exact"/>
              <w:ind w:left="0" w:firstLine="0"/>
              <w:rPr>
                <w:sz w:val="24"/>
              </w:rPr>
            </w:pPr>
          </w:p>
        </w:tc>
        <w:tc>
          <w:tcPr>
            <w:tcW w:w="1438" w:type="dxa"/>
            <w:vAlign w:val="center"/>
          </w:tcPr>
          <w:p w14:paraId="141282F3" w14:textId="7A080821" w:rsidR="00120CE5" w:rsidRDefault="00120CE5" w:rsidP="00B95047">
            <w:pPr>
              <w:pStyle w:val="ListParagraph"/>
              <w:tabs>
                <w:tab w:val="left" w:pos="461"/>
              </w:tabs>
              <w:spacing w:line="275" w:lineRule="exact"/>
              <w:ind w:left="0" w:firstLine="0"/>
              <w:rPr>
                <w:sz w:val="24"/>
              </w:rPr>
            </w:pPr>
            <w:r>
              <w:rPr>
                <w:sz w:val="24"/>
              </w:rPr>
              <w:t>Materials on D2L</w:t>
            </w:r>
          </w:p>
        </w:tc>
        <w:tc>
          <w:tcPr>
            <w:tcW w:w="1457" w:type="dxa"/>
            <w:vAlign w:val="center"/>
          </w:tcPr>
          <w:p w14:paraId="5CBC1822" w14:textId="22B4A29A" w:rsidR="00120CE5" w:rsidRDefault="00120CE5" w:rsidP="00B95047">
            <w:pPr>
              <w:pStyle w:val="ListParagraph"/>
              <w:tabs>
                <w:tab w:val="left" w:pos="461"/>
              </w:tabs>
              <w:spacing w:line="275" w:lineRule="exact"/>
              <w:ind w:left="0" w:firstLine="0"/>
              <w:rPr>
                <w:sz w:val="24"/>
              </w:rPr>
            </w:pPr>
            <w:r>
              <w:rPr>
                <w:sz w:val="24"/>
              </w:rPr>
              <w:t>Discussion</w:t>
            </w:r>
          </w:p>
        </w:tc>
      </w:tr>
      <w:tr w:rsidR="00120CE5" w14:paraId="3F79E3DA" w14:textId="36F6C71D" w:rsidTr="00713D98">
        <w:tc>
          <w:tcPr>
            <w:tcW w:w="846" w:type="dxa"/>
            <w:vAlign w:val="center"/>
          </w:tcPr>
          <w:p w14:paraId="56B018EB" w14:textId="307B7617" w:rsidR="00120CE5" w:rsidRDefault="00F812B1" w:rsidP="00B95047">
            <w:pPr>
              <w:pStyle w:val="ListParagraph"/>
              <w:tabs>
                <w:tab w:val="left" w:pos="461"/>
              </w:tabs>
              <w:spacing w:line="275" w:lineRule="exact"/>
              <w:ind w:left="0" w:firstLine="0"/>
              <w:jc w:val="center"/>
              <w:rPr>
                <w:sz w:val="24"/>
              </w:rPr>
            </w:pPr>
            <w:r>
              <w:rPr>
                <w:sz w:val="24"/>
              </w:rPr>
              <w:t>7-8</w:t>
            </w:r>
          </w:p>
        </w:tc>
        <w:tc>
          <w:tcPr>
            <w:tcW w:w="4642" w:type="dxa"/>
            <w:vAlign w:val="center"/>
          </w:tcPr>
          <w:p w14:paraId="3CB8E648" w14:textId="528DBF88" w:rsidR="00120CE5" w:rsidRDefault="00120CE5" w:rsidP="00B95047">
            <w:pPr>
              <w:pStyle w:val="ListParagraph"/>
              <w:tabs>
                <w:tab w:val="left" w:pos="461"/>
              </w:tabs>
              <w:spacing w:line="275" w:lineRule="exact"/>
              <w:ind w:left="0" w:firstLine="0"/>
              <w:rPr>
                <w:sz w:val="24"/>
              </w:rPr>
            </w:pPr>
            <w:r>
              <w:rPr>
                <w:sz w:val="24"/>
              </w:rPr>
              <w:t>Cancer</w:t>
            </w:r>
          </w:p>
        </w:tc>
        <w:tc>
          <w:tcPr>
            <w:tcW w:w="1227" w:type="dxa"/>
          </w:tcPr>
          <w:p w14:paraId="4CA29812" w14:textId="77777777" w:rsidR="00120CE5" w:rsidRDefault="00120CE5" w:rsidP="00B95047">
            <w:pPr>
              <w:pStyle w:val="ListParagraph"/>
              <w:tabs>
                <w:tab w:val="left" w:pos="461"/>
              </w:tabs>
              <w:spacing w:line="275" w:lineRule="exact"/>
              <w:ind w:left="0" w:firstLine="0"/>
              <w:rPr>
                <w:sz w:val="24"/>
              </w:rPr>
            </w:pPr>
          </w:p>
        </w:tc>
        <w:tc>
          <w:tcPr>
            <w:tcW w:w="1438" w:type="dxa"/>
            <w:vAlign w:val="center"/>
          </w:tcPr>
          <w:p w14:paraId="1C673C1D" w14:textId="4FE98510" w:rsidR="00120CE5" w:rsidRDefault="00120CE5" w:rsidP="00B95047">
            <w:pPr>
              <w:pStyle w:val="ListParagraph"/>
              <w:tabs>
                <w:tab w:val="left" w:pos="461"/>
              </w:tabs>
              <w:spacing w:line="275" w:lineRule="exact"/>
              <w:ind w:left="0" w:firstLine="0"/>
              <w:rPr>
                <w:sz w:val="24"/>
              </w:rPr>
            </w:pPr>
            <w:r>
              <w:rPr>
                <w:sz w:val="24"/>
              </w:rPr>
              <w:t>Materials on D2L</w:t>
            </w:r>
          </w:p>
        </w:tc>
        <w:tc>
          <w:tcPr>
            <w:tcW w:w="1457" w:type="dxa"/>
            <w:vAlign w:val="center"/>
          </w:tcPr>
          <w:p w14:paraId="3C7A49C3" w14:textId="77777777" w:rsidR="00120CE5" w:rsidRDefault="00120CE5" w:rsidP="00B95047">
            <w:pPr>
              <w:pStyle w:val="ListParagraph"/>
              <w:tabs>
                <w:tab w:val="left" w:pos="461"/>
              </w:tabs>
              <w:spacing w:line="275" w:lineRule="exact"/>
              <w:ind w:left="0" w:firstLine="0"/>
              <w:rPr>
                <w:sz w:val="24"/>
              </w:rPr>
            </w:pPr>
            <w:r>
              <w:rPr>
                <w:sz w:val="24"/>
              </w:rPr>
              <w:t>Discussion</w:t>
            </w:r>
          </w:p>
          <w:p w14:paraId="3441798E" w14:textId="3A6CA2C5" w:rsidR="00120CE5" w:rsidRDefault="00120CE5" w:rsidP="00B95047">
            <w:pPr>
              <w:pStyle w:val="ListParagraph"/>
              <w:tabs>
                <w:tab w:val="left" w:pos="461"/>
              </w:tabs>
              <w:spacing w:line="275" w:lineRule="exact"/>
              <w:ind w:left="0" w:firstLine="0"/>
              <w:rPr>
                <w:sz w:val="24"/>
              </w:rPr>
            </w:pPr>
            <w:r>
              <w:rPr>
                <w:sz w:val="24"/>
              </w:rPr>
              <w:t>Quiz</w:t>
            </w:r>
          </w:p>
        </w:tc>
      </w:tr>
      <w:tr w:rsidR="00120CE5" w14:paraId="0142A2CE" w14:textId="4EE10424" w:rsidTr="00713D98">
        <w:tc>
          <w:tcPr>
            <w:tcW w:w="846" w:type="dxa"/>
            <w:vAlign w:val="center"/>
          </w:tcPr>
          <w:p w14:paraId="0E4980CF" w14:textId="16D85DCC" w:rsidR="00120CE5" w:rsidRDefault="00F812B1" w:rsidP="00B95047">
            <w:pPr>
              <w:pStyle w:val="ListParagraph"/>
              <w:tabs>
                <w:tab w:val="left" w:pos="461"/>
              </w:tabs>
              <w:spacing w:line="275" w:lineRule="exact"/>
              <w:ind w:left="0" w:firstLine="0"/>
              <w:jc w:val="center"/>
              <w:rPr>
                <w:sz w:val="24"/>
              </w:rPr>
            </w:pPr>
            <w:r>
              <w:rPr>
                <w:sz w:val="24"/>
              </w:rPr>
              <w:t>9-10</w:t>
            </w:r>
          </w:p>
        </w:tc>
        <w:tc>
          <w:tcPr>
            <w:tcW w:w="4642" w:type="dxa"/>
            <w:vAlign w:val="center"/>
          </w:tcPr>
          <w:p w14:paraId="34DF37ED" w14:textId="741F7DC0" w:rsidR="00120CE5" w:rsidRDefault="00120CE5" w:rsidP="00B95047">
            <w:pPr>
              <w:pStyle w:val="ListParagraph"/>
              <w:tabs>
                <w:tab w:val="left" w:pos="461"/>
              </w:tabs>
              <w:spacing w:line="275" w:lineRule="exact"/>
              <w:ind w:left="0" w:firstLine="0"/>
              <w:rPr>
                <w:sz w:val="24"/>
              </w:rPr>
            </w:pPr>
            <w:r>
              <w:rPr>
                <w:sz w:val="24"/>
              </w:rPr>
              <w:t>Chronic Illness and Conditions</w:t>
            </w:r>
          </w:p>
        </w:tc>
        <w:tc>
          <w:tcPr>
            <w:tcW w:w="1227" w:type="dxa"/>
          </w:tcPr>
          <w:p w14:paraId="5B175E2B" w14:textId="77777777" w:rsidR="00120CE5" w:rsidRDefault="00120CE5" w:rsidP="00B95047">
            <w:pPr>
              <w:pStyle w:val="ListParagraph"/>
              <w:tabs>
                <w:tab w:val="left" w:pos="461"/>
              </w:tabs>
              <w:spacing w:line="275" w:lineRule="exact"/>
              <w:ind w:left="0" w:firstLine="0"/>
              <w:rPr>
                <w:sz w:val="24"/>
              </w:rPr>
            </w:pPr>
          </w:p>
        </w:tc>
        <w:tc>
          <w:tcPr>
            <w:tcW w:w="1438" w:type="dxa"/>
            <w:vAlign w:val="center"/>
          </w:tcPr>
          <w:p w14:paraId="727157CF" w14:textId="14B0BB8A" w:rsidR="00120CE5" w:rsidRDefault="00120CE5" w:rsidP="00B95047">
            <w:pPr>
              <w:pStyle w:val="ListParagraph"/>
              <w:tabs>
                <w:tab w:val="left" w:pos="461"/>
              </w:tabs>
              <w:spacing w:line="275" w:lineRule="exact"/>
              <w:ind w:left="0" w:firstLine="0"/>
              <w:rPr>
                <w:sz w:val="24"/>
              </w:rPr>
            </w:pPr>
            <w:r>
              <w:rPr>
                <w:sz w:val="24"/>
              </w:rPr>
              <w:t>Materials on D2L</w:t>
            </w:r>
          </w:p>
        </w:tc>
        <w:tc>
          <w:tcPr>
            <w:tcW w:w="1457" w:type="dxa"/>
            <w:vAlign w:val="center"/>
          </w:tcPr>
          <w:p w14:paraId="2968C4D4" w14:textId="05ADD740" w:rsidR="00120CE5" w:rsidRDefault="00120CE5" w:rsidP="00B95047">
            <w:pPr>
              <w:pStyle w:val="ListParagraph"/>
              <w:tabs>
                <w:tab w:val="left" w:pos="461"/>
              </w:tabs>
              <w:spacing w:line="275" w:lineRule="exact"/>
              <w:ind w:left="0" w:firstLine="0"/>
              <w:rPr>
                <w:sz w:val="24"/>
              </w:rPr>
            </w:pPr>
            <w:r>
              <w:rPr>
                <w:sz w:val="24"/>
              </w:rPr>
              <w:t>Discussion</w:t>
            </w:r>
          </w:p>
        </w:tc>
      </w:tr>
      <w:tr w:rsidR="00120CE5" w14:paraId="012A913F" w14:textId="3353B423" w:rsidTr="00713D98">
        <w:tc>
          <w:tcPr>
            <w:tcW w:w="846" w:type="dxa"/>
            <w:vAlign w:val="center"/>
          </w:tcPr>
          <w:p w14:paraId="01106FDA" w14:textId="3D1DE221" w:rsidR="00120CE5" w:rsidRDefault="00F812B1" w:rsidP="00B95047">
            <w:pPr>
              <w:pStyle w:val="ListParagraph"/>
              <w:tabs>
                <w:tab w:val="left" w:pos="461"/>
              </w:tabs>
              <w:spacing w:line="275" w:lineRule="exact"/>
              <w:ind w:left="0" w:firstLine="0"/>
              <w:jc w:val="center"/>
              <w:rPr>
                <w:sz w:val="24"/>
              </w:rPr>
            </w:pPr>
            <w:r>
              <w:rPr>
                <w:sz w:val="24"/>
              </w:rPr>
              <w:t>11-12</w:t>
            </w:r>
          </w:p>
        </w:tc>
        <w:tc>
          <w:tcPr>
            <w:tcW w:w="4642" w:type="dxa"/>
            <w:vAlign w:val="center"/>
          </w:tcPr>
          <w:p w14:paraId="16461D2B" w14:textId="77777777" w:rsidR="00120CE5" w:rsidRDefault="00120CE5" w:rsidP="00B95047">
            <w:pPr>
              <w:pStyle w:val="ListParagraph"/>
              <w:tabs>
                <w:tab w:val="left" w:pos="461"/>
              </w:tabs>
              <w:spacing w:line="275" w:lineRule="exact"/>
              <w:ind w:left="0" w:firstLine="0"/>
              <w:rPr>
                <w:sz w:val="24"/>
              </w:rPr>
            </w:pPr>
            <w:r>
              <w:rPr>
                <w:sz w:val="24"/>
              </w:rPr>
              <w:t>Reproductive health and parenting</w:t>
            </w:r>
          </w:p>
          <w:p w14:paraId="6E9FBD35" w14:textId="1AD9AB54" w:rsidR="00120CE5" w:rsidRDefault="00120CE5" w:rsidP="00B95047">
            <w:pPr>
              <w:pStyle w:val="ListParagraph"/>
              <w:tabs>
                <w:tab w:val="left" w:pos="461"/>
              </w:tabs>
              <w:spacing w:line="275" w:lineRule="exact"/>
              <w:ind w:left="0" w:firstLine="0"/>
              <w:rPr>
                <w:sz w:val="24"/>
              </w:rPr>
            </w:pPr>
            <w:r>
              <w:rPr>
                <w:sz w:val="24"/>
              </w:rPr>
              <w:t>Human Immunodeficiency Syndrome and other sexually transmissible infections</w:t>
            </w:r>
          </w:p>
        </w:tc>
        <w:tc>
          <w:tcPr>
            <w:tcW w:w="1227" w:type="dxa"/>
          </w:tcPr>
          <w:p w14:paraId="39D2E192" w14:textId="77777777" w:rsidR="00120CE5" w:rsidRDefault="00120CE5" w:rsidP="00B95047">
            <w:pPr>
              <w:pStyle w:val="ListParagraph"/>
              <w:tabs>
                <w:tab w:val="left" w:pos="461"/>
              </w:tabs>
              <w:spacing w:line="275" w:lineRule="exact"/>
              <w:ind w:left="0" w:firstLine="0"/>
              <w:rPr>
                <w:sz w:val="24"/>
              </w:rPr>
            </w:pPr>
          </w:p>
        </w:tc>
        <w:tc>
          <w:tcPr>
            <w:tcW w:w="1438" w:type="dxa"/>
            <w:vAlign w:val="center"/>
          </w:tcPr>
          <w:p w14:paraId="34E919A6" w14:textId="2A848AF0" w:rsidR="00120CE5" w:rsidRDefault="00120CE5" w:rsidP="00B95047">
            <w:pPr>
              <w:pStyle w:val="ListParagraph"/>
              <w:tabs>
                <w:tab w:val="left" w:pos="461"/>
              </w:tabs>
              <w:spacing w:line="275" w:lineRule="exact"/>
              <w:ind w:left="0" w:firstLine="0"/>
              <w:rPr>
                <w:sz w:val="24"/>
              </w:rPr>
            </w:pPr>
            <w:r>
              <w:rPr>
                <w:sz w:val="24"/>
              </w:rPr>
              <w:t>Materials on D2L</w:t>
            </w:r>
          </w:p>
        </w:tc>
        <w:tc>
          <w:tcPr>
            <w:tcW w:w="1457" w:type="dxa"/>
            <w:vAlign w:val="center"/>
          </w:tcPr>
          <w:p w14:paraId="329A524F" w14:textId="77777777" w:rsidR="00120CE5" w:rsidRDefault="00120CE5" w:rsidP="00B95047">
            <w:pPr>
              <w:pStyle w:val="ListParagraph"/>
              <w:tabs>
                <w:tab w:val="left" w:pos="461"/>
              </w:tabs>
              <w:spacing w:line="275" w:lineRule="exact"/>
              <w:ind w:left="0" w:firstLine="0"/>
              <w:rPr>
                <w:sz w:val="24"/>
              </w:rPr>
            </w:pPr>
            <w:r>
              <w:rPr>
                <w:sz w:val="24"/>
              </w:rPr>
              <w:t>Discussion</w:t>
            </w:r>
          </w:p>
          <w:p w14:paraId="2D326241" w14:textId="65548015" w:rsidR="00120CE5" w:rsidRDefault="00120CE5" w:rsidP="00B95047">
            <w:pPr>
              <w:pStyle w:val="ListParagraph"/>
              <w:tabs>
                <w:tab w:val="left" w:pos="461"/>
              </w:tabs>
              <w:spacing w:line="275" w:lineRule="exact"/>
              <w:ind w:left="0" w:firstLine="0"/>
              <w:rPr>
                <w:sz w:val="24"/>
              </w:rPr>
            </w:pPr>
            <w:r>
              <w:rPr>
                <w:sz w:val="24"/>
              </w:rPr>
              <w:t>Quiz</w:t>
            </w:r>
          </w:p>
        </w:tc>
      </w:tr>
      <w:tr w:rsidR="00120CE5" w14:paraId="2FCDDD93" w14:textId="00F032A8" w:rsidTr="00713D98">
        <w:tc>
          <w:tcPr>
            <w:tcW w:w="846" w:type="dxa"/>
            <w:vAlign w:val="center"/>
          </w:tcPr>
          <w:p w14:paraId="5912C79F" w14:textId="7B4ED291" w:rsidR="00120CE5" w:rsidRDefault="00F812B1" w:rsidP="00A71482">
            <w:pPr>
              <w:pStyle w:val="ListParagraph"/>
              <w:tabs>
                <w:tab w:val="left" w:pos="461"/>
              </w:tabs>
              <w:spacing w:line="275" w:lineRule="exact"/>
              <w:ind w:left="0" w:firstLine="0"/>
              <w:jc w:val="center"/>
              <w:rPr>
                <w:sz w:val="24"/>
              </w:rPr>
            </w:pPr>
            <w:r>
              <w:rPr>
                <w:sz w:val="24"/>
              </w:rPr>
              <w:t>13-14</w:t>
            </w:r>
          </w:p>
        </w:tc>
        <w:tc>
          <w:tcPr>
            <w:tcW w:w="4642" w:type="dxa"/>
            <w:vAlign w:val="center"/>
          </w:tcPr>
          <w:p w14:paraId="06F2A700" w14:textId="77777777" w:rsidR="00120CE5" w:rsidRDefault="00120CE5" w:rsidP="00A71482">
            <w:pPr>
              <w:pStyle w:val="ListParagraph"/>
              <w:tabs>
                <w:tab w:val="left" w:pos="461"/>
              </w:tabs>
              <w:spacing w:line="275" w:lineRule="exact"/>
              <w:ind w:left="0" w:firstLine="0"/>
              <w:rPr>
                <w:sz w:val="24"/>
              </w:rPr>
            </w:pPr>
            <w:r>
              <w:rPr>
                <w:sz w:val="24"/>
              </w:rPr>
              <w:t>Mental Health</w:t>
            </w:r>
          </w:p>
          <w:p w14:paraId="25FD59D5" w14:textId="77777777" w:rsidR="00120CE5" w:rsidRDefault="00120CE5" w:rsidP="00A71482">
            <w:pPr>
              <w:pStyle w:val="ListParagraph"/>
              <w:tabs>
                <w:tab w:val="left" w:pos="461"/>
              </w:tabs>
              <w:spacing w:line="275" w:lineRule="exact"/>
              <w:ind w:left="0" w:firstLine="0"/>
              <w:rPr>
                <w:sz w:val="24"/>
              </w:rPr>
            </w:pPr>
            <w:r>
              <w:rPr>
                <w:sz w:val="24"/>
              </w:rPr>
              <w:lastRenderedPageBreak/>
              <w:t>Intimate partner violence and hate crimes</w:t>
            </w:r>
          </w:p>
          <w:p w14:paraId="4080FF45" w14:textId="767D5D6B" w:rsidR="00120CE5" w:rsidRDefault="00120CE5" w:rsidP="00A71482">
            <w:pPr>
              <w:pStyle w:val="ListParagraph"/>
              <w:tabs>
                <w:tab w:val="left" w:pos="461"/>
              </w:tabs>
              <w:spacing w:line="275" w:lineRule="exact"/>
              <w:ind w:left="0" w:firstLine="0"/>
              <w:rPr>
                <w:sz w:val="24"/>
              </w:rPr>
            </w:pPr>
            <w:r>
              <w:rPr>
                <w:sz w:val="24"/>
              </w:rPr>
              <w:t>Suicide and self-injury</w:t>
            </w:r>
          </w:p>
        </w:tc>
        <w:tc>
          <w:tcPr>
            <w:tcW w:w="1227" w:type="dxa"/>
          </w:tcPr>
          <w:p w14:paraId="110427D9" w14:textId="77777777" w:rsidR="00120CE5" w:rsidRDefault="00120CE5" w:rsidP="00A71482">
            <w:pPr>
              <w:pStyle w:val="ListParagraph"/>
              <w:tabs>
                <w:tab w:val="left" w:pos="461"/>
              </w:tabs>
              <w:spacing w:line="275" w:lineRule="exact"/>
              <w:ind w:left="0" w:firstLine="0"/>
              <w:rPr>
                <w:sz w:val="24"/>
              </w:rPr>
            </w:pPr>
          </w:p>
        </w:tc>
        <w:tc>
          <w:tcPr>
            <w:tcW w:w="1438" w:type="dxa"/>
            <w:vAlign w:val="center"/>
          </w:tcPr>
          <w:p w14:paraId="5706EC47" w14:textId="6A246358" w:rsidR="00120CE5" w:rsidRDefault="00120CE5" w:rsidP="00A71482">
            <w:pPr>
              <w:pStyle w:val="ListParagraph"/>
              <w:tabs>
                <w:tab w:val="left" w:pos="461"/>
              </w:tabs>
              <w:spacing w:line="275" w:lineRule="exact"/>
              <w:ind w:left="0" w:firstLine="0"/>
              <w:rPr>
                <w:sz w:val="24"/>
              </w:rPr>
            </w:pPr>
            <w:r>
              <w:rPr>
                <w:sz w:val="24"/>
              </w:rPr>
              <w:t xml:space="preserve">Materials on </w:t>
            </w:r>
            <w:r>
              <w:rPr>
                <w:sz w:val="24"/>
              </w:rPr>
              <w:lastRenderedPageBreak/>
              <w:t>D2L</w:t>
            </w:r>
          </w:p>
        </w:tc>
        <w:tc>
          <w:tcPr>
            <w:tcW w:w="1457" w:type="dxa"/>
            <w:vAlign w:val="center"/>
          </w:tcPr>
          <w:p w14:paraId="19D3FEBF" w14:textId="066BA390" w:rsidR="00120CE5" w:rsidRDefault="00120CE5" w:rsidP="00A71482">
            <w:pPr>
              <w:pStyle w:val="ListParagraph"/>
              <w:tabs>
                <w:tab w:val="left" w:pos="461"/>
              </w:tabs>
              <w:spacing w:line="275" w:lineRule="exact"/>
              <w:ind w:left="0" w:firstLine="0"/>
              <w:rPr>
                <w:sz w:val="24"/>
              </w:rPr>
            </w:pPr>
            <w:r>
              <w:rPr>
                <w:sz w:val="24"/>
              </w:rPr>
              <w:lastRenderedPageBreak/>
              <w:t>Discussion</w:t>
            </w:r>
          </w:p>
        </w:tc>
      </w:tr>
      <w:tr w:rsidR="00120CE5" w14:paraId="446C094A" w14:textId="74E0A333" w:rsidTr="00713D98">
        <w:tc>
          <w:tcPr>
            <w:tcW w:w="846" w:type="dxa"/>
            <w:vAlign w:val="center"/>
          </w:tcPr>
          <w:p w14:paraId="07BA0C46" w14:textId="36431D1A" w:rsidR="00120CE5" w:rsidRDefault="00F812B1" w:rsidP="00A71482">
            <w:pPr>
              <w:pStyle w:val="ListParagraph"/>
              <w:tabs>
                <w:tab w:val="left" w:pos="461"/>
              </w:tabs>
              <w:spacing w:line="275" w:lineRule="exact"/>
              <w:ind w:left="0" w:firstLine="0"/>
              <w:jc w:val="center"/>
              <w:rPr>
                <w:sz w:val="24"/>
              </w:rPr>
            </w:pPr>
            <w:r>
              <w:rPr>
                <w:sz w:val="24"/>
              </w:rPr>
              <w:t>15</w:t>
            </w:r>
          </w:p>
        </w:tc>
        <w:tc>
          <w:tcPr>
            <w:tcW w:w="4642" w:type="dxa"/>
            <w:vAlign w:val="center"/>
          </w:tcPr>
          <w:p w14:paraId="077591EE" w14:textId="7CEC3EE8" w:rsidR="00120CE5" w:rsidRDefault="00120CE5" w:rsidP="00A71482">
            <w:pPr>
              <w:pStyle w:val="ListParagraph"/>
              <w:tabs>
                <w:tab w:val="left" w:pos="461"/>
              </w:tabs>
              <w:spacing w:line="275" w:lineRule="exact"/>
              <w:ind w:left="0" w:firstLine="0"/>
              <w:rPr>
                <w:sz w:val="24"/>
              </w:rPr>
            </w:pPr>
            <w:r w:rsidRPr="0054688C">
              <w:rPr>
                <w:sz w:val="24"/>
              </w:rPr>
              <w:t>Recommendations for competent care.</w:t>
            </w:r>
          </w:p>
        </w:tc>
        <w:tc>
          <w:tcPr>
            <w:tcW w:w="1227" w:type="dxa"/>
          </w:tcPr>
          <w:p w14:paraId="39508370" w14:textId="77777777" w:rsidR="00120CE5" w:rsidRDefault="00120CE5" w:rsidP="00A71482">
            <w:pPr>
              <w:pStyle w:val="ListParagraph"/>
              <w:tabs>
                <w:tab w:val="left" w:pos="461"/>
              </w:tabs>
              <w:spacing w:line="275" w:lineRule="exact"/>
              <w:ind w:left="0" w:firstLine="0"/>
              <w:rPr>
                <w:sz w:val="24"/>
              </w:rPr>
            </w:pPr>
          </w:p>
        </w:tc>
        <w:tc>
          <w:tcPr>
            <w:tcW w:w="1438" w:type="dxa"/>
            <w:vAlign w:val="center"/>
          </w:tcPr>
          <w:p w14:paraId="74E981E2" w14:textId="6779737D" w:rsidR="00120CE5" w:rsidRDefault="00120CE5" w:rsidP="00A71482">
            <w:pPr>
              <w:pStyle w:val="ListParagraph"/>
              <w:tabs>
                <w:tab w:val="left" w:pos="461"/>
              </w:tabs>
              <w:spacing w:line="275" w:lineRule="exact"/>
              <w:ind w:left="0" w:firstLine="0"/>
              <w:rPr>
                <w:sz w:val="24"/>
              </w:rPr>
            </w:pPr>
            <w:r>
              <w:rPr>
                <w:sz w:val="24"/>
              </w:rPr>
              <w:t>Materials on D2L</w:t>
            </w:r>
          </w:p>
        </w:tc>
        <w:tc>
          <w:tcPr>
            <w:tcW w:w="1457" w:type="dxa"/>
            <w:vAlign w:val="center"/>
          </w:tcPr>
          <w:p w14:paraId="42F14122" w14:textId="77777777" w:rsidR="00120CE5" w:rsidRDefault="00120CE5" w:rsidP="00A71482">
            <w:pPr>
              <w:pStyle w:val="ListParagraph"/>
              <w:tabs>
                <w:tab w:val="left" w:pos="461"/>
              </w:tabs>
              <w:spacing w:line="275" w:lineRule="exact"/>
              <w:ind w:left="0" w:firstLine="0"/>
              <w:rPr>
                <w:sz w:val="24"/>
              </w:rPr>
            </w:pPr>
            <w:r>
              <w:rPr>
                <w:sz w:val="24"/>
              </w:rPr>
              <w:t>Discussion</w:t>
            </w:r>
          </w:p>
          <w:p w14:paraId="68E1E19C" w14:textId="3C5C9F60" w:rsidR="00120CE5" w:rsidRDefault="00120CE5" w:rsidP="00A71482">
            <w:pPr>
              <w:pStyle w:val="ListParagraph"/>
              <w:tabs>
                <w:tab w:val="left" w:pos="461"/>
              </w:tabs>
              <w:spacing w:line="275" w:lineRule="exact"/>
              <w:ind w:left="0" w:firstLine="0"/>
              <w:rPr>
                <w:sz w:val="24"/>
              </w:rPr>
            </w:pPr>
            <w:r>
              <w:rPr>
                <w:sz w:val="24"/>
              </w:rPr>
              <w:t>Quiz</w:t>
            </w:r>
          </w:p>
        </w:tc>
      </w:tr>
      <w:tr w:rsidR="00BF6BBF" w14:paraId="5BD1399E" w14:textId="77777777" w:rsidTr="00713D98">
        <w:tc>
          <w:tcPr>
            <w:tcW w:w="846" w:type="dxa"/>
            <w:vAlign w:val="center"/>
          </w:tcPr>
          <w:p w14:paraId="0137D890" w14:textId="329718C0" w:rsidR="00BF6BBF" w:rsidRDefault="00BF6BBF" w:rsidP="00A71482">
            <w:pPr>
              <w:pStyle w:val="ListParagraph"/>
              <w:tabs>
                <w:tab w:val="left" w:pos="461"/>
              </w:tabs>
              <w:spacing w:line="275" w:lineRule="exact"/>
              <w:ind w:left="0" w:firstLine="0"/>
              <w:jc w:val="center"/>
              <w:rPr>
                <w:sz w:val="24"/>
              </w:rPr>
            </w:pPr>
            <w:r>
              <w:rPr>
                <w:sz w:val="24"/>
              </w:rPr>
              <w:t>16</w:t>
            </w:r>
          </w:p>
        </w:tc>
        <w:tc>
          <w:tcPr>
            <w:tcW w:w="4642" w:type="dxa"/>
            <w:vAlign w:val="center"/>
          </w:tcPr>
          <w:p w14:paraId="567BCA47" w14:textId="3BF2B534" w:rsidR="00BF6BBF" w:rsidRPr="0054688C" w:rsidRDefault="002D4C30" w:rsidP="00A71482">
            <w:pPr>
              <w:pStyle w:val="ListParagraph"/>
              <w:tabs>
                <w:tab w:val="left" w:pos="461"/>
              </w:tabs>
              <w:spacing w:line="275" w:lineRule="exact"/>
              <w:ind w:left="0" w:firstLine="0"/>
              <w:rPr>
                <w:sz w:val="24"/>
              </w:rPr>
            </w:pPr>
            <w:r>
              <w:rPr>
                <w:sz w:val="24"/>
              </w:rPr>
              <w:t>Fi</w:t>
            </w:r>
            <w:r w:rsidR="00BF6BBF">
              <w:rPr>
                <w:sz w:val="24"/>
              </w:rPr>
              <w:t>nal project</w:t>
            </w:r>
            <w:r>
              <w:rPr>
                <w:sz w:val="24"/>
              </w:rPr>
              <w:t xml:space="preserve"> debriefing</w:t>
            </w:r>
          </w:p>
        </w:tc>
        <w:tc>
          <w:tcPr>
            <w:tcW w:w="1227" w:type="dxa"/>
          </w:tcPr>
          <w:p w14:paraId="660BE7F3" w14:textId="77777777" w:rsidR="00BF6BBF" w:rsidRDefault="00BF6BBF" w:rsidP="00A71482">
            <w:pPr>
              <w:pStyle w:val="ListParagraph"/>
              <w:tabs>
                <w:tab w:val="left" w:pos="461"/>
              </w:tabs>
              <w:spacing w:line="275" w:lineRule="exact"/>
              <w:ind w:left="0" w:firstLine="0"/>
              <w:rPr>
                <w:sz w:val="24"/>
              </w:rPr>
            </w:pPr>
          </w:p>
        </w:tc>
        <w:tc>
          <w:tcPr>
            <w:tcW w:w="1438" w:type="dxa"/>
            <w:vAlign w:val="center"/>
          </w:tcPr>
          <w:p w14:paraId="71CE38A1" w14:textId="77777777" w:rsidR="00BF6BBF" w:rsidRDefault="00BF6BBF" w:rsidP="00A71482">
            <w:pPr>
              <w:pStyle w:val="ListParagraph"/>
              <w:tabs>
                <w:tab w:val="left" w:pos="461"/>
              </w:tabs>
              <w:spacing w:line="275" w:lineRule="exact"/>
              <w:ind w:left="0" w:firstLine="0"/>
              <w:rPr>
                <w:sz w:val="24"/>
              </w:rPr>
            </w:pPr>
          </w:p>
        </w:tc>
        <w:tc>
          <w:tcPr>
            <w:tcW w:w="1457" w:type="dxa"/>
            <w:vAlign w:val="center"/>
          </w:tcPr>
          <w:p w14:paraId="0F5F7326" w14:textId="7AE00278" w:rsidR="00BF6BBF" w:rsidRDefault="00BF6BBF" w:rsidP="00A71482">
            <w:pPr>
              <w:pStyle w:val="ListParagraph"/>
              <w:tabs>
                <w:tab w:val="left" w:pos="461"/>
              </w:tabs>
              <w:spacing w:line="275" w:lineRule="exact"/>
              <w:ind w:left="0" w:firstLine="0"/>
              <w:rPr>
                <w:sz w:val="24"/>
              </w:rPr>
            </w:pPr>
          </w:p>
        </w:tc>
      </w:tr>
    </w:tbl>
    <w:p w14:paraId="3D6741DD" w14:textId="77777777" w:rsidR="00C0037F" w:rsidRDefault="00C0037F" w:rsidP="00C0037F">
      <w:pPr>
        <w:pStyle w:val="ListParagraph"/>
        <w:tabs>
          <w:tab w:val="left" w:pos="461"/>
        </w:tabs>
        <w:spacing w:line="275" w:lineRule="exact"/>
        <w:ind w:firstLine="0"/>
        <w:rPr>
          <w:sz w:val="24"/>
        </w:rPr>
      </w:pPr>
    </w:p>
    <w:p w14:paraId="22CE0CC4" w14:textId="77777777" w:rsidR="00554763" w:rsidRDefault="00A079C4" w:rsidP="00554763">
      <w:pPr>
        <w:pStyle w:val="ListParagraph"/>
        <w:numPr>
          <w:ilvl w:val="0"/>
          <w:numId w:val="1"/>
        </w:numPr>
        <w:tabs>
          <w:tab w:val="left" w:pos="461"/>
        </w:tabs>
        <w:spacing w:line="275" w:lineRule="exact"/>
        <w:rPr>
          <w:sz w:val="24"/>
        </w:rPr>
      </w:pPr>
      <w:r>
        <w:rPr>
          <w:sz w:val="24"/>
        </w:rPr>
        <w:t>Assignments and evaluation, including weights for final course grade.</w:t>
      </w:r>
    </w:p>
    <w:p w14:paraId="23731F0A" w14:textId="30F785A0" w:rsidR="00554763" w:rsidRPr="00554763" w:rsidRDefault="00554763" w:rsidP="00554763">
      <w:pPr>
        <w:tabs>
          <w:tab w:val="left" w:pos="461"/>
        </w:tabs>
        <w:spacing w:line="275" w:lineRule="exact"/>
        <w:ind w:left="460"/>
        <w:rPr>
          <w:sz w:val="24"/>
        </w:rPr>
      </w:pPr>
      <w:r w:rsidRPr="00554763">
        <w:rPr>
          <w:b/>
          <w:color w:val="000000" w:themeColor="text1"/>
          <w:sz w:val="24"/>
          <w:szCs w:val="24"/>
        </w:rPr>
        <w:t>Participation (30 points) (</w:t>
      </w:r>
      <w:r w:rsidRPr="00554763">
        <w:rPr>
          <w:b/>
          <w:color w:val="000000" w:themeColor="text1"/>
        </w:rPr>
        <w:t>7.5% of total grade)</w:t>
      </w:r>
      <w:r w:rsidRPr="00554763">
        <w:rPr>
          <w:b/>
          <w:color w:val="000000" w:themeColor="text1"/>
          <w:sz w:val="24"/>
          <w:szCs w:val="24"/>
        </w:rPr>
        <w:t>:</w:t>
      </w:r>
    </w:p>
    <w:p w14:paraId="127A773C" w14:textId="77777777" w:rsidR="00554763" w:rsidRPr="00981923" w:rsidRDefault="00554763" w:rsidP="00554763">
      <w:pPr>
        <w:ind w:left="460"/>
        <w:rPr>
          <w:color w:val="000000" w:themeColor="text1"/>
          <w:sz w:val="24"/>
          <w:szCs w:val="24"/>
        </w:rPr>
      </w:pPr>
      <w:r w:rsidRPr="00981923">
        <w:rPr>
          <w:color w:val="000000" w:themeColor="text1"/>
          <w:sz w:val="24"/>
          <w:szCs w:val="24"/>
        </w:rPr>
        <w:t xml:space="preserve">Students are required to participate in discussion and video conferences.  Professionalism is expected and students will be assessed on discussions in the classroom, timeliness, and participation in activities. </w:t>
      </w:r>
    </w:p>
    <w:p w14:paraId="7F3CFFE6" w14:textId="77777777" w:rsidR="00554763" w:rsidRPr="00981923" w:rsidRDefault="00554763" w:rsidP="00554763">
      <w:pPr>
        <w:adjustRightInd w:val="0"/>
        <w:ind w:left="360"/>
        <w:rPr>
          <w:b/>
          <w:color w:val="000000" w:themeColor="text1"/>
          <w:sz w:val="24"/>
          <w:szCs w:val="24"/>
        </w:rPr>
      </w:pPr>
    </w:p>
    <w:p w14:paraId="62322937" w14:textId="77777777" w:rsidR="00554763" w:rsidRPr="00981923" w:rsidRDefault="00554763" w:rsidP="00554763">
      <w:pPr>
        <w:adjustRightInd w:val="0"/>
        <w:ind w:left="360"/>
        <w:rPr>
          <w:color w:val="000000" w:themeColor="text1"/>
          <w:sz w:val="24"/>
          <w:szCs w:val="24"/>
        </w:rPr>
      </w:pPr>
      <w:r w:rsidRPr="00981923">
        <w:rPr>
          <w:b/>
          <w:color w:val="000000" w:themeColor="text1"/>
          <w:sz w:val="24"/>
          <w:szCs w:val="24"/>
        </w:rPr>
        <w:t xml:space="preserve">Weekly Discussions and/or Case Studies (80 points) (20% of total grade): </w:t>
      </w:r>
    </w:p>
    <w:p w14:paraId="39641D30" w14:textId="77777777" w:rsidR="00554763" w:rsidRPr="00981923" w:rsidRDefault="00554763" w:rsidP="00554763">
      <w:pPr>
        <w:adjustRightInd w:val="0"/>
        <w:ind w:left="360"/>
        <w:rPr>
          <w:color w:val="000000" w:themeColor="text1"/>
          <w:sz w:val="24"/>
          <w:szCs w:val="24"/>
        </w:rPr>
      </w:pPr>
      <w:r w:rsidRPr="00981923">
        <w:rPr>
          <w:color w:val="000000" w:themeColor="text1"/>
          <w:sz w:val="24"/>
          <w:szCs w:val="24"/>
        </w:rPr>
        <w:t xml:space="preserve">Students will complete weekly discussions and/or case studies pertaining to the topic.  An initial post is due on Wednesday at noon of the assigned week, with two follow up posts to peers due by Friday at noon. Each discussion is worth 10 points, with a total of 80 points. </w:t>
      </w:r>
    </w:p>
    <w:p w14:paraId="50C09E17" w14:textId="77777777" w:rsidR="00554763" w:rsidRPr="00981923" w:rsidRDefault="00554763" w:rsidP="00554763">
      <w:pPr>
        <w:adjustRightInd w:val="0"/>
        <w:ind w:left="360"/>
        <w:rPr>
          <w:color w:val="000000" w:themeColor="text1"/>
          <w:sz w:val="24"/>
          <w:szCs w:val="24"/>
        </w:rPr>
      </w:pPr>
    </w:p>
    <w:p w14:paraId="087DC887" w14:textId="7FCFDF80" w:rsidR="00554763" w:rsidRDefault="00554763" w:rsidP="00554763">
      <w:pPr>
        <w:pStyle w:val="NoSpacing"/>
        <w:ind w:left="360"/>
        <w:rPr>
          <w:rFonts w:eastAsia="Georgia"/>
          <w:color w:val="000000" w:themeColor="text1"/>
        </w:rPr>
      </w:pPr>
      <w:r w:rsidRPr="00981923">
        <w:rPr>
          <w:b/>
          <w:color w:val="000000" w:themeColor="text1"/>
        </w:rPr>
        <w:t>Quizzes (60 points) (15% of total grade):</w:t>
      </w:r>
      <w:r>
        <w:rPr>
          <w:b/>
          <w:color w:val="000000" w:themeColor="text1"/>
        </w:rPr>
        <w:t xml:space="preserve"> </w:t>
      </w:r>
      <w:r w:rsidRPr="00981923">
        <w:rPr>
          <w:rFonts w:eastAsia="Georgia"/>
          <w:color w:val="000000" w:themeColor="text1"/>
        </w:rPr>
        <w:t xml:space="preserve">Three quizzes will be included in this course.  Each quiz is worth 20 points.  The quizzes will cover the content reviewed for the assignments timeframe. </w:t>
      </w:r>
    </w:p>
    <w:p w14:paraId="64BE3C91" w14:textId="7126654F" w:rsidR="00554763" w:rsidRDefault="00554763" w:rsidP="00554763">
      <w:pPr>
        <w:pStyle w:val="NoSpacing"/>
        <w:ind w:left="360"/>
        <w:rPr>
          <w:rFonts w:eastAsia="Georgia"/>
          <w:color w:val="000000" w:themeColor="text1"/>
        </w:rPr>
      </w:pPr>
    </w:p>
    <w:p w14:paraId="2A4E41AB" w14:textId="77777777" w:rsidR="00554763" w:rsidRPr="00981923" w:rsidRDefault="00554763" w:rsidP="00554763">
      <w:pPr>
        <w:pStyle w:val="NoSpacing"/>
        <w:ind w:left="360"/>
        <w:rPr>
          <w:b/>
          <w:color w:val="C00000"/>
        </w:rPr>
      </w:pPr>
      <w:r w:rsidRPr="00530EDD">
        <w:rPr>
          <w:b/>
        </w:rPr>
        <w:t xml:space="preserve">Reflection Paper (30 points) (7.5% of total grade): </w:t>
      </w:r>
      <w:r>
        <w:t>An overall assessment of your learning with respect to the course's learning outcomes, and a consideration of the applicability of your learning beyond the course</w:t>
      </w:r>
    </w:p>
    <w:p w14:paraId="173A0AE6" w14:textId="77777777" w:rsidR="00554763" w:rsidRPr="00981923" w:rsidRDefault="00554763" w:rsidP="00554763">
      <w:pPr>
        <w:ind w:left="360"/>
        <w:rPr>
          <w:b/>
          <w:color w:val="C00000"/>
          <w:sz w:val="24"/>
          <w:szCs w:val="24"/>
        </w:rPr>
      </w:pPr>
    </w:p>
    <w:p w14:paraId="69097159" w14:textId="442AEA62" w:rsidR="00554763" w:rsidRDefault="00554763" w:rsidP="00554763">
      <w:pPr>
        <w:pStyle w:val="NoSpacing"/>
        <w:ind w:left="360"/>
        <w:rPr>
          <w:rFonts w:eastAsia="Georgia"/>
          <w:color w:val="000000" w:themeColor="text1"/>
        </w:rPr>
      </w:pPr>
      <w:r w:rsidRPr="007C1D39">
        <w:rPr>
          <w:b/>
        </w:rPr>
        <w:t>Final Project (200 points) (50% of total grade):</w:t>
      </w:r>
      <w:r>
        <w:rPr>
          <w:b/>
        </w:rPr>
        <w:t xml:space="preserve"> </w:t>
      </w:r>
      <w:r>
        <w:t xml:space="preserve">Students will use the course </w:t>
      </w:r>
      <w:r w:rsidRPr="007C1D39">
        <w:t xml:space="preserve">material and </w:t>
      </w:r>
      <w:r>
        <w:t>other</w:t>
      </w:r>
      <w:r w:rsidRPr="007C1D39">
        <w:t xml:space="preserve"> source</w:t>
      </w:r>
      <w:r>
        <w:t>s</w:t>
      </w:r>
      <w:r w:rsidRPr="007C1D39">
        <w:t xml:space="preserve"> to </w:t>
      </w:r>
      <w:r>
        <w:t xml:space="preserve">create an evidence </w:t>
      </w:r>
      <w:r w:rsidR="00A70F3F">
        <w:t xml:space="preserve">based toolkit with the objective of educating a specific target group.  </w:t>
      </w:r>
    </w:p>
    <w:p w14:paraId="2ECB1523" w14:textId="77777777" w:rsidR="0037190F" w:rsidRDefault="0037190F" w:rsidP="00FB393F">
      <w:pPr>
        <w:pStyle w:val="HTMLPreformatted"/>
        <w:tabs>
          <w:tab w:val="left" w:pos="360"/>
        </w:tabs>
        <w:ind w:left="360"/>
        <w:rPr>
          <w:rFonts w:ascii="Times New Roman" w:hAnsi="Times New Roman" w:cs="Times New Roman"/>
          <w:b/>
          <w:bCs/>
          <w:color w:val="000000"/>
          <w:sz w:val="24"/>
          <w:szCs w:val="24"/>
        </w:rPr>
      </w:pPr>
    </w:p>
    <w:p w14:paraId="18B1ABEB" w14:textId="61F0A448" w:rsidR="00054064" w:rsidRPr="00A71482" w:rsidRDefault="00A079C4" w:rsidP="00A71482">
      <w:pPr>
        <w:pStyle w:val="ListParagraph"/>
        <w:numPr>
          <w:ilvl w:val="0"/>
          <w:numId w:val="1"/>
        </w:numPr>
        <w:tabs>
          <w:tab w:val="left" w:pos="461"/>
        </w:tabs>
        <w:spacing w:before="4" w:line="276" w:lineRule="exact"/>
        <w:rPr>
          <w:sz w:val="24"/>
        </w:rPr>
      </w:pPr>
      <w:r>
        <w:rPr>
          <w:sz w:val="24"/>
        </w:rPr>
        <w:t>Grading</w:t>
      </w:r>
      <w:r>
        <w:rPr>
          <w:spacing w:val="-1"/>
          <w:sz w:val="24"/>
        </w:rPr>
        <w:t xml:space="preserve"> </w:t>
      </w:r>
      <w:r>
        <w:rPr>
          <w:sz w:val="24"/>
        </w:rPr>
        <w:t>scale.</w:t>
      </w:r>
      <w:r w:rsidR="00AF5CF2" w:rsidRPr="00AF5CF2">
        <w:rPr>
          <w:color w:val="000000"/>
          <w:sz w:val="24"/>
          <w:szCs w:val="24"/>
        </w:rPr>
        <w:t xml:space="preserve"> </w:t>
      </w:r>
      <w:r w:rsidR="00870BC0">
        <w:rPr>
          <w:color w:val="000000"/>
          <w:sz w:val="24"/>
          <w:szCs w:val="24"/>
        </w:rPr>
        <w:t xml:space="preserve"> </w:t>
      </w:r>
      <w:r w:rsidR="00AF5CF2" w:rsidRPr="00870BC0">
        <w:rPr>
          <w:sz w:val="24"/>
        </w:rPr>
        <w:t>A=9</w:t>
      </w:r>
      <w:r w:rsidR="00870BC0" w:rsidRPr="00870BC0">
        <w:rPr>
          <w:sz w:val="24"/>
        </w:rPr>
        <w:t>0</w:t>
      </w:r>
      <w:r w:rsidR="00AF5CF2" w:rsidRPr="00870BC0">
        <w:rPr>
          <w:sz w:val="24"/>
        </w:rPr>
        <w:t>-100% B=8</w:t>
      </w:r>
      <w:r w:rsidR="00870BC0" w:rsidRPr="00870BC0">
        <w:rPr>
          <w:sz w:val="24"/>
        </w:rPr>
        <w:t>0</w:t>
      </w:r>
      <w:r w:rsidR="00AF5CF2" w:rsidRPr="00870BC0">
        <w:rPr>
          <w:sz w:val="24"/>
        </w:rPr>
        <w:t>-</w:t>
      </w:r>
      <w:r w:rsidR="00870BC0" w:rsidRPr="00870BC0">
        <w:rPr>
          <w:sz w:val="24"/>
        </w:rPr>
        <w:t>89</w:t>
      </w:r>
      <w:r w:rsidR="00AF5CF2" w:rsidRPr="00870BC0">
        <w:rPr>
          <w:sz w:val="24"/>
        </w:rPr>
        <w:t xml:space="preserve"> C=7</w:t>
      </w:r>
      <w:r w:rsidR="00870BC0" w:rsidRPr="00870BC0">
        <w:rPr>
          <w:sz w:val="24"/>
        </w:rPr>
        <w:t>0</w:t>
      </w:r>
      <w:r w:rsidR="00AF5CF2" w:rsidRPr="00870BC0">
        <w:rPr>
          <w:sz w:val="24"/>
        </w:rPr>
        <w:t>-</w:t>
      </w:r>
      <w:r w:rsidR="00870BC0" w:rsidRPr="00870BC0">
        <w:rPr>
          <w:sz w:val="24"/>
        </w:rPr>
        <w:t>79</w:t>
      </w:r>
      <w:r w:rsidR="00AF5CF2" w:rsidRPr="00870BC0">
        <w:rPr>
          <w:sz w:val="24"/>
        </w:rPr>
        <w:t xml:space="preserve"> D=6</w:t>
      </w:r>
      <w:r w:rsidR="00870BC0" w:rsidRPr="00870BC0">
        <w:rPr>
          <w:sz w:val="24"/>
        </w:rPr>
        <w:t>0</w:t>
      </w:r>
      <w:r w:rsidR="00AF5CF2" w:rsidRPr="00870BC0">
        <w:rPr>
          <w:sz w:val="24"/>
        </w:rPr>
        <w:t>-</w:t>
      </w:r>
      <w:r w:rsidR="00870BC0" w:rsidRPr="00870BC0">
        <w:rPr>
          <w:sz w:val="24"/>
        </w:rPr>
        <w:t>69</w:t>
      </w:r>
      <w:r w:rsidR="00AF5CF2" w:rsidRPr="00870BC0">
        <w:rPr>
          <w:sz w:val="24"/>
        </w:rPr>
        <w:t xml:space="preserve"> F=below 6</w:t>
      </w:r>
      <w:r w:rsidR="00870BC0" w:rsidRPr="00870BC0">
        <w:rPr>
          <w:sz w:val="24"/>
        </w:rPr>
        <w:t>0</w:t>
      </w:r>
    </w:p>
    <w:p w14:paraId="494F706E" w14:textId="0F0E9131" w:rsidR="00054064" w:rsidRPr="00A71482" w:rsidRDefault="00054064" w:rsidP="00A71482">
      <w:pPr>
        <w:tabs>
          <w:tab w:val="left" w:pos="461"/>
        </w:tabs>
        <w:spacing w:before="4" w:line="276" w:lineRule="exact"/>
        <w:rPr>
          <w:sz w:val="24"/>
        </w:rPr>
      </w:pPr>
    </w:p>
    <w:p w14:paraId="23A7526E" w14:textId="6348C80D" w:rsidR="000A1FC4" w:rsidRDefault="00A079C4">
      <w:pPr>
        <w:pStyle w:val="ListParagraph"/>
        <w:numPr>
          <w:ilvl w:val="0"/>
          <w:numId w:val="1"/>
        </w:numPr>
        <w:tabs>
          <w:tab w:val="left" w:pos="461"/>
        </w:tabs>
        <w:rPr>
          <w:sz w:val="24"/>
        </w:rPr>
      </w:pPr>
      <w:r>
        <w:rPr>
          <w:sz w:val="24"/>
        </w:rPr>
        <w:t>Correlation of learning objectives to assignments and</w:t>
      </w:r>
      <w:r>
        <w:rPr>
          <w:spacing w:val="-1"/>
          <w:sz w:val="24"/>
        </w:rPr>
        <w:t xml:space="preserve"> </w:t>
      </w:r>
      <w:r>
        <w:rPr>
          <w:sz w:val="24"/>
        </w:rPr>
        <w:t>evaluation.</w:t>
      </w:r>
    </w:p>
    <w:p w14:paraId="7A2F893D" w14:textId="77777777" w:rsidR="00AF5CF2" w:rsidRDefault="00AF5CF2" w:rsidP="00AF5CF2">
      <w:pPr>
        <w:pStyle w:val="ListParagraph"/>
        <w:tabs>
          <w:tab w:val="left" w:pos="461"/>
        </w:tabs>
        <w:ind w:firstLine="0"/>
        <w:rPr>
          <w:sz w:val="24"/>
        </w:rPr>
      </w:pPr>
    </w:p>
    <w:tbl>
      <w:tblPr>
        <w:tblStyle w:val="TableGrid"/>
        <w:tblW w:w="9376" w:type="dxa"/>
        <w:tblInd w:w="460" w:type="dxa"/>
        <w:tblLayout w:type="fixed"/>
        <w:tblLook w:val="04A0" w:firstRow="1" w:lastRow="0" w:firstColumn="1" w:lastColumn="0" w:noHBand="0" w:noVBand="1"/>
      </w:tblPr>
      <w:tblGrid>
        <w:gridCol w:w="3029"/>
        <w:gridCol w:w="1269"/>
        <w:gridCol w:w="1269"/>
        <w:gridCol w:w="1270"/>
        <w:gridCol w:w="1269"/>
        <w:gridCol w:w="1270"/>
      </w:tblGrid>
      <w:tr w:rsidR="00A70F3F" w:rsidRPr="00AF5CF2" w14:paraId="7C866B0F" w14:textId="72F92F6A" w:rsidTr="00B50E6B">
        <w:trPr>
          <w:trHeight w:val="698"/>
        </w:trPr>
        <w:tc>
          <w:tcPr>
            <w:tcW w:w="3029" w:type="dxa"/>
          </w:tcPr>
          <w:p w14:paraId="47492B1A" w14:textId="77777777" w:rsidR="00B50E6B" w:rsidRDefault="00B50E6B" w:rsidP="00B50E6B">
            <w:pPr>
              <w:pStyle w:val="ListParagraph"/>
              <w:tabs>
                <w:tab w:val="left" w:pos="461"/>
              </w:tabs>
              <w:spacing w:line="275" w:lineRule="exact"/>
              <w:ind w:left="0" w:firstLine="0"/>
              <w:jc w:val="both"/>
              <w:rPr>
                <w:sz w:val="24"/>
              </w:rPr>
            </w:pPr>
          </w:p>
          <w:p w14:paraId="0C56E471" w14:textId="55FC334E" w:rsidR="00346CC7" w:rsidRPr="00AF5CF2" w:rsidRDefault="00346CC7" w:rsidP="00B50E6B">
            <w:pPr>
              <w:pStyle w:val="ListParagraph"/>
              <w:tabs>
                <w:tab w:val="left" w:pos="461"/>
              </w:tabs>
              <w:spacing w:line="275" w:lineRule="exact"/>
              <w:ind w:left="0" w:firstLine="0"/>
              <w:jc w:val="both"/>
              <w:rPr>
                <w:sz w:val="24"/>
              </w:rPr>
            </w:pPr>
            <w:r>
              <w:rPr>
                <w:sz w:val="24"/>
              </w:rPr>
              <w:t>Learning Outcome</w:t>
            </w:r>
            <w:r w:rsidR="00B50E6B">
              <w:rPr>
                <w:sz w:val="24"/>
              </w:rPr>
              <w:t>s</w:t>
            </w:r>
          </w:p>
        </w:tc>
        <w:tc>
          <w:tcPr>
            <w:tcW w:w="1269" w:type="dxa"/>
          </w:tcPr>
          <w:p w14:paraId="7C9F605F" w14:textId="77777777" w:rsidR="00B50E6B" w:rsidRPr="00B50E6B" w:rsidRDefault="00B50E6B" w:rsidP="00B50E6B">
            <w:pPr>
              <w:pStyle w:val="ListParagraph"/>
              <w:tabs>
                <w:tab w:val="left" w:pos="461"/>
              </w:tabs>
              <w:spacing w:line="275" w:lineRule="exact"/>
              <w:ind w:left="0" w:firstLine="0"/>
              <w:jc w:val="both"/>
            </w:pPr>
          </w:p>
          <w:p w14:paraId="11F74AF4" w14:textId="5D075045" w:rsidR="00346CC7" w:rsidRPr="00B50E6B" w:rsidRDefault="00A70F3F" w:rsidP="00B50E6B">
            <w:pPr>
              <w:pStyle w:val="ListParagraph"/>
              <w:tabs>
                <w:tab w:val="left" w:pos="461"/>
              </w:tabs>
              <w:spacing w:line="275" w:lineRule="exact"/>
              <w:ind w:left="0" w:firstLine="0"/>
              <w:jc w:val="both"/>
            </w:pPr>
            <w:r w:rsidRPr="00B50E6B">
              <w:t>Participation (7.5%)</w:t>
            </w:r>
          </w:p>
        </w:tc>
        <w:tc>
          <w:tcPr>
            <w:tcW w:w="1269" w:type="dxa"/>
          </w:tcPr>
          <w:p w14:paraId="55288025" w14:textId="751C5CB4" w:rsidR="00346CC7" w:rsidRPr="00B50E6B" w:rsidRDefault="00A70F3F" w:rsidP="00B50E6B">
            <w:pPr>
              <w:pStyle w:val="ListParagraph"/>
              <w:tabs>
                <w:tab w:val="left" w:pos="461"/>
              </w:tabs>
              <w:spacing w:line="275" w:lineRule="exact"/>
              <w:ind w:left="0" w:firstLine="0"/>
              <w:jc w:val="both"/>
            </w:pPr>
            <w:r w:rsidRPr="00B50E6B">
              <w:t>Discussion and/or Case Studies (20%)</w:t>
            </w:r>
          </w:p>
        </w:tc>
        <w:tc>
          <w:tcPr>
            <w:tcW w:w="1270" w:type="dxa"/>
          </w:tcPr>
          <w:p w14:paraId="22678543" w14:textId="77777777" w:rsidR="00B50E6B" w:rsidRPr="00B50E6B" w:rsidRDefault="00B50E6B" w:rsidP="00B50E6B">
            <w:pPr>
              <w:pStyle w:val="ListParagraph"/>
              <w:tabs>
                <w:tab w:val="left" w:pos="461"/>
              </w:tabs>
              <w:spacing w:line="275" w:lineRule="exact"/>
              <w:ind w:left="0" w:firstLine="0"/>
              <w:jc w:val="both"/>
            </w:pPr>
          </w:p>
          <w:p w14:paraId="6DC872A8" w14:textId="09411FA4" w:rsidR="00346CC7" w:rsidRPr="00B50E6B" w:rsidRDefault="00A70F3F" w:rsidP="00B50E6B">
            <w:pPr>
              <w:pStyle w:val="ListParagraph"/>
              <w:tabs>
                <w:tab w:val="left" w:pos="461"/>
              </w:tabs>
              <w:spacing w:line="275" w:lineRule="exact"/>
              <w:ind w:left="0" w:firstLine="0"/>
              <w:jc w:val="both"/>
            </w:pPr>
            <w:r w:rsidRPr="00B50E6B">
              <w:t>Quizzes (15%)</w:t>
            </w:r>
          </w:p>
        </w:tc>
        <w:tc>
          <w:tcPr>
            <w:tcW w:w="1269" w:type="dxa"/>
          </w:tcPr>
          <w:p w14:paraId="734E8C79" w14:textId="3B0AB646" w:rsidR="00346CC7" w:rsidRPr="00B50E6B" w:rsidRDefault="00A70F3F" w:rsidP="00B50E6B">
            <w:pPr>
              <w:pStyle w:val="ListParagraph"/>
              <w:tabs>
                <w:tab w:val="left" w:pos="461"/>
              </w:tabs>
              <w:spacing w:line="275" w:lineRule="exact"/>
              <w:ind w:left="0" w:firstLine="0"/>
              <w:jc w:val="both"/>
            </w:pPr>
            <w:r w:rsidRPr="00B50E6B">
              <w:t>Reflection Paper (7.5%)</w:t>
            </w:r>
          </w:p>
        </w:tc>
        <w:tc>
          <w:tcPr>
            <w:tcW w:w="1270" w:type="dxa"/>
          </w:tcPr>
          <w:p w14:paraId="5C9CEC91" w14:textId="36881E68" w:rsidR="00346CC7" w:rsidRPr="00B50E6B" w:rsidRDefault="00A70F3F" w:rsidP="00B50E6B">
            <w:pPr>
              <w:pStyle w:val="ListParagraph"/>
              <w:tabs>
                <w:tab w:val="left" w:pos="461"/>
              </w:tabs>
              <w:spacing w:line="275" w:lineRule="exact"/>
              <w:ind w:left="0" w:firstLine="0"/>
              <w:jc w:val="both"/>
            </w:pPr>
            <w:r w:rsidRPr="00B50E6B">
              <w:t>Final Project (50%)</w:t>
            </w:r>
          </w:p>
        </w:tc>
      </w:tr>
      <w:tr w:rsidR="00A70F3F" w:rsidRPr="00AF5CF2" w14:paraId="2D60F9E4" w14:textId="0B2C68A5" w:rsidTr="00B50E6B">
        <w:trPr>
          <w:trHeight w:val="698"/>
        </w:trPr>
        <w:tc>
          <w:tcPr>
            <w:tcW w:w="3029" w:type="dxa"/>
          </w:tcPr>
          <w:p w14:paraId="13BF4FB1" w14:textId="24C27500" w:rsidR="00346CC7" w:rsidRPr="00AF5CF2" w:rsidRDefault="00AF206D" w:rsidP="00D703C7">
            <w:pPr>
              <w:pStyle w:val="ListParagraph"/>
              <w:tabs>
                <w:tab w:val="left" w:pos="461"/>
              </w:tabs>
              <w:spacing w:line="275" w:lineRule="exact"/>
              <w:ind w:left="0" w:firstLine="0"/>
              <w:rPr>
                <w:sz w:val="24"/>
                <w:szCs w:val="24"/>
                <w:lang w:bidi="ar-SA"/>
              </w:rPr>
            </w:pPr>
            <w:r w:rsidRPr="007D0806">
              <w:rPr>
                <w:sz w:val="24"/>
              </w:rPr>
              <w:t>Distinguish the differences between sex, gender and sexual orientation</w:t>
            </w:r>
            <w:r>
              <w:rPr>
                <w:sz w:val="24"/>
              </w:rPr>
              <w:t>.</w:t>
            </w:r>
            <w:r w:rsidR="00B50E6B">
              <w:rPr>
                <w:sz w:val="24"/>
              </w:rPr>
              <w:t xml:space="preserve"> CT 1-6</w:t>
            </w:r>
          </w:p>
        </w:tc>
        <w:tc>
          <w:tcPr>
            <w:tcW w:w="1269" w:type="dxa"/>
            <w:vAlign w:val="center"/>
          </w:tcPr>
          <w:p w14:paraId="2DE8A96F" w14:textId="77777777" w:rsidR="00346CC7" w:rsidRPr="00AF5CF2" w:rsidRDefault="00346CC7" w:rsidP="00B50E6B">
            <w:pPr>
              <w:pStyle w:val="ListParagraph"/>
              <w:tabs>
                <w:tab w:val="left" w:pos="461"/>
              </w:tabs>
              <w:spacing w:line="275" w:lineRule="exact"/>
              <w:ind w:left="0" w:firstLine="0"/>
              <w:jc w:val="center"/>
              <w:rPr>
                <w:sz w:val="24"/>
              </w:rPr>
            </w:pPr>
          </w:p>
        </w:tc>
        <w:tc>
          <w:tcPr>
            <w:tcW w:w="1269" w:type="dxa"/>
            <w:vAlign w:val="center"/>
          </w:tcPr>
          <w:p w14:paraId="71B44E6F" w14:textId="7AFB8A66" w:rsidR="00346CC7" w:rsidRPr="00AF5CF2" w:rsidRDefault="00B50E6B" w:rsidP="00B50E6B">
            <w:pPr>
              <w:pStyle w:val="ListParagraph"/>
              <w:tabs>
                <w:tab w:val="left" w:pos="461"/>
              </w:tabs>
              <w:spacing w:line="275" w:lineRule="exact"/>
              <w:ind w:left="0" w:firstLine="0"/>
              <w:jc w:val="center"/>
              <w:rPr>
                <w:sz w:val="24"/>
              </w:rPr>
            </w:pPr>
            <w:r>
              <w:rPr>
                <w:sz w:val="24"/>
              </w:rPr>
              <w:t>X</w:t>
            </w:r>
          </w:p>
        </w:tc>
        <w:tc>
          <w:tcPr>
            <w:tcW w:w="1270" w:type="dxa"/>
            <w:vAlign w:val="center"/>
          </w:tcPr>
          <w:p w14:paraId="5F198B5F" w14:textId="77777777" w:rsidR="00346CC7" w:rsidRPr="00AF5CF2" w:rsidRDefault="00346CC7" w:rsidP="00B50E6B">
            <w:pPr>
              <w:pStyle w:val="ListParagraph"/>
              <w:tabs>
                <w:tab w:val="left" w:pos="461"/>
              </w:tabs>
              <w:spacing w:line="275" w:lineRule="exact"/>
              <w:ind w:left="0" w:firstLine="0"/>
              <w:jc w:val="center"/>
              <w:rPr>
                <w:sz w:val="24"/>
              </w:rPr>
            </w:pPr>
          </w:p>
        </w:tc>
        <w:tc>
          <w:tcPr>
            <w:tcW w:w="1269" w:type="dxa"/>
            <w:vAlign w:val="center"/>
          </w:tcPr>
          <w:p w14:paraId="09FB502C" w14:textId="77777777" w:rsidR="00346CC7" w:rsidRPr="00AF5CF2" w:rsidRDefault="00346CC7" w:rsidP="00B50E6B">
            <w:pPr>
              <w:pStyle w:val="ListParagraph"/>
              <w:tabs>
                <w:tab w:val="left" w:pos="461"/>
              </w:tabs>
              <w:spacing w:line="275" w:lineRule="exact"/>
              <w:ind w:left="0" w:firstLine="0"/>
              <w:jc w:val="center"/>
              <w:rPr>
                <w:sz w:val="24"/>
              </w:rPr>
            </w:pPr>
          </w:p>
        </w:tc>
        <w:tc>
          <w:tcPr>
            <w:tcW w:w="1270" w:type="dxa"/>
            <w:vAlign w:val="center"/>
          </w:tcPr>
          <w:p w14:paraId="41B73FFB" w14:textId="3CE4B701" w:rsidR="00346CC7" w:rsidRPr="00AF5CF2" w:rsidRDefault="00346CC7" w:rsidP="00B50E6B">
            <w:pPr>
              <w:pStyle w:val="ListParagraph"/>
              <w:tabs>
                <w:tab w:val="left" w:pos="461"/>
              </w:tabs>
              <w:spacing w:line="275" w:lineRule="exact"/>
              <w:ind w:left="0" w:firstLine="0"/>
              <w:jc w:val="center"/>
              <w:rPr>
                <w:sz w:val="24"/>
              </w:rPr>
            </w:pPr>
          </w:p>
        </w:tc>
      </w:tr>
      <w:tr w:rsidR="00A70F3F" w:rsidRPr="00AF5CF2" w14:paraId="7358C2FC" w14:textId="2E1E694F" w:rsidTr="00B50E6B">
        <w:trPr>
          <w:trHeight w:val="698"/>
        </w:trPr>
        <w:tc>
          <w:tcPr>
            <w:tcW w:w="3029" w:type="dxa"/>
          </w:tcPr>
          <w:p w14:paraId="7C5F6954" w14:textId="3C2C83C0" w:rsidR="00346CC7" w:rsidRPr="00AF5CF2" w:rsidRDefault="00AF206D" w:rsidP="00D16BA0">
            <w:pPr>
              <w:pStyle w:val="ListParagraph"/>
              <w:tabs>
                <w:tab w:val="left" w:pos="461"/>
              </w:tabs>
              <w:spacing w:line="275" w:lineRule="exact"/>
              <w:ind w:left="0" w:firstLine="0"/>
              <w:rPr>
                <w:sz w:val="24"/>
                <w:szCs w:val="24"/>
                <w:lang w:bidi="ar-SA"/>
              </w:rPr>
            </w:pPr>
            <w:r>
              <w:rPr>
                <w:sz w:val="24"/>
              </w:rPr>
              <w:t>Articulate</w:t>
            </w:r>
            <w:r w:rsidRPr="007D0806">
              <w:rPr>
                <w:sz w:val="24"/>
              </w:rPr>
              <w:t xml:space="preserve"> the terminology and vocabulary utilized by the LGBTQ community</w:t>
            </w:r>
            <w:r>
              <w:rPr>
                <w:sz w:val="24"/>
              </w:rPr>
              <w:t>.</w:t>
            </w:r>
            <w:r w:rsidR="00B50E6B">
              <w:rPr>
                <w:sz w:val="24"/>
              </w:rPr>
              <w:t xml:space="preserve"> CT 1-6, WR </w:t>
            </w:r>
            <w:r w:rsidR="00D16BA0">
              <w:rPr>
                <w:sz w:val="24"/>
              </w:rPr>
              <w:t>1,3-4, RC 1,2,4</w:t>
            </w:r>
          </w:p>
        </w:tc>
        <w:tc>
          <w:tcPr>
            <w:tcW w:w="1269" w:type="dxa"/>
            <w:vAlign w:val="center"/>
          </w:tcPr>
          <w:p w14:paraId="3CB41927" w14:textId="1EF9748D"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69" w:type="dxa"/>
            <w:vAlign w:val="center"/>
          </w:tcPr>
          <w:p w14:paraId="6F9F95A7" w14:textId="62F904AF"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3923DE5A" w14:textId="0635A803"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69" w:type="dxa"/>
            <w:vAlign w:val="center"/>
          </w:tcPr>
          <w:p w14:paraId="5DC7397F" w14:textId="537B26EC"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5FBACF78" w14:textId="36910F8A"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r>
      <w:tr w:rsidR="00A70F3F" w:rsidRPr="00AF5CF2" w14:paraId="580CE7D0" w14:textId="1CB60B48" w:rsidTr="00B50E6B">
        <w:trPr>
          <w:trHeight w:val="698"/>
        </w:trPr>
        <w:tc>
          <w:tcPr>
            <w:tcW w:w="3029" w:type="dxa"/>
          </w:tcPr>
          <w:p w14:paraId="2F3D26F9" w14:textId="2F0F10B8" w:rsidR="00346CC7" w:rsidRPr="009C793B" w:rsidRDefault="009C793B" w:rsidP="009C793B">
            <w:pPr>
              <w:tabs>
                <w:tab w:val="left" w:pos="461"/>
              </w:tabs>
              <w:spacing w:line="275" w:lineRule="exact"/>
              <w:rPr>
                <w:sz w:val="24"/>
              </w:rPr>
            </w:pPr>
            <w:r w:rsidRPr="009C793B">
              <w:rPr>
                <w:sz w:val="24"/>
              </w:rPr>
              <w:t>Examine the detrimental effects of stigma and particularly, the effects of multiple stigmatized identities on health</w:t>
            </w:r>
            <w:r>
              <w:rPr>
                <w:sz w:val="24"/>
              </w:rPr>
              <w:t>.</w:t>
            </w:r>
            <w:r w:rsidR="00D16BA0">
              <w:rPr>
                <w:sz w:val="24"/>
              </w:rPr>
              <w:t xml:space="preserve"> CT 1-6, WR 1,3-4, RC 1,2,4</w:t>
            </w:r>
          </w:p>
        </w:tc>
        <w:tc>
          <w:tcPr>
            <w:tcW w:w="1269" w:type="dxa"/>
            <w:vAlign w:val="center"/>
          </w:tcPr>
          <w:p w14:paraId="001A52A4" w14:textId="7F967369" w:rsidR="00346CC7" w:rsidRPr="00AF5CF2" w:rsidRDefault="00346CC7" w:rsidP="00B50E6B">
            <w:pPr>
              <w:pStyle w:val="ListParagraph"/>
              <w:tabs>
                <w:tab w:val="left" w:pos="461"/>
              </w:tabs>
              <w:spacing w:line="275" w:lineRule="exact"/>
              <w:ind w:left="0" w:firstLine="0"/>
              <w:jc w:val="center"/>
              <w:rPr>
                <w:sz w:val="24"/>
                <w:szCs w:val="24"/>
                <w:lang w:bidi="ar-SA"/>
              </w:rPr>
            </w:pPr>
          </w:p>
        </w:tc>
        <w:tc>
          <w:tcPr>
            <w:tcW w:w="1269" w:type="dxa"/>
            <w:vAlign w:val="center"/>
          </w:tcPr>
          <w:p w14:paraId="3D8883D3" w14:textId="662BDA96"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581E1313" w14:textId="77777777" w:rsidR="00346CC7" w:rsidRPr="00AF5CF2" w:rsidRDefault="00346CC7" w:rsidP="00B50E6B">
            <w:pPr>
              <w:pStyle w:val="ListParagraph"/>
              <w:tabs>
                <w:tab w:val="left" w:pos="461"/>
              </w:tabs>
              <w:spacing w:line="275" w:lineRule="exact"/>
              <w:ind w:left="0" w:firstLine="0"/>
              <w:jc w:val="center"/>
              <w:rPr>
                <w:sz w:val="24"/>
                <w:szCs w:val="24"/>
                <w:lang w:bidi="ar-SA"/>
              </w:rPr>
            </w:pPr>
          </w:p>
        </w:tc>
        <w:tc>
          <w:tcPr>
            <w:tcW w:w="1269" w:type="dxa"/>
            <w:vAlign w:val="center"/>
          </w:tcPr>
          <w:p w14:paraId="702C154A" w14:textId="3B6DA487"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0EDB9716" w14:textId="760DF8DF"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r>
      <w:tr w:rsidR="00A70F3F" w:rsidRPr="00AF5CF2" w14:paraId="03849C9B" w14:textId="193FD6E0" w:rsidTr="00B50E6B">
        <w:trPr>
          <w:trHeight w:val="1057"/>
        </w:trPr>
        <w:tc>
          <w:tcPr>
            <w:tcW w:w="3029" w:type="dxa"/>
          </w:tcPr>
          <w:p w14:paraId="0225E9BD" w14:textId="2FF30FCE" w:rsidR="00346CC7" w:rsidRPr="009C793B" w:rsidRDefault="009C793B" w:rsidP="00D16BA0">
            <w:pPr>
              <w:tabs>
                <w:tab w:val="left" w:pos="461"/>
              </w:tabs>
              <w:spacing w:line="275" w:lineRule="exact"/>
              <w:rPr>
                <w:sz w:val="24"/>
              </w:rPr>
            </w:pPr>
            <w:r w:rsidRPr="009C793B">
              <w:rPr>
                <w:sz w:val="24"/>
              </w:rPr>
              <w:lastRenderedPageBreak/>
              <w:t>Analyze the particular health needs of the GSD community</w:t>
            </w:r>
            <w:r>
              <w:rPr>
                <w:sz w:val="24"/>
              </w:rPr>
              <w:t>.</w:t>
            </w:r>
            <w:r w:rsidR="00D16BA0">
              <w:rPr>
                <w:sz w:val="24"/>
              </w:rPr>
              <w:t xml:space="preserve"> CT 1-6, WR 1-4, RC 1,2,4</w:t>
            </w:r>
          </w:p>
        </w:tc>
        <w:tc>
          <w:tcPr>
            <w:tcW w:w="1269" w:type="dxa"/>
            <w:vAlign w:val="center"/>
          </w:tcPr>
          <w:p w14:paraId="31D0D254" w14:textId="121E36CD"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69" w:type="dxa"/>
            <w:vAlign w:val="center"/>
          </w:tcPr>
          <w:p w14:paraId="6A1CC505" w14:textId="757484F9"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5925AF11" w14:textId="5643788C"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69" w:type="dxa"/>
            <w:vAlign w:val="center"/>
          </w:tcPr>
          <w:p w14:paraId="4DA0299A" w14:textId="784DA86E"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c>
          <w:tcPr>
            <w:tcW w:w="1270" w:type="dxa"/>
            <w:vAlign w:val="center"/>
          </w:tcPr>
          <w:p w14:paraId="41230579" w14:textId="111177C1" w:rsidR="00346CC7" w:rsidRPr="00AF5CF2" w:rsidRDefault="00B50E6B" w:rsidP="00B50E6B">
            <w:pPr>
              <w:pStyle w:val="ListParagraph"/>
              <w:tabs>
                <w:tab w:val="left" w:pos="461"/>
              </w:tabs>
              <w:spacing w:line="275" w:lineRule="exact"/>
              <w:ind w:left="0" w:firstLine="0"/>
              <w:jc w:val="center"/>
              <w:rPr>
                <w:sz w:val="24"/>
                <w:szCs w:val="24"/>
                <w:lang w:bidi="ar-SA"/>
              </w:rPr>
            </w:pPr>
            <w:r>
              <w:rPr>
                <w:sz w:val="24"/>
                <w:szCs w:val="24"/>
                <w:lang w:bidi="ar-SA"/>
              </w:rPr>
              <w:t>X</w:t>
            </w:r>
          </w:p>
        </w:tc>
      </w:tr>
    </w:tbl>
    <w:p w14:paraId="65120007" w14:textId="77777777" w:rsidR="000A1FC4" w:rsidRDefault="000A1FC4">
      <w:pPr>
        <w:pStyle w:val="BodyText"/>
        <w:spacing w:before="6"/>
        <w:rPr>
          <w:sz w:val="21"/>
        </w:rPr>
      </w:pPr>
    </w:p>
    <w:p w14:paraId="3708B0B2" w14:textId="574194BC" w:rsidR="004D3A16" w:rsidRDefault="004D3A16" w:rsidP="004D3A16">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Date approved by the department or school:  </w:t>
      </w:r>
      <w:r w:rsidR="00566027">
        <w:rPr>
          <w:rFonts w:ascii="Times New Roman" w:hAnsi="Times New Roman" w:cs="Times New Roman"/>
          <w:b/>
          <w:bCs/>
          <w:color w:val="000000"/>
          <w:sz w:val="22"/>
          <w:szCs w:val="22"/>
        </w:rPr>
        <w:t>8/1</w:t>
      </w:r>
      <w:r w:rsidR="00A01DE7">
        <w:rPr>
          <w:rFonts w:ascii="Times New Roman" w:hAnsi="Times New Roman" w:cs="Times New Roman"/>
          <w:b/>
          <w:bCs/>
          <w:color w:val="000000"/>
          <w:sz w:val="22"/>
          <w:szCs w:val="22"/>
        </w:rPr>
        <w:t>6</w:t>
      </w:r>
      <w:r w:rsidR="00566027">
        <w:rPr>
          <w:rFonts w:ascii="Times New Roman" w:hAnsi="Times New Roman" w:cs="Times New Roman"/>
          <w:b/>
          <w:bCs/>
          <w:color w:val="000000"/>
          <w:sz w:val="22"/>
          <w:szCs w:val="22"/>
        </w:rPr>
        <w:t>/2021</w:t>
      </w:r>
    </w:p>
    <w:p w14:paraId="28DD7C31" w14:textId="77777777" w:rsidR="000A1FC4" w:rsidRDefault="00A079C4" w:rsidP="00AF206D">
      <w:pPr>
        <w:spacing w:before="2" w:line="251" w:lineRule="exact"/>
        <w:rPr>
          <w:b/>
        </w:rPr>
      </w:pPr>
      <w:r>
        <w:rPr>
          <w:b/>
        </w:rPr>
        <w:t>Date approved by the college curriculum committee:</w:t>
      </w:r>
    </w:p>
    <w:p w14:paraId="53F22CB5" w14:textId="77777777" w:rsidR="000A1FC4" w:rsidRDefault="00A079C4" w:rsidP="00AF206D">
      <w:pPr>
        <w:spacing w:line="251" w:lineRule="exact"/>
        <w:rPr>
          <w:b/>
          <w:i/>
        </w:rPr>
      </w:pPr>
      <w:r>
        <w:rPr>
          <w:b/>
        </w:rPr>
        <w:t xml:space="preserve">Date approved by the Honors Council </w:t>
      </w:r>
      <w:r>
        <w:rPr>
          <w:b/>
          <w:i/>
        </w:rPr>
        <w:t>(if this is an honors course):</w:t>
      </w:r>
    </w:p>
    <w:p w14:paraId="0CA9EB7B" w14:textId="1A8EC3E4" w:rsidR="000A1FC4" w:rsidRDefault="00A079C4" w:rsidP="00AF206D">
      <w:pPr>
        <w:pStyle w:val="Heading2"/>
        <w:tabs>
          <w:tab w:val="left" w:pos="2936"/>
        </w:tabs>
        <w:spacing w:before="2"/>
        <w:ind w:left="0" w:firstLine="0"/>
      </w:pPr>
      <w:r>
        <w:t>Date approved by</w:t>
      </w:r>
      <w:r>
        <w:rPr>
          <w:spacing w:val="-2"/>
        </w:rPr>
        <w:t xml:space="preserve"> </w:t>
      </w:r>
      <w:r>
        <w:t>CAA:</w:t>
      </w:r>
      <w:r>
        <w:tab/>
        <w:t>CGS:</w:t>
      </w:r>
    </w:p>
    <w:p w14:paraId="7BFA4A13" w14:textId="4BF8ACF1" w:rsidR="00FB393F" w:rsidRDefault="00FB393F" w:rsidP="00AF206D">
      <w:pPr>
        <w:pStyle w:val="Heading2"/>
        <w:tabs>
          <w:tab w:val="left" w:pos="2936"/>
        </w:tabs>
        <w:spacing w:before="2"/>
        <w:ind w:left="0" w:firstLine="0"/>
      </w:pPr>
    </w:p>
    <w:p w14:paraId="7D254A6B" w14:textId="77777777" w:rsidR="00FB393F" w:rsidRDefault="00FB393F" w:rsidP="00AF206D">
      <w:pPr>
        <w:pStyle w:val="Heading2"/>
        <w:tabs>
          <w:tab w:val="left" w:pos="2936"/>
        </w:tabs>
        <w:spacing w:before="2"/>
        <w:ind w:left="0" w:firstLine="0"/>
      </w:pPr>
    </w:p>
    <w:sectPr w:rsidR="00FB393F">
      <w:pgSz w:w="12240" w:h="15840"/>
      <w:pgMar w:top="1160" w:right="128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CF9D" w14:textId="77777777" w:rsidR="00136226" w:rsidRDefault="00136226" w:rsidP="00054064">
      <w:r>
        <w:separator/>
      </w:r>
    </w:p>
  </w:endnote>
  <w:endnote w:type="continuationSeparator" w:id="0">
    <w:p w14:paraId="530BCC0F" w14:textId="77777777" w:rsidR="00136226" w:rsidRDefault="00136226" w:rsidP="000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2356C" w14:textId="77777777" w:rsidR="00136226" w:rsidRDefault="00136226" w:rsidP="00054064">
      <w:r>
        <w:separator/>
      </w:r>
    </w:p>
  </w:footnote>
  <w:footnote w:type="continuationSeparator" w:id="0">
    <w:p w14:paraId="22791974" w14:textId="77777777" w:rsidR="00136226" w:rsidRDefault="00136226" w:rsidP="00054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C7E9C"/>
    <w:multiLevelType w:val="hybridMultilevel"/>
    <w:tmpl w:val="E2743B50"/>
    <w:lvl w:ilvl="0" w:tplc="C4BABC92">
      <w:start w:val="1"/>
      <w:numFmt w:val="decimal"/>
      <w:lvlText w:val="%1."/>
      <w:lvlJc w:val="left"/>
      <w:pPr>
        <w:ind w:left="460" w:hanging="360"/>
      </w:pPr>
      <w:rPr>
        <w:rFonts w:ascii="Times New Roman" w:eastAsia="Times New Roman" w:hAnsi="Times New Roman" w:cs="Times New Roman" w:hint="default"/>
        <w:b/>
        <w:bCs/>
        <w:spacing w:val="-25"/>
        <w:w w:val="99"/>
        <w:sz w:val="22"/>
        <w:szCs w:val="22"/>
        <w:lang w:val="en-US" w:eastAsia="en-US" w:bidi="en-US"/>
      </w:rPr>
    </w:lvl>
    <w:lvl w:ilvl="1" w:tplc="ADECC0A4">
      <w:start w:val="1"/>
      <w:numFmt w:val="lowerLetter"/>
      <w:lvlText w:val="%2."/>
      <w:lvlJc w:val="left"/>
      <w:pPr>
        <w:ind w:left="731" w:hanging="271"/>
      </w:pPr>
      <w:rPr>
        <w:rFonts w:hint="default"/>
        <w:b/>
        <w:bCs/>
        <w:spacing w:val="-7"/>
        <w:w w:val="99"/>
        <w:lang w:val="en-US" w:eastAsia="en-US" w:bidi="en-US"/>
      </w:rPr>
    </w:lvl>
    <w:lvl w:ilvl="2" w:tplc="D66C83F8">
      <w:numFmt w:val="bullet"/>
      <w:lvlText w:val="•"/>
      <w:lvlJc w:val="left"/>
      <w:pPr>
        <w:ind w:left="1726" w:hanging="271"/>
      </w:pPr>
      <w:rPr>
        <w:rFonts w:hint="default"/>
        <w:lang w:val="en-US" w:eastAsia="en-US" w:bidi="en-US"/>
      </w:rPr>
    </w:lvl>
    <w:lvl w:ilvl="3" w:tplc="5618347A">
      <w:numFmt w:val="bullet"/>
      <w:lvlText w:val="•"/>
      <w:lvlJc w:val="left"/>
      <w:pPr>
        <w:ind w:left="2713" w:hanging="271"/>
      </w:pPr>
      <w:rPr>
        <w:rFonts w:hint="default"/>
        <w:lang w:val="en-US" w:eastAsia="en-US" w:bidi="en-US"/>
      </w:rPr>
    </w:lvl>
    <w:lvl w:ilvl="4" w:tplc="B366E71E">
      <w:numFmt w:val="bullet"/>
      <w:lvlText w:val="•"/>
      <w:lvlJc w:val="left"/>
      <w:pPr>
        <w:ind w:left="3700" w:hanging="271"/>
      </w:pPr>
      <w:rPr>
        <w:rFonts w:hint="default"/>
        <w:lang w:val="en-US" w:eastAsia="en-US" w:bidi="en-US"/>
      </w:rPr>
    </w:lvl>
    <w:lvl w:ilvl="5" w:tplc="FF22660C">
      <w:numFmt w:val="bullet"/>
      <w:lvlText w:val="•"/>
      <w:lvlJc w:val="left"/>
      <w:pPr>
        <w:ind w:left="4686" w:hanging="271"/>
      </w:pPr>
      <w:rPr>
        <w:rFonts w:hint="default"/>
        <w:lang w:val="en-US" w:eastAsia="en-US" w:bidi="en-US"/>
      </w:rPr>
    </w:lvl>
    <w:lvl w:ilvl="6" w:tplc="60A6475A">
      <w:numFmt w:val="bullet"/>
      <w:lvlText w:val="•"/>
      <w:lvlJc w:val="left"/>
      <w:pPr>
        <w:ind w:left="5673" w:hanging="271"/>
      </w:pPr>
      <w:rPr>
        <w:rFonts w:hint="default"/>
        <w:lang w:val="en-US" w:eastAsia="en-US" w:bidi="en-US"/>
      </w:rPr>
    </w:lvl>
    <w:lvl w:ilvl="7" w:tplc="B1A6D912">
      <w:numFmt w:val="bullet"/>
      <w:lvlText w:val="•"/>
      <w:lvlJc w:val="left"/>
      <w:pPr>
        <w:ind w:left="6660" w:hanging="271"/>
      </w:pPr>
      <w:rPr>
        <w:rFonts w:hint="default"/>
        <w:lang w:val="en-US" w:eastAsia="en-US" w:bidi="en-US"/>
      </w:rPr>
    </w:lvl>
    <w:lvl w:ilvl="8" w:tplc="4692E096">
      <w:numFmt w:val="bullet"/>
      <w:lvlText w:val="•"/>
      <w:lvlJc w:val="left"/>
      <w:pPr>
        <w:ind w:left="7646" w:hanging="271"/>
      </w:pPr>
      <w:rPr>
        <w:rFonts w:hint="default"/>
        <w:lang w:val="en-US" w:eastAsia="en-US" w:bidi="en-US"/>
      </w:rPr>
    </w:lvl>
  </w:abstractNum>
  <w:abstractNum w:abstractNumId="2" w15:restartNumberingAfterBreak="0">
    <w:nsid w:val="166976D8"/>
    <w:multiLevelType w:val="multilevel"/>
    <w:tmpl w:val="FCC24EDE"/>
    <w:lvl w:ilvl="0">
      <w:start w:val="1"/>
      <w:numFmt w:val="decimal"/>
      <w:lvlText w:val="%1."/>
      <w:lvlJc w:val="left"/>
      <w:pPr>
        <w:ind w:left="460" w:hanging="360"/>
      </w:pPr>
      <w:rPr>
        <w:rFonts w:ascii="Times New Roman" w:eastAsia="Times New Roman" w:hAnsi="Times New Roman" w:cs="Times New Roman" w:hint="default"/>
        <w:b/>
        <w:bCs/>
        <w:spacing w:val="-2"/>
        <w:w w:val="100"/>
        <w:sz w:val="24"/>
        <w:szCs w:val="24"/>
        <w:lang w:val="en-US" w:eastAsia="en-US" w:bidi="en-US"/>
      </w:rPr>
    </w:lvl>
    <w:lvl w:ilvl="1">
      <w:start w:val="1"/>
      <w:numFmt w:val="lowerLetter"/>
      <w:lvlText w:val="%2"/>
      <w:lvlJc w:val="left"/>
      <w:pPr>
        <w:ind w:left="1376" w:hanging="360"/>
      </w:pPr>
      <w:rPr>
        <w:rFonts w:hint="default"/>
      </w:rPr>
    </w:lvl>
    <w:lvl w:ilvl="2">
      <w:numFmt w:val="bullet"/>
      <w:lvlText w:val="•"/>
      <w:lvlJc w:val="left"/>
      <w:pPr>
        <w:ind w:left="2292" w:hanging="360"/>
      </w:pPr>
      <w:rPr>
        <w:rFonts w:hint="default"/>
        <w:lang w:val="en-US" w:eastAsia="en-US" w:bidi="en-US"/>
      </w:rPr>
    </w:lvl>
    <w:lvl w:ilvl="3">
      <w:numFmt w:val="bullet"/>
      <w:lvlText w:val="•"/>
      <w:lvlJc w:val="left"/>
      <w:pPr>
        <w:ind w:left="3208" w:hanging="360"/>
      </w:pPr>
      <w:rPr>
        <w:rFonts w:hint="default"/>
        <w:lang w:val="en-US" w:eastAsia="en-US" w:bidi="en-US"/>
      </w:rPr>
    </w:lvl>
    <w:lvl w:ilvl="4">
      <w:numFmt w:val="bullet"/>
      <w:lvlText w:val="•"/>
      <w:lvlJc w:val="left"/>
      <w:pPr>
        <w:ind w:left="4124" w:hanging="360"/>
      </w:pPr>
      <w:rPr>
        <w:rFonts w:hint="default"/>
        <w:lang w:val="en-US" w:eastAsia="en-US" w:bidi="en-US"/>
      </w:rPr>
    </w:lvl>
    <w:lvl w:ilvl="5">
      <w:numFmt w:val="bullet"/>
      <w:lvlText w:val="•"/>
      <w:lvlJc w:val="left"/>
      <w:pPr>
        <w:ind w:left="5040" w:hanging="360"/>
      </w:pPr>
      <w:rPr>
        <w:rFonts w:hint="default"/>
        <w:lang w:val="en-US" w:eastAsia="en-US" w:bidi="en-US"/>
      </w:rPr>
    </w:lvl>
    <w:lvl w:ilvl="6">
      <w:numFmt w:val="bullet"/>
      <w:lvlText w:val="•"/>
      <w:lvlJc w:val="left"/>
      <w:pPr>
        <w:ind w:left="5956" w:hanging="360"/>
      </w:pPr>
      <w:rPr>
        <w:rFonts w:hint="default"/>
        <w:lang w:val="en-US" w:eastAsia="en-US" w:bidi="en-US"/>
      </w:rPr>
    </w:lvl>
    <w:lvl w:ilvl="7">
      <w:numFmt w:val="bullet"/>
      <w:lvlText w:val="•"/>
      <w:lvlJc w:val="left"/>
      <w:pPr>
        <w:ind w:left="6872" w:hanging="360"/>
      </w:pPr>
      <w:rPr>
        <w:rFonts w:hint="default"/>
        <w:lang w:val="en-US" w:eastAsia="en-US" w:bidi="en-US"/>
      </w:rPr>
    </w:lvl>
    <w:lvl w:ilvl="8">
      <w:numFmt w:val="bullet"/>
      <w:lvlText w:val="•"/>
      <w:lvlJc w:val="left"/>
      <w:pPr>
        <w:ind w:left="7788" w:hanging="360"/>
      </w:pPr>
      <w:rPr>
        <w:rFonts w:hint="default"/>
        <w:lang w:val="en-US" w:eastAsia="en-US" w:bidi="en-US"/>
      </w:rPr>
    </w:lvl>
  </w:abstractNum>
  <w:abstractNum w:abstractNumId="3"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970053"/>
    <w:multiLevelType w:val="hybridMultilevel"/>
    <w:tmpl w:val="1CC28A80"/>
    <w:lvl w:ilvl="0" w:tplc="DDB4E716">
      <w:start w:val="1"/>
      <w:numFmt w:val="decimal"/>
      <w:lvlText w:val="%1."/>
      <w:lvlJc w:val="left"/>
      <w:pPr>
        <w:ind w:left="460" w:hanging="360"/>
      </w:pPr>
      <w:rPr>
        <w:rFonts w:ascii="Times New Roman" w:eastAsia="Times New Roman" w:hAnsi="Times New Roman" w:cs="Times New Roman" w:hint="default"/>
        <w:b/>
        <w:bCs/>
        <w:spacing w:val="-2"/>
        <w:w w:val="99"/>
        <w:sz w:val="24"/>
        <w:szCs w:val="24"/>
        <w:lang w:val="en-US" w:eastAsia="en-US" w:bidi="en-US"/>
      </w:rPr>
    </w:lvl>
    <w:lvl w:ilvl="1" w:tplc="CFA0E62A">
      <w:numFmt w:val="bullet"/>
      <w:lvlText w:val="•"/>
      <w:lvlJc w:val="left"/>
      <w:pPr>
        <w:ind w:left="1376" w:hanging="360"/>
      </w:pPr>
      <w:rPr>
        <w:rFonts w:hint="default"/>
        <w:lang w:val="en-US" w:eastAsia="en-US" w:bidi="en-US"/>
      </w:rPr>
    </w:lvl>
    <w:lvl w:ilvl="2" w:tplc="7BE20F28">
      <w:numFmt w:val="bullet"/>
      <w:lvlText w:val="•"/>
      <w:lvlJc w:val="left"/>
      <w:pPr>
        <w:ind w:left="2292" w:hanging="360"/>
      </w:pPr>
      <w:rPr>
        <w:rFonts w:hint="default"/>
        <w:lang w:val="en-US" w:eastAsia="en-US" w:bidi="en-US"/>
      </w:rPr>
    </w:lvl>
    <w:lvl w:ilvl="3" w:tplc="B930F044">
      <w:numFmt w:val="bullet"/>
      <w:lvlText w:val="•"/>
      <w:lvlJc w:val="left"/>
      <w:pPr>
        <w:ind w:left="3208" w:hanging="360"/>
      </w:pPr>
      <w:rPr>
        <w:rFonts w:hint="default"/>
        <w:lang w:val="en-US" w:eastAsia="en-US" w:bidi="en-US"/>
      </w:rPr>
    </w:lvl>
    <w:lvl w:ilvl="4" w:tplc="E6CEF51E">
      <w:numFmt w:val="bullet"/>
      <w:lvlText w:val="•"/>
      <w:lvlJc w:val="left"/>
      <w:pPr>
        <w:ind w:left="4124" w:hanging="360"/>
      </w:pPr>
      <w:rPr>
        <w:rFonts w:hint="default"/>
        <w:lang w:val="en-US" w:eastAsia="en-US" w:bidi="en-US"/>
      </w:rPr>
    </w:lvl>
    <w:lvl w:ilvl="5" w:tplc="4B5ED898">
      <w:numFmt w:val="bullet"/>
      <w:lvlText w:val="•"/>
      <w:lvlJc w:val="left"/>
      <w:pPr>
        <w:ind w:left="5040" w:hanging="360"/>
      </w:pPr>
      <w:rPr>
        <w:rFonts w:hint="default"/>
        <w:lang w:val="en-US" w:eastAsia="en-US" w:bidi="en-US"/>
      </w:rPr>
    </w:lvl>
    <w:lvl w:ilvl="6" w:tplc="EDAA1990">
      <w:numFmt w:val="bullet"/>
      <w:lvlText w:val="•"/>
      <w:lvlJc w:val="left"/>
      <w:pPr>
        <w:ind w:left="5956" w:hanging="360"/>
      </w:pPr>
      <w:rPr>
        <w:rFonts w:hint="default"/>
        <w:lang w:val="en-US" w:eastAsia="en-US" w:bidi="en-US"/>
      </w:rPr>
    </w:lvl>
    <w:lvl w:ilvl="7" w:tplc="146E3A40">
      <w:numFmt w:val="bullet"/>
      <w:lvlText w:val="•"/>
      <w:lvlJc w:val="left"/>
      <w:pPr>
        <w:ind w:left="6872" w:hanging="360"/>
      </w:pPr>
      <w:rPr>
        <w:rFonts w:hint="default"/>
        <w:lang w:val="en-US" w:eastAsia="en-US" w:bidi="en-US"/>
      </w:rPr>
    </w:lvl>
    <w:lvl w:ilvl="8" w:tplc="2A206F58">
      <w:numFmt w:val="bullet"/>
      <w:lvlText w:val="•"/>
      <w:lvlJc w:val="left"/>
      <w:pPr>
        <w:ind w:left="7788" w:hanging="360"/>
      </w:pPr>
      <w:rPr>
        <w:rFonts w:hint="default"/>
        <w:lang w:val="en-US" w:eastAsia="en-US" w:bidi="en-US"/>
      </w:rPr>
    </w:lvl>
  </w:abstractNum>
  <w:abstractNum w:abstractNumId="5" w15:restartNumberingAfterBreak="0">
    <w:nsid w:val="340976D7"/>
    <w:multiLevelType w:val="multilevel"/>
    <w:tmpl w:val="FCC24EDE"/>
    <w:styleLink w:val="Style1"/>
    <w:lvl w:ilvl="0">
      <w:start w:val="1"/>
      <w:numFmt w:val="decimal"/>
      <w:lvlText w:val="%1."/>
      <w:lvlJc w:val="left"/>
      <w:pPr>
        <w:ind w:left="460" w:hanging="360"/>
      </w:pPr>
      <w:rPr>
        <w:rFonts w:ascii="Times New Roman" w:eastAsia="Times New Roman" w:hAnsi="Times New Roman" w:cs="Times New Roman" w:hint="default"/>
        <w:b/>
        <w:bCs/>
        <w:spacing w:val="-2"/>
        <w:w w:val="100"/>
        <w:sz w:val="24"/>
        <w:szCs w:val="24"/>
        <w:lang w:val="en-US" w:eastAsia="en-US" w:bidi="en-US"/>
      </w:rPr>
    </w:lvl>
    <w:lvl w:ilvl="1">
      <w:start w:val="1"/>
      <w:numFmt w:val="lowerLetter"/>
      <w:lvlText w:val="%2"/>
      <w:lvlJc w:val="left"/>
      <w:pPr>
        <w:ind w:left="1376" w:hanging="360"/>
      </w:pPr>
      <w:rPr>
        <w:rFonts w:hint="default"/>
      </w:rPr>
    </w:lvl>
    <w:lvl w:ilvl="2">
      <w:numFmt w:val="bullet"/>
      <w:lvlText w:val="•"/>
      <w:lvlJc w:val="left"/>
      <w:pPr>
        <w:ind w:left="2292" w:hanging="360"/>
      </w:pPr>
      <w:rPr>
        <w:rFonts w:hint="default"/>
        <w:lang w:val="en-US" w:eastAsia="en-US" w:bidi="en-US"/>
      </w:rPr>
    </w:lvl>
    <w:lvl w:ilvl="3">
      <w:numFmt w:val="bullet"/>
      <w:lvlText w:val="•"/>
      <w:lvlJc w:val="left"/>
      <w:pPr>
        <w:ind w:left="3208" w:hanging="360"/>
      </w:pPr>
      <w:rPr>
        <w:rFonts w:hint="default"/>
        <w:lang w:val="en-US" w:eastAsia="en-US" w:bidi="en-US"/>
      </w:rPr>
    </w:lvl>
    <w:lvl w:ilvl="4">
      <w:numFmt w:val="bullet"/>
      <w:lvlText w:val="•"/>
      <w:lvlJc w:val="left"/>
      <w:pPr>
        <w:ind w:left="4124" w:hanging="360"/>
      </w:pPr>
      <w:rPr>
        <w:rFonts w:hint="default"/>
        <w:lang w:val="en-US" w:eastAsia="en-US" w:bidi="en-US"/>
      </w:rPr>
    </w:lvl>
    <w:lvl w:ilvl="5">
      <w:numFmt w:val="bullet"/>
      <w:lvlText w:val="•"/>
      <w:lvlJc w:val="left"/>
      <w:pPr>
        <w:ind w:left="5040" w:hanging="360"/>
      </w:pPr>
      <w:rPr>
        <w:rFonts w:hint="default"/>
        <w:lang w:val="en-US" w:eastAsia="en-US" w:bidi="en-US"/>
      </w:rPr>
    </w:lvl>
    <w:lvl w:ilvl="6">
      <w:numFmt w:val="bullet"/>
      <w:lvlText w:val="•"/>
      <w:lvlJc w:val="left"/>
      <w:pPr>
        <w:ind w:left="5956" w:hanging="360"/>
      </w:pPr>
      <w:rPr>
        <w:rFonts w:hint="default"/>
        <w:lang w:val="en-US" w:eastAsia="en-US" w:bidi="en-US"/>
      </w:rPr>
    </w:lvl>
    <w:lvl w:ilvl="7">
      <w:numFmt w:val="bullet"/>
      <w:lvlText w:val="•"/>
      <w:lvlJc w:val="left"/>
      <w:pPr>
        <w:ind w:left="6872" w:hanging="360"/>
      </w:pPr>
      <w:rPr>
        <w:rFonts w:hint="default"/>
        <w:lang w:val="en-US" w:eastAsia="en-US" w:bidi="en-US"/>
      </w:rPr>
    </w:lvl>
    <w:lvl w:ilvl="8">
      <w:numFmt w:val="bullet"/>
      <w:lvlText w:val="•"/>
      <w:lvlJc w:val="left"/>
      <w:pPr>
        <w:ind w:left="7788" w:hanging="360"/>
      </w:pPr>
      <w:rPr>
        <w:rFonts w:hint="default"/>
        <w:lang w:val="en-US" w:eastAsia="en-US" w:bidi="en-US"/>
      </w:rPr>
    </w:lvl>
  </w:abstractNum>
  <w:abstractNum w:abstractNumId="6" w15:restartNumberingAfterBreak="0">
    <w:nsid w:val="4774687F"/>
    <w:multiLevelType w:val="multilevel"/>
    <w:tmpl w:val="4D62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4A514B"/>
    <w:multiLevelType w:val="multilevel"/>
    <w:tmpl w:val="FCC24EDE"/>
    <w:numStyleLink w:val="Style1"/>
  </w:abstractNum>
  <w:num w:numId="1">
    <w:abstractNumId w:val="7"/>
  </w:num>
  <w:num w:numId="2">
    <w:abstractNumId w:val="4"/>
  </w:num>
  <w:num w:numId="3">
    <w:abstractNumId w:val="1"/>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C4"/>
    <w:rsid w:val="00034974"/>
    <w:rsid w:val="00054064"/>
    <w:rsid w:val="00060CAF"/>
    <w:rsid w:val="0007355D"/>
    <w:rsid w:val="000A1FC4"/>
    <w:rsid w:val="000D27B3"/>
    <w:rsid w:val="000D3638"/>
    <w:rsid w:val="000F0FAC"/>
    <w:rsid w:val="00102ED0"/>
    <w:rsid w:val="00116A98"/>
    <w:rsid w:val="00120CE5"/>
    <w:rsid w:val="00136226"/>
    <w:rsid w:val="00146C23"/>
    <w:rsid w:val="001639AD"/>
    <w:rsid w:val="001C5328"/>
    <w:rsid w:val="001E2E64"/>
    <w:rsid w:val="002335CE"/>
    <w:rsid w:val="0024432B"/>
    <w:rsid w:val="002755EE"/>
    <w:rsid w:val="00283141"/>
    <w:rsid w:val="002935CD"/>
    <w:rsid w:val="002D4C30"/>
    <w:rsid w:val="00332F3E"/>
    <w:rsid w:val="00346CC7"/>
    <w:rsid w:val="003700DE"/>
    <w:rsid w:val="0037190F"/>
    <w:rsid w:val="00375291"/>
    <w:rsid w:val="0038648B"/>
    <w:rsid w:val="003D5B50"/>
    <w:rsid w:val="003E2C6F"/>
    <w:rsid w:val="00434ED4"/>
    <w:rsid w:val="004619F0"/>
    <w:rsid w:val="004762E5"/>
    <w:rsid w:val="004A0597"/>
    <w:rsid w:val="004D3A16"/>
    <w:rsid w:val="004E25E5"/>
    <w:rsid w:val="00500170"/>
    <w:rsid w:val="00504AA1"/>
    <w:rsid w:val="00533856"/>
    <w:rsid w:val="0054688C"/>
    <w:rsid w:val="00554763"/>
    <w:rsid w:val="00566027"/>
    <w:rsid w:val="0057021E"/>
    <w:rsid w:val="00593221"/>
    <w:rsid w:val="005B5C1B"/>
    <w:rsid w:val="005E04BB"/>
    <w:rsid w:val="00607B43"/>
    <w:rsid w:val="00634C5D"/>
    <w:rsid w:val="006556DF"/>
    <w:rsid w:val="006731A3"/>
    <w:rsid w:val="006A75F2"/>
    <w:rsid w:val="006F6D0E"/>
    <w:rsid w:val="00713D98"/>
    <w:rsid w:val="00766584"/>
    <w:rsid w:val="007C3365"/>
    <w:rsid w:val="007D0806"/>
    <w:rsid w:val="00870BC0"/>
    <w:rsid w:val="0090500A"/>
    <w:rsid w:val="00915C81"/>
    <w:rsid w:val="00952052"/>
    <w:rsid w:val="00955FC0"/>
    <w:rsid w:val="0096533F"/>
    <w:rsid w:val="00982B59"/>
    <w:rsid w:val="00982EBC"/>
    <w:rsid w:val="009C2FE9"/>
    <w:rsid w:val="009C793B"/>
    <w:rsid w:val="00A01DE7"/>
    <w:rsid w:val="00A079C4"/>
    <w:rsid w:val="00A108EA"/>
    <w:rsid w:val="00A62F56"/>
    <w:rsid w:val="00A673C2"/>
    <w:rsid w:val="00A70F3F"/>
    <w:rsid w:val="00A71482"/>
    <w:rsid w:val="00AC64A7"/>
    <w:rsid w:val="00AD5F8C"/>
    <w:rsid w:val="00AF206D"/>
    <w:rsid w:val="00AF5CF2"/>
    <w:rsid w:val="00B0606F"/>
    <w:rsid w:val="00B07159"/>
    <w:rsid w:val="00B23CC6"/>
    <w:rsid w:val="00B50E6B"/>
    <w:rsid w:val="00B555E0"/>
    <w:rsid w:val="00B719D2"/>
    <w:rsid w:val="00B95047"/>
    <w:rsid w:val="00BA4A38"/>
    <w:rsid w:val="00BA7D35"/>
    <w:rsid w:val="00BB5346"/>
    <w:rsid w:val="00BF5917"/>
    <w:rsid w:val="00BF6BBF"/>
    <w:rsid w:val="00C0037F"/>
    <w:rsid w:val="00CA1AE3"/>
    <w:rsid w:val="00D01A3E"/>
    <w:rsid w:val="00D16BA0"/>
    <w:rsid w:val="00D762AB"/>
    <w:rsid w:val="00DE76B1"/>
    <w:rsid w:val="00E11715"/>
    <w:rsid w:val="00E40F74"/>
    <w:rsid w:val="00EA0653"/>
    <w:rsid w:val="00EB4828"/>
    <w:rsid w:val="00EE4986"/>
    <w:rsid w:val="00F24855"/>
    <w:rsid w:val="00F25D4A"/>
    <w:rsid w:val="00F31576"/>
    <w:rsid w:val="00F812B1"/>
    <w:rsid w:val="00FB24D2"/>
    <w:rsid w:val="00FB393F"/>
    <w:rsid w:val="2504C576"/>
    <w:rsid w:val="6F40F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24B9"/>
  <w15:docId w15:val="{63629EF6-8E1D-4131-8DB1-839F5143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34"/>
      <w:ind w:left="460" w:hanging="360"/>
      <w:outlineLvl w:val="0"/>
    </w:pPr>
    <w:rPr>
      <w:b/>
      <w:bCs/>
      <w:sz w:val="24"/>
      <w:szCs w:val="24"/>
    </w:rPr>
  </w:style>
  <w:style w:type="paragraph" w:styleId="Heading2">
    <w:name w:val="heading 2"/>
    <w:basedOn w:val="Normal"/>
    <w:uiPriority w:val="9"/>
    <w:unhideWhenUsed/>
    <w:qFormat/>
    <w:pPr>
      <w:spacing w:before="91"/>
      <w:ind w:left="4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p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customStyle="1" w:styleId="paragraph">
    <w:name w:val="paragraph"/>
    <w:basedOn w:val="Normal"/>
    <w:rsid w:val="00034974"/>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034974"/>
  </w:style>
  <w:style w:type="character" w:customStyle="1" w:styleId="eop">
    <w:name w:val="eop"/>
    <w:basedOn w:val="DefaultParagraphFont"/>
    <w:rsid w:val="00034974"/>
  </w:style>
  <w:style w:type="paragraph" w:styleId="HTMLPreformatted">
    <w:name w:val="HTML Preformatted"/>
    <w:basedOn w:val="Normal"/>
    <w:link w:val="HTMLPreformattedChar"/>
    <w:unhideWhenUsed/>
    <w:rsid w:val="00FB39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FB393F"/>
    <w:rPr>
      <w:rFonts w:ascii="Courier New" w:eastAsia="Times New Roman" w:hAnsi="Courier New" w:cs="Courier New"/>
      <w:sz w:val="20"/>
      <w:szCs w:val="20"/>
    </w:rPr>
  </w:style>
  <w:style w:type="table" w:styleId="TableGrid">
    <w:name w:val="Table Grid"/>
    <w:basedOn w:val="TableNormal"/>
    <w:uiPriority w:val="39"/>
    <w:rsid w:val="00AF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064"/>
    <w:pPr>
      <w:tabs>
        <w:tab w:val="center" w:pos="4680"/>
        <w:tab w:val="right" w:pos="9360"/>
      </w:tabs>
    </w:pPr>
  </w:style>
  <w:style w:type="character" w:customStyle="1" w:styleId="HeaderChar">
    <w:name w:val="Header Char"/>
    <w:basedOn w:val="DefaultParagraphFont"/>
    <w:link w:val="Header"/>
    <w:uiPriority w:val="99"/>
    <w:rsid w:val="00054064"/>
    <w:rPr>
      <w:rFonts w:ascii="Times New Roman" w:eastAsia="Times New Roman" w:hAnsi="Times New Roman" w:cs="Times New Roman"/>
      <w:lang w:bidi="en-US"/>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rFonts w:ascii="Times New Roman" w:eastAsia="Times New Roman" w:hAnsi="Times New Roman" w:cs="Times New Roman"/>
      <w:lang w:bidi="en-US"/>
    </w:rPr>
  </w:style>
  <w:style w:type="numbering" w:customStyle="1" w:styleId="Style1">
    <w:name w:val="Style1"/>
    <w:uiPriority w:val="99"/>
    <w:rsid w:val="007D0806"/>
    <w:pPr>
      <w:numPr>
        <w:numId w:val="6"/>
      </w:numPr>
    </w:pPr>
  </w:style>
  <w:style w:type="paragraph" w:styleId="BalloonText">
    <w:name w:val="Balloon Text"/>
    <w:basedOn w:val="Normal"/>
    <w:link w:val="BalloonTextChar"/>
    <w:uiPriority w:val="99"/>
    <w:semiHidden/>
    <w:unhideWhenUsed/>
    <w:rsid w:val="00146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23"/>
    <w:rPr>
      <w:rFonts w:ascii="Segoe UI" w:eastAsia="Times New Roman" w:hAnsi="Segoe UI" w:cs="Segoe UI"/>
      <w:sz w:val="18"/>
      <w:szCs w:val="18"/>
      <w:lang w:bidi="en-US"/>
    </w:rPr>
  </w:style>
  <w:style w:type="paragraph" w:styleId="NoSpacing">
    <w:name w:val="No Spacing"/>
    <w:uiPriority w:val="1"/>
    <w:qFormat/>
    <w:rsid w:val="00554763"/>
    <w:pPr>
      <w:widowControl/>
      <w:autoSpaceDE/>
      <w:autoSpaceDN/>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5C81"/>
    <w:rPr>
      <w:sz w:val="16"/>
      <w:szCs w:val="16"/>
    </w:rPr>
  </w:style>
  <w:style w:type="paragraph" w:styleId="CommentText">
    <w:name w:val="annotation text"/>
    <w:basedOn w:val="Normal"/>
    <w:link w:val="CommentTextChar"/>
    <w:uiPriority w:val="99"/>
    <w:semiHidden/>
    <w:unhideWhenUsed/>
    <w:rsid w:val="00915C81"/>
    <w:rPr>
      <w:sz w:val="20"/>
      <w:szCs w:val="20"/>
    </w:rPr>
  </w:style>
  <w:style w:type="character" w:customStyle="1" w:styleId="CommentTextChar">
    <w:name w:val="Comment Text Char"/>
    <w:basedOn w:val="DefaultParagraphFont"/>
    <w:link w:val="CommentText"/>
    <w:uiPriority w:val="99"/>
    <w:semiHidden/>
    <w:rsid w:val="00915C8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15C81"/>
    <w:rPr>
      <w:b/>
      <w:bCs/>
    </w:rPr>
  </w:style>
  <w:style w:type="character" w:customStyle="1" w:styleId="CommentSubjectChar">
    <w:name w:val="Comment Subject Char"/>
    <w:basedOn w:val="CommentTextChar"/>
    <w:link w:val="CommentSubject"/>
    <w:uiPriority w:val="99"/>
    <w:semiHidden/>
    <w:rsid w:val="00915C81"/>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2999">
      <w:bodyDiv w:val="1"/>
      <w:marLeft w:val="0"/>
      <w:marRight w:val="0"/>
      <w:marTop w:val="0"/>
      <w:marBottom w:val="0"/>
      <w:divBdr>
        <w:top w:val="none" w:sz="0" w:space="0" w:color="auto"/>
        <w:left w:val="none" w:sz="0" w:space="0" w:color="auto"/>
        <w:bottom w:val="none" w:sz="0" w:space="0" w:color="auto"/>
        <w:right w:val="none" w:sz="0" w:space="0" w:color="auto"/>
      </w:divBdr>
      <w:divsChild>
        <w:div w:id="2069717269">
          <w:marLeft w:val="0"/>
          <w:marRight w:val="0"/>
          <w:marTop w:val="0"/>
          <w:marBottom w:val="0"/>
          <w:divBdr>
            <w:top w:val="none" w:sz="0" w:space="0" w:color="auto"/>
            <w:left w:val="none" w:sz="0" w:space="0" w:color="auto"/>
            <w:bottom w:val="none" w:sz="0" w:space="0" w:color="auto"/>
            <w:right w:val="none" w:sz="0" w:space="0" w:color="auto"/>
          </w:divBdr>
        </w:div>
      </w:divsChild>
    </w:div>
    <w:div w:id="426073362">
      <w:bodyDiv w:val="1"/>
      <w:marLeft w:val="0"/>
      <w:marRight w:val="0"/>
      <w:marTop w:val="0"/>
      <w:marBottom w:val="0"/>
      <w:divBdr>
        <w:top w:val="none" w:sz="0" w:space="0" w:color="auto"/>
        <w:left w:val="none" w:sz="0" w:space="0" w:color="auto"/>
        <w:bottom w:val="none" w:sz="0" w:space="0" w:color="auto"/>
        <w:right w:val="none" w:sz="0" w:space="0" w:color="auto"/>
      </w:divBdr>
    </w:div>
    <w:div w:id="896823362">
      <w:bodyDiv w:val="1"/>
      <w:marLeft w:val="0"/>
      <w:marRight w:val="0"/>
      <w:marTop w:val="0"/>
      <w:marBottom w:val="0"/>
      <w:divBdr>
        <w:top w:val="none" w:sz="0" w:space="0" w:color="auto"/>
        <w:left w:val="none" w:sz="0" w:space="0" w:color="auto"/>
        <w:bottom w:val="none" w:sz="0" w:space="0" w:color="auto"/>
        <w:right w:val="none" w:sz="0" w:space="0" w:color="auto"/>
      </w:divBdr>
      <w:divsChild>
        <w:div w:id="1735859317">
          <w:marLeft w:val="0"/>
          <w:marRight w:val="0"/>
          <w:marTop w:val="0"/>
          <w:marBottom w:val="0"/>
          <w:divBdr>
            <w:top w:val="none" w:sz="0" w:space="0" w:color="auto"/>
            <w:left w:val="none" w:sz="0" w:space="0" w:color="auto"/>
            <w:bottom w:val="none" w:sz="0" w:space="0" w:color="auto"/>
            <w:right w:val="none" w:sz="0" w:space="0" w:color="auto"/>
          </w:divBdr>
        </w:div>
      </w:divsChild>
    </w:div>
    <w:div w:id="1012146877">
      <w:bodyDiv w:val="1"/>
      <w:marLeft w:val="0"/>
      <w:marRight w:val="0"/>
      <w:marTop w:val="0"/>
      <w:marBottom w:val="0"/>
      <w:divBdr>
        <w:top w:val="none" w:sz="0" w:space="0" w:color="auto"/>
        <w:left w:val="none" w:sz="0" w:space="0" w:color="auto"/>
        <w:bottom w:val="none" w:sz="0" w:space="0" w:color="auto"/>
        <w:right w:val="none" w:sz="0" w:space="0" w:color="auto"/>
      </w:divBdr>
    </w:div>
    <w:div w:id="1369834387">
      <w:bodyDiv w:val="1"/>
      <w:marLeft w:val="0"/>
      <w:marRight w:val="0"/>
      <w:marTop w:val="0"/>
      <w:marBottom w:val="0"/>
      <w:divBdr>
        <w:top w:val="none" w:sz="0" w:space="0" w:color="auto"/>
        <w:left w:val="none" w:sz="0" w:space="0" w:color="auto"/>
        <w:bottom w:val="none" w:sz="0" w:space="0" w:color="auto"/>
        <w:right w:val="none" w:sz="0" w:space="0" w:color="auto"/>
      </w:divBdr>
    </w:div>
    <w:div w:id="163243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Simons</dc:creator>
  <cp:lastModifiedBy>Janet L Fopay</cp:lastModifiedBy>
  <cp:revision>3</cp:revision>
  <cp:lastPrinted>2021-07-21T18:08:00Z</cp:lastPrinted>
  <dcterms:created xsi:type="dcterms:W3CDTF">2021-08-20T14:03:00Z</dcterms:created>
  <dcterms:modified xsi:type="dcterms:W3CDTF">2021-09-08T15:37:00Z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vt:lpwstr>
  </property>
  <property fmtid="{D5CDD505-2E9C-101B-9397-08002B2CF9AE}" pid="4" name="LastSaved">
    <vt:filetime>2019-08-14T00:00:00Z</vt:filetime>
  </property>
</Properties>
</file>