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299BBC" w14:textId="574538A1" w:rsidR="002E5F01" w:rsidRDefault="00DC53E1" w:rsidP="0007207B">
      <w:pPr>
        <w:pStyle w:val="ListParagraph"/>
        <w:spacing w:after="0" w:line="240" w:lineRule="auto"/>
        <w:ind w:left="0"/>
        <w:contextualSpacing w:val="0"/>
        <w:jc w:val="center"/>
        <w:rPr>
          <w:rFonts w:ascii="Times New Roman" w:hAnsi="Times New Roman"/>
          <w:b/>
        </w:rPr>
      </w:pPr>
      <w:r w:rsidRPr="004C547E">
        <w:rPr>
          <w:b/>
          <w:noProof/>
        </w:rPr>
        <mc:AlternateContent>
          <mc:Choice Requires="wps">
            <w:drawing>
              <wp:anchor distT="0" distB="0" distL="114300" distR="114300" simplePos="0" relativeHeight="251659264" behindDoc="0" locked="0" layoutInCell="1" allowOverlap="1" wp14:anchorId="2E182D1E" wp14:editId="4E129991">
                <wp:simplePos x="0" y="0"/>
                <wp:positionH relativeFrom="margin">
                  <wp:posOffset>4918922</wp:posOffset>
                </wp:positionH>
                <wp:positionV relativeFrom="paragraph">
                  <wp:posOffset>-270510</wp:posOffset>
                </wp:positionV>
                <wp:extent cx="1515533" cy="524933"/>
                <wp:effectExtent l="0" t="0" r="27940" b="2794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533" cy="524933"/>
                        </a:xfrm>
                        <a:prstGeom prst="rect">
                          <a:avLst/>
                        </a:prstGeom>
                        <a:solidFill>
                          <a:srgbClr val="FFFFFF"/>
                        </a:solidFill>
                        <a:ln w="9525">
                          <a:solidFill>
                            <a:srgbClr val="000000"/>
                          </a:solidFill>
                          <a:miter lim="800000"/>
                          <a:headEnd/>
                          <a:tailEnd/>
                        </a:ln>
                      </wps:spPr>
                      <wps:txbx>
                        <w:txbxContent>
                          <w:p w14:paraId="4E5E1AD7" w14:textId="45C99588" w:rsidR="00DC53E1" w:rsidRPr="00DC53E1" w:rsidRDefault="00DC53E1" w:rsidP="00DC53E1">
                            <w:pPr>
                              <w:spacing w:after="0" w:line="240" w:lineRule="auto"/>
                              <w:rPr>
                                <w:rFonts w:ascii="Calibri Light" w:hAnsi="Calibri Light" w:cs="Calibri Light"/>
                                <w:b/>
                                <w:sz w:val="24"/>
                                <w:szCs w:val="24"/>
                              </w:rPr>
                            </w:pPr>
                            <w:r w:rsidRPr="00DC53E1">
                              <w:rPr>
                                <w:rFonts w:ascii="Calibri Light" w:hAnsi="Calibri Light" w:cs="Calibri Light"/>
                                <w:b/>
                                <w:sz w:val="24"/>
                                <w:szCs w:val="24"/>
                              </w:rPr>
                              <w:t>Agenda Item #20-13</w:t>
                            </w:r>
                          </w:p>
                          <w:p w14:paraId="0B38890B" w14:textId="3054A3FE" w:rsidR="00DC53E1" w:rsidRPr="00DC53E1" w:rsidRDefault="00DC53E1" w:rsidP="00DC53E1">
                            <w:pPr>
                              <w:spacing w:after="0" w:line="240" w:lineRule="auto"/>
                              <w:rPr>
                                <w:rFonts w:ascii="Calibri Light" w:hAnsi="Calibri Light" w:cs="Calibri Light"/>
                                <w:b/>
                                <w:sz w:val="24"/>
                                <w:szCs w:val="24"/>
                              </w:rPr>
                            </w:pPr>
                            <w:r w:rsidRPr="00DC53E1">
                              <w:rPr>
                                <w:rFonts w:ascii="Calibri Light" w:hAnsi="Calibri Light" w:cs="Calibri Light"/>
                                <w:b/>
                                <w:sz w:val="24"/>
                                <w:szCs w:val="24"/>
                              </w:rPr>
                              <w:t xml:space="preserve">Effective </w:t>
                            </w:r>
                            <w:proofErr w:type="gramStart"/>
                            <w:r w:rsidRPr="00DC53E1">
                              <w:rPr>
                                <w:rFonts w:ascii="Calibri Light" w:hAnsi="Calibri Light" w:cs="Calibri Light"/>
                                <w:b/>
                                <w:sz w:val="24"/>
                                <w:szCs w:val="24"/>
                              </w:rPr>
                              <w:t>Fall</w:t>
                            </w:r>
                            <w:proofErr w:type="gramEnd"/>
                            <w:r w:rsidRPr="00DC53E1">
                              <w:rPr>
                                <w:rFonts w:ascii="Calibri Light" w:hAnsi="Calibri Light" w:cs="Calibri Light"/>
                                <w:b/>
                                <w:sz w:val="24"/>
                                <w:szCs w:val="24"/>
                              </w:rPr>
                              <w:t xml:space="preserve"> 2022</w:t>
                            </w:r>
                          </w:p>
                          <w:p w14:paraId="527029D8" w14:textId="77777777" w:rsidR="00DC53E1" w:rsidRDefault="00DC53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182D1E" id="_x0000_t202" coordsize="21600,21600" o:spt="202" path="m,l,21600r21600,l21600,xe">
                <v:stroke joinstyle="miter"/>
                <v:path gradientshapeok="t" o:connecttype="rect"/>
              </v:shapetype>
              <v:shape id="Text Box 16" o:spid="_x0000_s1026" type="#_x0000_t202" style="position:absolute;left:0;text-align:left;margin-left:387.3pt;margin-top:-21.3pt;width:119.35pt;height:41.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">
                <v:textbox>
                  <w:txbxContent>
                    <w:p w14:paraId="4E5E1AD7" w14:textId="45C99588" w:rsidR="00DC53E1" w:rsidRPr="00DC53E1" w:rsidRDefault="00DC53E1" w:rsidP="00DC53E1">
                      <w:pPr>
                        <w:spacing w:after="0" w:line="240" w:lineRule="auto"/>
                        <w:rPr>
                          <w:rFonts w:ascii="Calibri Light" w:hAnsi="Calibri Light" w:cs="Calibri Light"/>
                          <w:b/>
                          <w:sz w:val="24"/>
                          <w:szCs w:val="24"/>
                        </w:rPr>
                      </w:pPr>
                      <w:r w:rsidRPr="00DC53E1">
                        <w:rPr>
                          <w:rFonts w:ascii="Calibri Light" w:hAnsi="Calibri Light" w:cs="Calibri Light"/>
                          <w:b/>
                          <w:sz w:val="24"/>
                          <w:szCs w:val="24"/>
                        </w:rPr>
                        <w:t>Agenda Item #20-13</w:t>
                      </w:r>
                    </w:p>
                    <w:p w14:paraId="0B38890B" w14:textId="3054A3FE" w:rsidR="00DC53E1" w:rsidRPr="00DC53E1" w:rsidRDefault="00DC53E1" w:rsidP="00DC53E1">
                      <w:pPr>
                        <w:spacing w:after="0" w:line="240" w:lineRule="auto"/>
                        <w:rPr>
                          <w:rFonts w:ascii="Calibri Light" w:hAnsi="Calibri Light" w:cs="Calibri Light"/>
                          <w:b/>
                          <w:sz w:val="24"/>
                          <w:szCs w:val="24"/>
                        </w:rPr>
                      </w:pPr>
                      <w:r w:rsidRPr="00DC53E1">
                        <w:rPr>
                          <w:rFonts w:ascii="Calibri Light" w:hAnsi="Calibri Light" w:cs="Calibri Light"/>
                          <w:b/>
                          <w:sz w:val="24"/>
                          <w:szCs w:val="24"/>
                        </w:rPr>
                        <w:t xml:space="preserve">Effective </w:t>
                      </w:r>
                      <w:proofErr w:type="gramStart"/>
                      <w:r w:rsidRPr="00DC53E1">
                        <w:rPr>
                          <w:rFonts w:ascii="Calibri Light" w:hAnsi="Calibri Light" w:cs="Calibri Light"/>
                          <w:b/>
                          <w:sz w:val="24"/>
                          <w:szCs w:val="24"/>
                        </w:rPr>
                        <w:t>Fall</w:t>
                      </w:r>
                      <w:proofErr w:type="gramEnd"/>
                      <w:r w:rsidRPr="00DC53E1">
                        <w:rPr>
                          <w:rFonts w:ascii="Calibri Light" w:hAnsi="Calibri Light" w:cs="Calibri Light"/>
                          <w:b/>
                          <w:sz w:val="24"/>
                          <w:szCs w:val="24"/>
                        </w:rPr>
                        <w:t xml:space="preserve"> 2022</w:t>
                      </w:r>
                    </w:p>
                    <w:p w14:paraId="527029D8" w14:textId="77777777" w:rsidR="00DC53E1" w:rsidRDefault="00DC53E1"/>
                  </w:txbxContent>
                </v:textbox>
                <w10:wrap anchorx="margin"/>
              </v:shape>
            </w:pict>
          </mc:Fallback>
        </mc:AlternateContent>
      </w:r>
      <w:r w:rsidR="002E5F01" w:rsidRPr="0007207B">
        <w:rPr>
          <w:rFonts w:ascii="Times New Roman" w:hAnsi="Times New Roman"/>
          <w:b/>
          <w:sz w:val="24"/>
          <w:szCs w:val="24"/>
        </w:rPr>
        <w:t>Eastern Illinois University</w:t>
      </w:r>
      <w:r w:rsidR="002E5F01" w:rsidRPr="00AD7073">
        <w:rPr>
          <w:rFonts w:ascii="Times New Roman" w:hAnsi="Times New Roman"/>
          <w:b/>
        </w:rPr>
        <w:br/>
      </w:r>
      <w:r w:rsidR="002E5F01" w:rsidRPr="0007207B">
        <w:rPr>
          <w:rFonts w:ascii="Times New Roman" w:hAnsi="Times New Roman"/>
          <w:b/>
          <w:sz w:val="28"/>
          <w:szCs w:val="28"/>
        </w:rPr>
        <w:t>New/Revised Course Proposal Format</w:t>
      </w:r>
    </w:p>
    <w:p w14:paraId="64DA01D9" w14:textId="77777777" w:rsidR="0007207B" w:rsidRPr="0007207B" w:rsidRDefault="0007207B" w:rsidP="0007207B">
      <w:pPr>
        <w:pStyle w:val="ListParagraph"/>
        <w:spacing w:after="0" w:line="240" w:lineRule="auto"/>
        <w:ind w:left="0"/>
        <w:contextualSpacing w:val="0"/>
        <w:jc w:val="center"/>
        <w:rPr>
          <w:rFonts w:ascii="Times New Roman" w:hAnsi="Times New Roman"/>
          <w:b/>
          <w:sz w:val="20"/>
          <w:szCs w:val="20"/>
        </w:rPr>
      </w:pPr>
      <w:r w:rsidRPr="0007207B">
        <w:rPr>
          <w:rFonts w:ascii="Times New Roman" w:hAnsi="Times New Roman"/>
          <w:b/>
          <w:sz w:val="20"/>
          <w:szCs w:val="20"/>
        </w:rPr>
        <w:t>(Approved by CAA on 4/3/14 and CGS on 4/15/14, Effective Fall 2014)</w:t>
      </w:r>
    </w:p>
    <w:p w14:paraId="672A6659" w14:textId="77777777" w:rsidR="00E74344" w:rsidRDefault="00E74344" w:rsidP="002E5F01">
      <w:pPr>
        <w:spacing w:after="240" w:line="240" w:lineRule="auto"/>
        <w:rPr>
          <w:rFonts w:ascii="Times New Roman" w:hAnsi="Times New Roman"/>
          <w:b/>
          <w:u w:val="single"/>
        </w:rPr>
      </w:pPr>
    </w:p>
    <w:p w14:paraId="6DCCB75C" w14:textId="77777777" w:rsidR="0007207B" w:rsidRPr="00AD7073" w:rsidRDefault="002E5F01" w:rsidP="002E5F01">
      <w:pPr>
        <w:spacing w:after="240" w:line="240" w:lineRule="auto"/>
        <w:rPr>
          <w:rFonts w:ascii="Times New Roman" w:hAnsi="Times New Roman"/>
          <w:b/>
          <w:u w:val="single"/>
        </w:rPr>
      </w:pPr>
      <w:r w:rsidRPr="00AD7073">
        <w:rPr>
          <w:rFonts w:ascii="Times New Roman" w:hAnsi="Times New Roman"/>
          <w:b/>
          <w:u w:val="single"/>
        </w:rPr>
        <w:t>Banner</w:t>
      </w:r>
      <w:r w:rsidR="00CC044A" w:rsidRPr="00AD7073">
        <w:rPr>
          <w:rFonts w:ascii="Times New Roman" w:hAnsi="Times New Roman"/>
          <w:b/>
          <w:u w:val="single"/>
        </w:rPr>
        <w:t>/Catalog</w:t>
      </w:r>
      <w:r w:rsidRPr="00AD7073">
        <w:rPr>
          <w:rFonts w:ascii="Times New Roman" w:hAnsi="Times New Roman"/>
          <w:b/>
          <w:u w:val="single"/>
        </w:rPr>
        <w:t xml:space="preserve"> Information</w:t>
      </w:r>
      <w:r w:rsidR="003B1307">
        <w:rPr>
          <w:rFonts w:ascii="Times New Roman" w:hAnsi="Times New Roman"/>
          <w:b/>
          <w:u w:val="single"/>
        </w:rPr>
        <w:t xml:space="preserve"> (</w:t>
      </w:r>
      <w:r w:rsidR="002A5B93">
        <w:rPr>
          <w:rFonts w:ascii="Times New Roman" w:hAnsi="Times New Roman"/>
          <w:b/>
          <w:u w:val="single"/>
        </w:rPr>
        <w:t>Coversheet</w:t>
      </w:r>
      <w:r w:rsidR="003B1307">
        <w:rPr>
          <w:rFonts w:ascii="Times New Roman" w:hAnsi="Times New Roman"/>
          <w:b/>
          <w:u w:val="single"/>
        </w:rPr>
        <w:t>)</w:t>
      </w:r>
      <w:bookmarkStart w:id="0" w:name="_GoBack"/>
      <w:bookmarkEnd w:id="0"/>
    </w:p>
    <w:p w14:paraId="3CCD687A" w14:textId="77777777" w:rsidR="00A14FE4" w:rsidRPr="00AD7073" w:rsidRDefault="00A14FE4" w:rsidP="00A14FE4">
      <w:pPr>
        <w:pStyle w:val="ListParagraph"/>
        <w:numPr>
          <w:ilvl w:val="0"/>
          <w:numId w:val="3"/>
        </w:numPr>
        <w:spacing w:after="240" w:line="240" w:lineRule="auto"/>
        <w:rPr>
          <w:rFonts w:ascii="Times New Roman" w:hAnsi="Times New Roman"/>
          <w:b/>
        </w:rPr>
      </w:pPr>
      <w:r w:rsidRPr="00AD7073">
        <w:rPr>
          <w:rFonts w:ascii="Times New Roman" w:hAnsi="Times New Roman"/>
          <w:b/>
        </w:rPr>
        <w:t>__</w:t>
      </w:r>
      <w:proofErr w:type="spellStart"/>
      <w:r w:rsidR="00513720">
        <w:rPr>
          <w:rFonts w:ascii="Times New Roman" w:hAnsi="Times New Roman"/>
          <w:b/>
        </w:rPr>
        <w:t>X</w:t>
      </w:r>
      <w:r w:rsidRPr="00AD7073">
        <w:rPr>
          <w:rFonts w:ascii="Times New Roman" w:hAnsi="Times New Roman"/>
          <w:b/>
        </w:rPr>
        <w:t>__New</w:t>
      </w:r>
      <w:proofErr w:type="spellEnd"/>
      <w:r w:rsidRPr="00AD7073">
        <w:rPr>
          <w:rFonts w:ascii="Times New Roman" w:hAnsi="Times New Roman"/>
          <w:b/>
        </w:rPr>
        <w:t xml:space="preserve"> Course or _____Revision of Existing Course</w:t>
      </w:r>
    </w:p>
    <w:p w14:paraId="0A37501D" w14:textId="77777777" w:rsidR="00A14FE4" w:rsidRPr="00AD7073" w:rsidRDefault="00A14FE4" w:rsidP="00A14FE4">
      <w:pPr>
        <w:pStyle w:val="ListParagraph"/>
        <w:spacing w:after="240" w:line="240" w:lineRule="auto"/>
        <w:ind w:left="360"/>
        <w:rPr>
          <w:rFonts w:ascii="Times New Roman" w:hAnsi="Times New Roman"/>
          <w:b/>
        </w:rPr>
      </w:pPr>
    </w:p>
    <w:p w14:paraId="103415B8" w14:textId="3B19A891" w:rsidR="002E5F01" w:rsidRPr="00AD7073" w:rsidRDefault="002E5F01" w:rsidP="002E5F01">
      <w:pPr>
        <w:pStyle w:val="ListParagraph"/>
        <w:numPr>
          <w:ilvl w:val="0"/>
          <w:numId w:val="3"/>
        </w:numPr>
        <w:spacing w:after="240" w:line="240" w:lineRule="auto"/>
        <w:contextualSpacing w:val="0"/>
        <w:rPr>
          <w:rFonts w:ascii="Times New Roman" w:hAnsi="Times New Roman"/>
          <w:b/>
        </w:rPr>
      </w:pPr>
      <w:r w:rsidRPr="00AD7073">
        <w:rPr>
          <w:rFonts w:ascii="Times New Roman" w:hAnsi="Times New Roman"/>
          <w:b/>
        </w:rPr>
        <w:t>Course prefix and number:</w:t>
      </w:r>
      <w:r w:rsidRPr="00AD7073">
        <w:rPr>
          <w:rFonts w:ascii="Times New Roman" w:hAnsi="Times New Roman"/>
        </w:rPr>
        <w:t xml:space="preserve"> </w:t>
      </w:r>
      <w:r w:rsidR="00513720">
        <w:rPr>
          <w:rFonts w:ascii="Times New Roman" w:hAnsi="Times New Roman"/>
        </w:rPr>
        <w:t>PUB</w:t>
      </w:r>
      <w:r w:rsidR="00434339">
        <w:rPr>
          <w:rFonts w:ascii="Times New Roman" w:hAnsi="Times New Roman"/>
        </w:rPr>
        <w:t xml:space="preserve">H </w:t>
      </w:r>
      <w:r w:rsidR="004A3605">
        <w:rPr>
          <w:rFonts w:ascii="Times New Roman" w:hAnsi="Times New Roman"/>
        </w:rPr>
        <w:t>3060</w:t>
      </w:r>
      <w:r w:rsidRPr="00AD7073">
        <w:rPr>
          <w:rFonts w:ascii="Times New Roman" w:hAnsi="Times New Roman"/>
        </w:rPr>
        <w:t>__________________</w:t>
      </w:r>
      <w:r w:rsidRPr="00AD7073">
        <w:rPr>
          <w:rFonts w:ascii="Times New Roman" w:hAnsi="Times New Roman"/>
          <w:b/>
        </w:rPr>
        <w:t xml:space="preserve"> </w:t>
      </w:r>
    </w:p>
    <w:p w14:paraId="1906F70C" w14:textId="4D01C86C"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Short title:</w:t>
      </w:r>
      <w:r w:rsidR="00513720">
        <w:rPr>
          <w:rFonts w:ascii="Times New Roman" w:hAnsi="Times New Roman"/>
        </w:rPr>
        <w:t xml:space="preserve">  </w:t>
      </w:r>
      <w:r w:rsidR="00967398">
        <w:rPr>
          <w:rFonts w:ascii="Times New Roman" w:hAnsi="Times New Roman"/>
        </w:rPr>
        <w:t xml:space="preserve">Intro </w:t>
      </w:r>
      <w:r w:rsidR="00E4374E">
        <w:rPr>
          <w:rFonts w:ascii="Times New Roman" w:hAnsi="Times New Roman"/>
        </w:rPr>
        <w:t>Complimentary Medicine</w:t>
      </w:r>
    </w:p>
    <w:p w14:paraId="4BCB6D76" w14:textId="60E4CDC1"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Long title:</w:t>
      </w:r>
      <w:r w:rsidRPr="00AD7073">
        <w:rPr>
          <w:rFonts w:ascii="Times New Roman" w:hAnsi="Times New Roman"/>
        </w:rPr>
        <w:t xml:space="preserve"> </w:t>
      </w:r>
      <w:r w:rsidR="00E4374E">
        <w:rPr>
          <w:rFonts w:ascii="Times New Roman" w:hAnsi="Times New Roman"/>
        </w:rPr>
        <w:t>Introduction to Complimentary Integrative Medicine</w:t>
      </w:r>
      <w:r w:rsidR="00513720">
        <w:rPr>
          <w:rFonts w:ascii="Times New Roman" w:hAnsi="Times New Roman"/>
        </w:rPr>
        <w:t xml:space="preserve"> </w:t>
      </w:r>
    </w:p>
    <w:p w14:paraId="06E363A5" w14:textId="77777777" w:rsidR="002E5F01" w:rsidRPr="00946F50"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Hours per week</w:t>
      </w:r>
      <w:r w:rsidRPr="00946F50">
        <w:rPr>
          <w:rFonts w:ascii="Times New Roman" w:hAnsi="Times New Roman"/>
          <w:b/>
        </w:rPr>
        <w:t>:</w:t>
      </w:r>
      <w:r w:rsidRPr="00946F50">
        <w:rPr>
          <w:rFonts w:ascii="Times New Roman" w:hAnsi="Times New Roman"/>
        </w:rPr>
        <w:t xml:space="preserve"> </w:t>
      </w:r>
      <w:r w:rsidR="00513720" w:rsidRPr="00946F50">
        <w:rPr>
          <w:rFonts w:ascii="Times New Roman" w:hAnsi="Times New Roman"/>
        </w:rPr>
        <w:t xml:space="preserve"> </w:t>
      </w:r>
      <w:r w:rsidR="00434339" w:rsidRPr="00946F50">
        <w:rPr>
          <w:rFonts w:ascii="Times New Roman" w:hAnsi="Times New Roman"/>
        </w:rPr>
        <w:t>3</w:t>
      </w:r>
      <w:r w:rsidR="00513720" w:rsidRPr="00946F50">
        <w:rPr>
          <w:rFonts w:ascii="Times New Roman" w:hAnsi="Times New Roman"/>
        </w:rPr>
        <w:t xml:space="preserve"> Class</w:t>
      </w:r>
      <w:r w:rsidRPr="00946F50">
        <w:rPr>
          <w:rFonts w:ascii="Times New Roman" w:hAnsi="Times New Roman"/>
        </w:rPr>
        <w:t xml:space="preserve">      _</w:t>
      </w:r>
      <w:r w:rsidR="00434339" w:rsidRPr="00946F50">
        <w:rPr>
          <w:rFonts w:ascii="Times New Roman" w:hAnsi="Times New Roman"/>
        </w:rPr>
        <w:t>0</w:t>
      </w:r>
      <w:r w:rsidRPr="00946F50">
        <w:rPr>
          <w:rFonts w:ascii="Times New Roman" w:hAnsi="Times New Roman"/>
        </w:rPr>
        <w:t xml:space="preserve">_ Lab      </w:t>
      </w:r>
      <w:r w:rsidR="00513720" w:rsidRPr="00946F50">
        <w:rPr>
          <w:rFonts w:ascii="Times New Roman" w:hAnsi="Times New Roman"/>
        </w:rPr>
        <w:t>3 Credit</w:t>
      </w:r>
    </w:p>
    <w:p w14:paraId="714A847F" w14:textId="77777777" w:rsidR="002E5F01" w:rsidRPr="00946F50" w:rsidRDefault="002E5F01" w:rsidP="002E5F01">
      <w:pPr>
        <w:pStyle w:val="ListParagraph"/>
        <w:numPr>
          <w:ilvl w:val="0"/>
          <w:numId w:val="3"/>
        </w:numPr>
        <w:spacing w:after="240" w:line="240" w:lineRule="auto"/>
        <w:contextualSpacing w:val="0"/>
        <w:rPr>
          <w:rFonts w:ascii="Times New Roman" w:hAnsi="Times New Roman"/>
        </w:rPr>
      </w:pPr>
      <w:r w:rsidRPr="00946F50">
        <w:rPr>
          <w:rFonts w:ascii="Times New Roman" w:hAnsi="Times New Roman"/>
          <w:b/>
        </w:rPr>
        <w:t>Terms:</w:t>
      </w:r>
      <w:r w:rsidRPr="00946F50">
        <w:rPr>
          <w:rFonts w:ascii="Times New Roman" w:hAnsi="Times New Roman"/>
        </w:rPr>
        <w:t xml:space="preserve"> ___ Fall     ___ Spring     ___ Summer     _</w:t>
      </w:r>
      <w:r w:rsidR="00434339" w:rsidRPr="00946F50">
        <w:rPr>
          <w:rFonts w:ascii="Times New Roman" w:hAnsi="Times New Roman"/>
        </w:rPr>
        <w:t>X</w:t>
      </w:r>
      <w:r w:rsidRPr="00946F50">
        <w:rPr>
          <w:rFonts w:ascii="Times New Roman" w:hAnsi="Times New Roman"/>
        </w:rPr>
        <w:t>__ On demand</w:t>
      </w:r>
    </w:p>
    <w:p w14:paraId="0A8AC76A" w14:textId="1FCCE29C"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Initial term</w:t>
      </w:r>
      <w:r w:rsidRPr="00AD7073">
        <w:rPr>
          <w:rFonts w:ascii="Times New Roman" w:hAnsi="Times New Roman"/>
        </w:rPr>
        <w:t>: _</w:t>
      </w:r>
      <w:r w:rsidR="00E4374E">
        <w:rPr>
          <w:rFonts w:ascii="Times New Roman" w:hAnsi="Times New Roman"/>
        </w:rPr>
        <w:t>X</w:t>
      </w:r>
      <w:r w:rsidRPr="00AD7073">
        <w:rPr>
          <w:rFonts w:ascii="Times New Roman" w:hAnsi="Times New Roman"/>
        </w:rPr>
        <w:t xml:space="preserve">__ Fall     __ Spring     ___ Summer     Year: </w:t>
      </w:r>
      <w:r w:rsidR="00513720">
        <w:rPr>
          <w:rFonts w:ascii="Times New Roman" w:hAnsi="Times New Roman"/>
        </w:rPr>
        <w:t>202</w:t>
      </w:r>
      <w:r w:rsidR="00E4374E">
        <w:rPr>
          <w:rFonts w:ascii="Times New Roman" w:hAnsi="Times New Roman"/>
        </w:rPr>
        <w:t>2</w:t>
      </w:r>
      <w:r w:rsidR="00513720">
        <w:rPr>
          <w:rFonts w:ascii="Times New Roman" w:hAnsi="Times New Roman"/>
        </w:rPr>
        <w:t xml:space="preserve"> </w:t>
      </w:r>
    </w:p>
    <w:p w14:paraId="4583354A" w14:textId="0871BF2E" w:rsidR="0058302D" w:rsidRPr="0058302D" w:rsidRDefault="1F33C386" w:rsidP="0058302D">
      <w:pPr>
        <w:pStyle w:val="ListParagraph"/>
        <w:numPr>
          <w:ilvl w:val="0"/>
          <w:numId w:val="3"/>
        </w:numPr>
        <w:spacing w:after="0" w:line="240" w:lineRule="auto"/>
        <w:rPr>
          <w:rFonts w:ascii="Times New Roman" w:eastAsia="Times New Roman" w:hAnsi="Times New Roman"/>
          <w:color w:val="0E101A"/>
          <w:sz w:val="24"/>
          <w:szCs w:val="24"/>
        </w:rPr>
      </w:pPr>
      <w:r w:rsidRPr="0058302D">
        <w:rPr>
          <w:rFonts w:ascii="Times New Roman" w:hAnsi="Times New Roman"/>
          <w:b/>
          <w:bCs/>
        </w:rPr>
        <w:t>Catalog course description:</w:t>
      </w:r>
      <w:r w:rsidRPr="0058302D">
        <w:rPr>
          <w:rFonts w:ascii="Times New Roman" w:hAnsi="Times New Roman"/>
        </w:rPr>
        <w:t xml:space="preserve"> </w:t>
      </w:r>
      <w:r w:rsidR="0058302D" w:rsidRPr="0058302D">
        <w:rPr>
          <w:rFonts w:ascii="Times New Roman" w:eastAsia="Times New Roman" w:hAnsi="Times New Roman"/>
          <w:color w:val="0E101A"/>
          <w:sz w:val="24"/>
          <w:szCs w:val="24"/>
        </w:rPr>
        <w:t>This course is designed to introduce learners to the philosophies, techniques, and evidenced-based research concerning complementary, integrative medicine currently used in the United States.</w:t>
      </w:r>
    </w:p>
    <w:p w14:paraId="59F84279" w14:textId="55A02DC0" w:rsidR="00E4374E" w:rsidRPr="00E4374E" w:rsidRDefault="00E4374E" w:rsidP="0058302D">
      <w:pPr>
        <w:pStyle w:val="ListParagraph"/>
        <w:ind w:left="360"/>
        <w:rPr>
          <w:rFonts w:ascii="Times New Roman" w:hAnsi="Times New Roman"/>
          <w:sz w:val="24"/>
          <w:szCs w:val="24"/>
        </w:rPr>
      </w:pPr>
    </w:p>
    <w:p w14:paraId="684A5BAF" w14:textId="77777777" w:rsidR="002E5F01" w:rsidRPr="00E4374E" w:rsidRDefault="002E5F01" w:rsidP="00E4374E">
      <w:pPr>
        <w:pStyle w:val="ListParagraph"/>
        <w:numPr>
          <w:ilvl w:val="0"/>
          <w:numId w:val="3"/>
        </w:numPr>
        <w:spacing w:after="240" w:line="240" w:lineRule="auto"/>
        <w:contextualSpacing w:val="0"/>
        <w:rPr>
          <w:rFonts w:ascii="Times New Roman" w:hAnsi="Times New Roman"/>
        </w:rPr>
      </w:pPr>
      <w:r w:rsidRPr="00E4374E">
        <w:rPr>
          <w:rFonts w:ascii="Times New Roman" w:hAnsi="Times New Roman"/>
          <w:b/>
        </w:rPr>
        <w:t>Course attributes:</w:t>
      </w:r>
    </w:p>
    <w:p w14:paraId="4C348251" w14:textId="77777777" w:rsidR="002E5F01" w:rsidRPr="00946F50" w:rsidRDefault="002E5F01" w:rsidP="002E5F01">
      <w:pPr>
        <w:spacing w:after="240" w:line="240" w:lineRule="auto"/>
        <w:ind w:left="360"/>
        <w:rPr>
          <w:rFonts w:ascii="Times New Roman" w:hAnsi="Times New Roman"/>
        </w:rPr>
      </w:pPr>
      <w:r w:rsidRPr="00946F50">
        <w:rPr>
          <w:rFonts w:ascii="Times New Roman" w:hAnsi="Times New Roman"/>
        </w:rPr>
        <w:t>General education component: __</w:t>
      </w:r>
      <w:r w:rsidR="00434339" w:rsidRPr="00946F50">
        <w:rPr>
          <w:rFonts w:ascii="Times New Roman" w:hAnsi="Times New Roman"/>
        </w:rPr>
        <w:t>N/A</w:t>
      </w:r>
      <w:r w:rsidRPr="00946F50">
        <w:rPr>
          <w:rFonts w:ascii="Times New Roman" w:hAnsi="Times New Roman"/>
        </w:rPr>
        <w:t>__________________________________________</w:t>
      </w:r>
    </w:p>
    <w:p w14:paraId="2BBDC1B3" w14:textId="77777777" w:rsidR="002E5F01" w:rsidRPr="00946F50" w:rsidRDefault="00CC09F9" w:rsidP="002E5F01">
      <w:pPr>
        <w:spacing w:after="240" w:line="240" w:lineRule="auto"/>
        <w:ind w:left="360"/>
        <w:rPr>
          <w:rFonts w:ascii="Times New Roman" w:hAnsi="Times New Roman"/>
        </w:rPr>
      </w:pPr>
      <w:r w:rsidRPr="00946F50">
        <w:rPr>
          <w:rFonts w:ascii="Times New Roman" w:hAnsi="Times New Roman"/>
        </w:rPr>
        <w:t xml:space="preserve">__ Cultural diversity ___ </w:t>
      </w:r>
      <w:r w:rsidR="00E74344" w:rsidRPr="00946F50">
        <w:rPr>
          <w:rFonts w:ascii="Times New Roman" w:hAnsi="Times New Roman"/>
        </w:rPr>
        <w:t>Honors _</w:t>
      </w:r>
      <w:r w:rsidR="002E5F01" w:rsidRPr="00946F50">
        <w:rPr>
          <w:rFonts w:ascii="Times New Roman" w:hAnsi="Times New Roman"/>
        </w:rPr>
        <w:t xml:space="preserve">__ Writing centered     ___ Writing </w:t>
      </w:r>
      <w:proofErr w:type="gramStart"/>
      <w:r w:rsidR="002E5F01" w:rsidRPr="00946F50">
        <w:rPr>
          <w:rFonts w:ascii="Times New Roman" w:hAnsi="Times New Roman"/>
        </w:rPr>
        <w:t>intensive</w:t>
      </w:r>
      <w:r w:rsidRPr="00946F50">
        <w:rPr>
          <w:rFonts w:ascii="Times New Roman" w:hAnsi="Times New Roman"/>
        </w:rPr>
        <w:t xml:space="preserve">  _</w:t>
      </w:r>
      <w:proofErr w:type="gramEnd"/>
      <w:r w:rsidRPr="00946F50">
        <w:rPr>
          <w:rFonts w:ascii="Times New Roman" w:hAnsi="Times New Roman"/>
        </w:rPr>
        <w:t>__Writing active</w:t>
      </w:r>
    </w:p>
    <w:p w14:paraId="173C842D" w14:textId="77777777" w:rsidR="00E81459" w:rsidRDefault="00E81459" w:rsidP="00E81459">
      <w:pPr>
        <w:pStyle w:val="ListParagraph"/>
        <w:numPr>
          <w:ilvl w:val="0"/>
          <w:numId w:val="3"/>
        </w:numPr>
        <w:spacing w:after="240"/>
        <w:rPr>
          <w:rFonts w:ascii="Times New Roman" w:hAnsi="Times New Roman"/>
          <w:b/>
        </w:rPr>
      </w:pPr>
      <w:r>
        <w:rPr>
          <w:rFonts w:ascii="Times New Roman" w:hAnsi="Times New Roman"/>
          <w:b/>
        </w:rPr>
        <w:t>Instructional delivery</w:t>
      </w:r>
    </w:p>
    <w:p w14:paraId="64B2C8BF" w14:textId="77777777" w:rsidR="00E81459" w:rsidRPr="00AD7073" w:rsidRDefault="00E81459" w:rsidP="00E81459">
      <w:pPr>
        <w:pStyle w:val="ListParagraph"/>
        <w:spacing w:after="240"/>
        <w:ind w:left="360"/>
        <w:rPr>
          <w:rFonts w:ascii="Times New Roman" w:hAnsi="Times New Roman"/>
          <w:b/>
        </w:rPr>
      </w:pPr>
      <w:r>
        <w:rPr>
          <w:rFonts w:ascii="Times New Roman" w:hAnsi="Times New Roman"/>
          <w:b/>
        </w:rPr>
        <w:t>Type of Course:</w:t>
      </w:r>
    </w:p>
    <w:p w14:paraId="5A62BA87" w14:textId="77777777" w:rsidR="00E81459" w:rsidRPr="00AD7073" w:rsidRDefault="00E81459" w:rsidP="00E81459">
      <w:pPr>
        <w:spacing w:after="240" w:line="240" w:lineRule="auto"/>
        <w:ind w:left="360"/>
        <w:rPr>
          <w:rFonts w:ascii="Times New Roman" w:hAnsi="Times New Roman"/>
        </w:rPr>
      </w:pPr>
      <w:r w:rsidRPr="00AD7073">
        <w:rPr>
          <w:rFonts w:ascii="Times New Roman" w:hAnsi="Times New Roman"/>
        </w:rPr>
        <w:t>_</w:t>
      </w:r>
      <w:r w:rsidR="00513720">
        <w:rPr>
          <w:rFonts w:ascii="Times New Roman" w:hAnsi="Times New Roman"/>
        </w:rPr>
        <w:t>X</w:t>
      </w:r>
      <w:r w:rsidRPr="00AD7073">
        <w:rPr>
          <w:rFonts w:ascii="Times New Roman" w:hAnsi="Times New Roman"/>
        </w:rPr>
        <w:t>__ Lecture     ___ Lab     ___ Lecture/lab combined     ___ Independent study/research</w:t>
      </w:r>
    </w:p>
    <w:p w14:paraId="051CC121" w14:textId="77777777" w:rsidR="00E81459" w:rsidRDefault="00E81459" w:rsidP="00E81459">
      <w:pPr>
        <w:spacing w:after="240" w:line="240" w:lineRule="auto"/>
        <w:ind w:left="360"/>
        <w:rPr>
          <w:rFonts w:ascii="Times New Roman" w:hAnsi="Times New Roman"/>
        </w:rPr>
      </w:pPr>
      <w:r w:rsidRPr="00AD7073">
        <w:rPr>
          <w:rFonts w:ascii="Times New Roman" w:hAnsi="Times New Roman"/>
        </w:rPr>
        <w:t>___ Internship     ___ Performance     ___ Practicum/</w:t>
      </w:r>
      <w:r w:rsidR="009D75A8" w:rsidRPr="00AD7073">
        <w:rPr>
          <w:rFonts w:ascii="Times New Roman" w:hAnsi="Times New Roman"/>
        </w:rPr>
        <w:t>clinical _</w:t>
      </w:r>
      <w:r w:rsidRPr="00AD7073">
        <w:rPr>
          <w:rFonts w:ascii="Times New Roman" w:hAnsi="Times New Roman"/>
        </w:rPr>
        <w:t xml:space="preserve">__ </w:t>
      </w:r>
      <w:proofErr w:type="gramStart"/>
      <w:r w:rsidRPr="00AD7073">
        <w:rPr>
          <w:rFonts w:ascii="Times New Roman" w:hAnsi="Times New Roman"/>
        </w:rPr>
        <w:t>Other</w:t>
      </w:r>
      <w:proofErr w:type="gramEnd"/>
      <w:r w:rsidRPr="00AD7073">
        <w:rPr>
          <w:rFonts w:ascii="Times New Roman" w:hAnsi="Times New Roman"/>
        </w:rPr>
        <w:t>, s</w:t>
      </w:r>
      <w:r>
        <w:rPr>
          <w:rFonts w:ascii="Times New Roman" w:hAnsi="Times New Roman"/>
        </w:rPr>
        <w:t>pecify: ________________</w:t>
      </w:r>
      <w:r w:rsidRPr="00AD7073">
        <w:rPr>
          <w:rFonts w:ascii="Times New Roman" w:hAnsi="Times New Roman"/>
        </w:rPr>
        <w:t xml:space="preserve">   </w:t>
      </w:r>
    </w:p>
    <w:p w14:paraId="2D33558A" w14:textId="77777777" w:rsidR="00E81459" w:rsidRPr="00E92067" w:rsidRDefault="00E81459" w:rsidP="00E81459">
      <w:pPr>
        <w:spacing w:after="240" w:line="240" w:lineRule="auto"/>
        <w:ind w:left="360"/>
        <w:rPr>
          <w:rFonts w:ascii="Times New Roman" w:hAnsi="Times New Roman"/>
          <w:b/>
        </w:rPr>
      </w:pPr>
      <w:r w:rsidRPr="00E92067">
        <w:rPr>
          <w:rFonts w:ascii="Times New Roman" w:hAnsi="Times New Roman"/>
          <w:b/>
        </w:rPr>
        <w:t>Mode</w:t>
      </w:r>
      <w:r>
        <w:rPr>
          <w:rFonts w:ascii="Times New Roman" w:hAnsi="Times New Roman"/>
          <w:b/>
        </w:rPr>
        <w:t>(</w:t>
      </w:r>
      <w:r w:rsidRPr="00E92067">
        <w:rPr>
          <w:rFonts w:ascii="Times New Roman" w:hAnsi="Times New Roman"/>
          <w:b/>
        </w:rPr>
        <w:t>s</w:t>
      </w:r>
      <w:r>
        <w:rPr>
          <w:rFonts w:ascii="Times New Roman" w:hAnsi="Times New Roman"/>
          <w:b/>
        </w:rPr>
        <w:t>)</w:t>
      </w:r>
      <w:r w:rsidRPr="00E92067">
        <w:rPr>
          <w:rFonts w:ascii="Times New Roman" w:hAnsi="Times New Roman"/>
          <w:b/>
        </w:rPr>
        <w:t xml:space="preserve"> of Delivery:</w:t>
      </w:r>
    </w:p>
    <w:p w14:paraId="0293F002" w14:textId="77777777" w:rsidR="00E81459" w:rsidRDefault="009D75A8" w:rsidP="00E81459">
      <w:pPr>
        <w:spacing w:after="240" w:line="240" w:lineRule="auto"/>
        <w:ind w:left="360"/>
        <w:rPr>
          <w:rFonts w:ascii="Times New Roman" w:hAnsi="Times New Roman"/>
        </w:rPr>
      </w:pPr>
      <w:r>
        <w:rPr>
          <w:rFonts w:ascii="Times New Roman" w:hAnsi="Times New Roman"/>
        </w:rPr>
        <w:t>X</w:t>
      </w:r>
      <w:r w:rsidR="00E81459" w:rsidRPr="00AD7073">
        <w:rPr>
          <w:rFonts w:ascii="Times New Roman" w:hAnsi="Times New Roman"/>
        </w:rPr>
        <w:t xml:space="preserve">___ </w:t>
      </w:r>
      <w:r w:rsidR="00E81459">
        <w:rPr>
          <w:rFonts w:ascii="Times New Roman" w:hAnsi="Times New Roman"/>
        </w:rPr>
        <w:t xml:space="preserve">Face to Face      </w:t>
      </w:r>
      <w:r w:rsidR="00E81459" w:rsidRPr="00AD7073">
        <w:rPr>
          <w:rFonts w:ascii="Times New Roman" w:hAnsi="Times New Roman"/>
        </w:rPr>
        <w:t>__</w:t>
      </w:r>
      <w:r>
        <w:rPr>
          <w:rFonts w:ascii="Times New Roman" w:hAnsi="Times New Roman"/>
        </w:rPr>
        <w:t>X</w:t>
      </w:r>
      <w:r w:rsidR="00E81459" w:rsidRPr="00AD7073">
        <w:rPr>
          <w:rFonts w:ascii="Times New Roman" w:hAnsi="Times New Roman"/>
        </w:rPr>
        <w:t xml:space="preserve">_ </w:t>
      </w:r>
      <w:proofErr w:type="gramStart"/>
      <w:r w:rsidR="00E81459" w:rsidRPr="00AD7073">
        <w:rPr>
          <w:rFonts w:ascii="Times New Roman" w:hAnsi="Times New Roman"/>
        </w:rPr>
        <w:t>Online</w:t>
      </w:r>
      <w:proofErr w:type="gramEnd"/>
      <w:r w:rsidR="00E81459" w:rsidRPr="00AD7073">
        <w:rPr>
          <w:rFonts w:ascii="Times New Roman" w:hAnsi="Times New Roman"/>
        </w:rPr>
        <w:t xml:space="preserve"> </w:t>
      </w:r>
      <w:r w:rsidR="00E81459">
        <w:rPr>
          <w:rFonts w:ascii="Times New Roman" w:hAnsi="Times New Roman"/>
        </w:rPr>
        <w:t xml:space="preserve">  </w:t>
      </w:r>
      <w:r w:rsidR="00E81459" w:rsidRPr="00AD7073">
        <w:rPr>
          <w:rFonts w:ascii="Times New Roman" w:hAnsi="Times New Roman"/>
        </w:rPr>
        <w:t xml:space="preserve"> </w:t>
      </w:r>
      <w:r w:rsidR="00E81459">
        <w:rPr>
          <w:rFonts w:ascii="Times New Roman" w:hAnsi="Times New Roman"/>
        </w:rPr>
        <w:t>___ Study Abroad</w:t>
      </w:r>
      <w:r w:rsidR="00E81459" w:rsidRPr="00AD7073">
        <w:rPr>
          <w:rFonts w:ascii="Times New Roman" w:hAnsi="Times New Roman"/>
        </w:rPr>
        <w:t xml:space="preserve">   </w:t>
      </w:r>
    </w:p>
    <w:p w14:paraId="7FA47AEB" w14:textId="2BB24C8C" w:rsidR="00E81459" w:rsidRPr="00E74344" w:rsidRDefault="00E81459" w:rsidP="00E81459">
      <w:pPr>
        <w:spacing w:after="240" w:line="240" w:lineRule="auto"/>
        <w:ind w:left="360"/>
        <w:rPr>
          <w:rFonts w:ascii="Times New Roman" w:hAnsi="Times New Roman"/>
        </w:rPr>
      </w:pPr>
      <w:r w:rsidRPr="00AD7073">
        <w:rPr>
          <w:rFonts w:ascii="Times New Roman" w:hAnsi="Times New Roman"/>
        </w:rPr>
        <w:t>__</w:t>
      </w:r>
      <w:r w:rsidR="009D75A8">
        <w:rPr>
          <w:rFonts w:ascii="Times New Roman" w:hAnsi="Times New Roman"/>
        </w:rPr>
        <w:t>X</w:t>
      </w:r>
      <w:r w:rsidRPr="00AD7073">
        <w:rPr>
          <w:rFonts w:ascii="Times New Roman" w:hAnsi="Times New Roman"/>
        </w:rPr>
        <w:t xml:space="preserve">_ Hybrid, specify approximate amount of on-line and face-to-face </w:t>
      </w:r>
      <w:r w:rsidR="00E74344" w:rsidRPr="00AD7073">
        <w:rPr>
          <w:rFonts w:ascii="Times New Roman" w:hAnsi="Times New Roman"/>
        </w:rPr>
        <w:t>i</w:t>
      </w:r>
      <w:r w:rsidR="00E74344">
        <w:rPr>
          <w:rFonts w:ascii="Times New Roman" w:hAnsi="Times New Roman"/>
        </w:rPr>
        <w:t xml:space="preserve">nstruction </w:t>
      </w:r>
      <w:r w:rsidR="00E4374E">
        <w:rPr>
          <w:rFonts w:ascii="Times New Roman" w:hAnsi="Times New Roman"/>
        </w:rPr>
        <w:t>3</w:t>
      </w:r>
      <w:r w:rsidR="00E74344">
        <w:rPr>
          <w:rFonts w:ascii="Times New Roman" w:hAnsi="Times New Roman"/>
        </w:rPr>
        <w:t>0</w:t>
      </w:r>
      <w:r w:rsidR="00434339" w:rsidRPr="00E74344">
        <w:rPr>
          <w:rFonts w:ascii="Times New Roman" w:hAnsi="Times New Roman"/>
        </w:rPr>
        <w:t xml:space="preserve">% F2F, </w:t>
      </w:r>
      <w:r w:rsidR="00E4374E">
        <w:rPr>
          <w:rFonts w:ascii="Times New Roman" w:hAnsi="Times New Roman"/>
        </w:rPr>
        <w:t>7</w:t>
      </w:r>
      <w:r w:rsidR="00434339" w:rsidRPr="00E74344">
        <w:rPr>
          <w:rFonts w:ascii="Times New Roman" w:hAnsi="Times New Roman"/>
        </w:rPr>
        <w:t>0% online</w:t>
      </w:r>
    </w:p>
    <w:p w14:paraId="6734D579" w14:textId="77777777" w:rsidR="00F875A4" w:rsidRPr="00AD7073" w:rsidRDefault="004B7D37" w:rsidP="009D75A8">
      <w:pPr>
        <w:pStyle w:val="HTMLPreformatted"/>
        <w:numPr>
          <w:ilvl w:val="0"/>
          <w:numId w:val="3"/>
        </w:numPr>
        <w:tabs>
          <w:tab w:val="clear" w:pos="916"/>
          <w:tab w:val="clear" w:pos="1832"/>
          <w:tab w:val="left" w:pos="1440"/>
        </w:tabs>
        <w:spacing w:after="240"/>
        <w:rPr>
          <w:rFonts w:ascii="Times New Roman" w:hAnsi="Times New Roman" w:cs="Times New Roman"/>
          <w:sz w:val="22"/>
          <w:szCs w:val="22"/>
        </w:rPr>
      </w:pPr>
      <w:r w:rsidRPr="00AD7073">
        <w:rPr>
          <w:rFonts w:ascii="Times New Roman" w:hAnsi="Times New Roman" w:cs="Times New Roman"/>
          <w:sz w:val="22"/>
          <w:szCs w:val="22"/>
        </w:rPr>
        <w:t>C</w:t>
      </w:r>
      <w:r w:rsidR="00F875A4" w:rsidRPr="00AD7073">
        <w:rPr>
          <w:rFonts w:ascii="Times New Roman" w:hAnsi="Times New Roman" w:cs="Times New Roman"/>
          <w:sz w:val="22"/>
          <w:szCs w:val="22"/>
        </w:rPr>
        <w:t>ourse(s) to be deleted from the catalog once this course is approved.</w:t>
      </w:r>
      <w:r w:rsidR="00DD4714" w:rsidRPr="00AD7073">
        <w:rPr>
          <w:rFonts w:ascii="Times New Roman" w:hAnsi="Times New Roman" w:cs="Times New Roman"/>
          <w:sz w:val="22"/>
          <w:szCs w:val="22"/>
        </w:rPr>
        <w:t xml:space="preserve"> </w:t>
      </w:r>
      <w:r w:rsidR="00434339" w:rsidRPr="00E74344">
        <w:rPr>
          <w:rFonts w:ascii="Times New Roman" w:hAnsi="Times New Roman" w:cs="Times New Roman"/>
          <w:sz w:val="22"/>
          <w:szCs w:val="22"/>
        </w:rPr>
        <w:t>N/A</w:t>
      </w:r>
    </w:p>
    <w:p w14:paraId="5209B28E"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Equivalent course(s):</w:t>
      </w:r>
      <w:r w:rsidRPr="00AD7073">
        <w:rPr>
          <w:rFonts w:ascii="Times New Roman" w:hAnsi="Times New Roman"/>
        </w:rPr>
        <w:t xml:space="preserve"> ___</w:t>
      </w:r>
      <w:r w:rsidR="00434339" w:rsidRPr="00E74344">
        <w:rPr>
          <w:rFonts w:ascii="Times New Roman" w:hAnsi="Times New Roman"/>
        </w:rPr>
        <w:t>N/A</w:t>
      </w:r>
      <w:r w:rsidRPr="00AD7073">
        <w:rPr>
          <w:rFonts w:ascii="Times New Roman" w:hAnsi="Times New Roman"/>
        </w:rPr>
        <w:t>__________________________________________________</w:t>
      </w:r>
    </w:p>
    <w:p w14:paraId="2FA05106" w14:textId="77777777" w:rsidR="002E5F01" w:rsidRPr="00AD7073" w:rsidRDefault="002E5F01" w:rsidP="0007207B">
      <w:pPr>
        <w:pStyle w:val="ListParagraph"/>
        <w:numPr>
          <w:ilvl w:val="1"/>
          <w:numId w:val="3"/>
        </w:numPr>
        <w:spacing w:after="240" w:line="240" w:lineRule="auto"/>
        <w:ind w:left="630" w:hanging="270"/>
        <w:contextualSpacing w:val="0"/>
        <w:rPr>
          <w:rFonts w:ascii="Times New Roman" w:hAnsi="Times New Roman"/>
        </w:rPr>
      </w:pPr>
      <w:r w:rsidRPr="00AD7073">
        <w:rPr>
          <w:rFonts w:ascii="Times New Roman" w:hAnsi="Times New Roman"/>
          <w:b/>
        </w:rPr>
        <w:t>Are students allowed to take equivalent course(s)</w:t>
      </w:r>
      <w:r w:rsidR="00A53A8F" w:rsidRPr="00AD7073">
        <w:rPr>
          <w:rFonts w:ascii="Times New Roman" w:hAnsi="Times New Roman"/>
          <w:b/>
        </w:rPr>
        <w:t xml:space="preserve"> for credit</w:t>
      </w:r>
      <w:r w:rsidRPr="00AD7073">
        <w:rPr>
          <w:rFonts w:ascii="Times New Roman" w:hAnsi="Times New Roman"/>
          <w:b/>
        </w:rPr>
        <w:t>?</w:t>
      </w:r>
      <w:r w:rsidRPr="00AD7073">
        <w:rPr>
          <w:rFonts w:ascii="Times New Roman" w:hAnsi="Times New Roman"/>
        </w:rPr>
        <w:t xml:space="preserve">   ___ Yes     ___ No</w:t>
      </w:r>
    </w:p>
    <w:p w14:paraId="0432ED64"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Prerequisite(s): _</w:t>
      </w:r>
      <w:r w:rsidR="00434339" w:rsidRPr="00434339">
        <w:rPr>
          <w:rFonts w:ascii="Times New Roman" w:hAnsi="Times New Roman"/>
          <w:color w:val="FF0000"/>
        </w:rPr>
        <w:t xml:space="preserve"> </w:t>
      </w:r>
      <w:r w:rsidR="00434339" w:rsidRPr="00E74344">
        <w:rPr>
          <w:rFonts w:ascii="Times New Roman" w:hAnsi="Times New Roman"/>
        </w:rPr>
        <w:t>N/A</w:t>
      </w:r>
      <w:r w:rsidR="00434339" w:rsidRPr="00AD7073">
        <w:rPr>
          <w:rFonts w:ascii="Times New Roman" w:hAnsi="Times New Roman"/>
          <w:b/>
        </w:rPr>
        <w:t xml:space="preserve"> </w:t>
      </w:r>
      <w:r w:rsidRPr="00AD7073">
        <w:rPr>
          <w:rFonts w:ascii="Times New Roman" w:hAnsi="Times New Roman"/>
          <w:b/>
        </w:rPr>
        <w:t>______________________________________________________</w:t>
      </w:r>
    </w:p>
    <w:p w14:paraId="788123E4" w14:textId="77777777" w:rsidR="00A53A8F" w:rsidRPr="00AD7073" w:rsidRDefault="00A53A8F" w:rsidP="002E5F01">
      <w:pPr>
        <w:pStyle w:val="ListParagraph"/>
        <w:numPr>
          <w:ilvl w:val="1"/>
          <w:numId w:val="3"/>
        </w:numPr>
        <w:spacing w:after="240" w:line="240" w:lineRule="auto"/>
        <w:ind w:left="630" w:hanging="270"/>
        <w:contextualSpacing w:val="0"/>
        <w:rPr>
          <w:rFonts w:ascii="Times New Roman" w:hAnsi="Times New Roman"/>
        </w:rPr>
      </w:pPr>
      <w:r w:rsidRPr="00AD7073">
        <w:rPr>
          <w:rFonts w:ascii="Times New Roman" w:hAnsi="Times New Roman"/>
          <w:b/>
        </w:rPr>
        <w:t>Can prerequisite be taken concurrently?</w:t>
      </w:r>
      <w:r w:rsidRPr="00AD7073">
        <w:rPr>
          <w:rFonts w:ascii="Times New Roman" w:hAnsi="Times New Roman"/>
        </w:rPr>
        <w:t xml:space="preserve"> ___ Yes     ___ No</w:t>
      </w:r>
      <w:r w:rsidR="00434339">
        <w:rPr>
          <w:rFonts w:ascii="Times New Roman" w:hAnsi="Times New Roman"/>
        </w:rPr>
        <w:t xml:space="preserve">    </w:t>
      </w:r>
      <w:r w:rsidR="00434339" w:rsidRPr="00E74344">
        <w:rPr>
          <w:rFonts w:ascii="Times New Roman" w:hAnsi="Times New Roman"/>
        </w:rPr>
        <w:t>N/A</w:t>
      </w:r>
    </w:p>
    <w:p w14:paraId="71604BBE" w14:textId="77777777" w:rsidR="00020CBD" w:rsidRPr="00E74344" w:rsidRDefault="00020CBD" w:rsidP="00020CBD">
      <w:pPr>
        <w:pStyle w:val="ListParagraph"/>
        <w:numPr>
          <w:ilvl w:val="1"/>
          <w:numId w:val="3"/>
        </w:numPr>
        <w:spacing w:after="240" w:line="240" w:lineRule="auto"/>
        <w:ind w:left="630" w:hanging="270"/>
        <w:contextualSpacing w:val="0"/>
        <w:rPr>
          <w:rFonts w:ascii="Times New Roman" w:hAnsi="Times New Roman"/>
          <w:b/>
        </w:rPr>
      </w:pPr>
      <w:r w:rsidRPr="00A31ECF">
        <w:rPr>
          <w:rFonts w:ascii="Times New Roman" w:hAnsi="Times New Roman"/>
          <w:b/>
          <w:color w:val="403152"/>
        </w:rPr>
        <w:t xml:space="preserve"> Minimum grade required for the prerequisite course(s)?  ___</w:t>
      </w:r>
      <w:r w:rsidR="00434339">
        <w:rPr>
          <w:rFonts w:ascii="Times New Roman" w:hAnsi="Times New Roman"/>
          <w:b/>
          <w:color w:val="403152"/>
        </w:rPr>
        <w:t xml:space="preserve">   </w:t>
      </w:r>
      <w:r w:rsidR="00434339" w:rsidRPr="00E74344">
        <w:rPr>
          <w:rFonts w:ascii="Times New Roman" w:hAnsi="Times New Roman"/>
        </w:rPr>
        <w:t>N/A</w:t>
      </w:r>
    </w:p>
    <w:p w14:paraId="30B11463" w14:textId="77777777" w:rsidR="00020CBD" w:rsidRPr="00E74344" w:rsidRDefault="00020CBD" w:rsidP="00020CBD">
      <w:pPr>
        <w:pStyle w:val="ListParagraph"/>
        <w:numPr>
          <w:ilvl w:val="1"/>
          <w:numId w:val="3"/>
        </w:numPr>
        <w:spacing w:after="240" w:line="240" w:lineRule="auto"/>
        <w:ind w:left="630" w:hanging="270"/>
        <w:contextualSpacing w:val="0"/>
        <w:rPr>
          <w:rFonts w:ascii="Times New Roman" w:hAnsi="Times New Roman"/>
        </w:rPr>
      </w:pPr>
      <w:r w:rsidRPr="00E74344">
        <w:rPr>
          <w:rFonts w:ascii="Times New Roman" w:hAnsi="Times New Roman"/>
          <w:b/>
        </w:rPr>
        <w:lastRenderedPageBreak/>
        <w:t>Use Banner coding to enforce prerequisite course(s)?</w:t>
      </w:r>
      <w:r w:rsidRPr="00E74344">
        <w:rPr>
          <w:rFonts w:ascii="Times New Roman" w:hAnsi="Times New Roman"/>
        </w:rPr>
        <w:t xml:space="preserve">   ___ Yes     ___ No</w:t>
      </w:r>
      <w:r w:rsidR="00434339" w:rsidRPr="00E74344">
        <w:rPr>
          <w:rFonts w:ascii="Times New Roman" w:hAnsi="Times New Roman"/>
        </w:rPr>
        <w:t xml:space="preserve">    N/A</w:t>
      </w:r>
    </w:p>
    <w:p w14:paraId="694BA7DD" w14:textId="77777777" w:rsidR="002E5F01" w:rsidRPr="00E74344" w:rsidRDefault="002E5F01" w:rsidP="002E5F01">
      <w:pPr>
        <w:pStyle w:val="ListParagraph"/>
        <w:numPr>
          <w:ilvl w:val="1"/>
          <w:numId w:val="3"/>
        </w:numPr>
        <w:spacing w:after="240" w:line="240" w:lineRule="auto"/>
        <w:ind w:left="630" w:hanging="270"/>
        <w:contextualSpacing w:val="0"/>
        <w:rPr>
          <w:rFonts w:ascii="Times New Roman" w:hAnsi="Times New Roman"/>
        </w:rPr>
      </w:pPr>
      <w:r w:rsidRPr="00E74344">
        <w:rPr>
          <w:rFonts w:ascii="Times New Roman" w:hAnsi="Times New Roman"/>
          <w:b/>
        </w:rPr>
        <w:t>Who may waive prerequisite(s)?</w:t>
      </w:r>
      <w:r w:rsidR="00F014D3" w:rsidRPr="00E74344">
        <w:rPr>
          <w:rFonts w:ascii="Times New Roman" w:hAnsi="Times New Roman"/>
          <w:b/>
        </w:rPr>
        <w:t xml:space="preserve"> </w:t>
      </w:r>
      <w:r w:rsidR="00434339" w:rsidRPr="00E74344">
        <w:rPr>
          <w:rFonts w:ascii="Times New Roman" w:hAnsi="Times New Roman"/>
          <w:b/>
        </w:rPr>
        <w:t xml:space="preserve">   </w:t>
      </w:r>
      <w:r w:rsidR="00434339" w:rsidRPr="00E74344">
        <w:rPr>
          <w:rFonts w:ascii="Times New Roman" w:hAnsi="Times New Roman"/>
        </w:rPr>
        <w:t>N/A</w:t>
      </w:r>
    </w:p>
    <w:p w14:paraId="2747BC51" w14:textId="77777777" w:rsidR="002E5F01" w:rsidRPr="00AD7073" w:rsidRDefault="002E5F01" w:rsidP="002E5F01">
      <w:pPr>
        <w:spacing w:after="240" w:line="240" w:lineRule="auto"/>
        <w:ind w:left="360" w:firstLine="360"/>
        <w:rPr>
          <w:rFonts w:ascii="Times New Roman" w:hAnsi="Times New Roman"/>
        </w:rPr>
      </w:pPr>
      <w:r w:rsidRPr="00AD7073">
        <w:rPr>
          <w:rFonts w:ascii="Times New Roman" w:hAnsi="Times New Roman"/>
        </w:rPr>
        <w:t xml:space="preserve">___ No one     ___ Chair     ___ Instructor     ___ Advisor     ___ </w:t>
      </w:r>
      <w:proofErr w:type="gramStart"/>
      <w:r w:rsidRPr="00AD7073">
        <w:rPr>
          <w:rFonts w:ascii="Times New Roman" w:hAnsi="Times New Roman"/>
        </w:rPr>
        <w:t>Other</w:t>
      </w:r>
      <w:proofErr w:type="gramEnd"/>
      <w:r w:rsidRPr="00AD7073">
        <w:rPr>
          <w:rFonts w:ascii="Times New Roman" w:hAnsi="Times New Roman"/>
        </w:rPr>
        <w:t xml:space="preserve"> (specify)</w:t>
      </w:r>
    </w:p>
    <w:p w14:paraId="624FC0A2" w14:textId="77777777" w:rsidR="002E5F01" w:rsidRPr="00E74344"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Co-requisite(s):</w:t>
      </w:r>
      <w:r w:rsidRPr="00AD7073">
        <w:rPr>
          <w:rFonts w:ascii="Times New Roman" w:hAnsi="Times New Roman"/>
        </w:rPr>
        <w:t xml:space="preserve"> ____</w:t>
      </w:r>
      <w:r w:rsidR="00434339" w:rsidRPr="00434339">
        <w:rPr>
          <w:rFonts w:ascii="Times New Roman" w:hAnsi="Times New Roman"/>
          <w:color w:val="FF0000"/>
        </w:rPr>
        <w:t xml:space="preserve"> </w:t>
      </w:r>
      <w:r w:rsidR="00434339" w:rsidRPr="00E74344">
        <w:rPr>
          <w:rFonts w:ascii="Times New Roman" w:hAnsi="Times New Roman"/>
        </w:rPr>
        <w:t xml:space="preserve">N/A </w:t>
      </w:r>
      <w:r w:rsidRPr="00E74344">
        <w:rPr>
          <w:rFonts w:ascii="Times New Roman" w:hAnsi="Times New Roman"/>
        </w:rPr>
        <w:t>_________________________________________________</w:t>
      </w:r>
    </w:p>
    <w:p w14:paraId="65F75E14" w14:textId="77777777" w:rsidR="00A53A8F" w:rsidRPr="00E74344" w:rsidRDefault="00A53A8F" w:rsidP="002E5F01">
      <w:pPr>
        <w:pStyle w:val="ListParagraph"/>
        <w:numPr>
          <w:ilvl w:val="0"/>
          <w:numId w:val="3"/>
        </w:numPr>
        <w:spacing w:after="240" w:line="240" w:lineRule="auto"/>
        <w:contextualSpacing w:val="0"/>
        <w:rPr>
          <w:rFonts w:ascii="Times New Roman" w:hAnsi="Times New Roman"/>
        </w:rPr>
      </w:pPr>
      <w:r w:rsidRPr="00E74344">
        <w:rPr>
          <w:rFonts w:ascii="Times New Roman" w:hAnsi="Times New Roman"/>
          <w:b/>
        </w:rPr>
        <w:t>Enrollment restrictions</w:t>
      </w:r>
    </w:p>
    <w:p w14:paraId="02DE3256" w14:textId="77777777" w:rsidR="002E5F01" w:rsidRPr="00E74344" w:rsidRDefault="1F33C386" w:rsidP="00A53A8F">
      <w:pPr>
        <w:pStyle w:val="ListParagraph"/>
        <w:numPr>
          <w:ilvl w:val="1"/>
          <w:numId w:val="3"/>
        </w:numPr>
        <w:spacing w:after="240" w:line="240" w:lineRule="auto"/>
        <w:ind w:left="630" w:hanging="270"/>
        <w:contextualSpacing w:val="0"/>
        <w:rPr>
          <w:rFonts w:ascii="Times New Roman" w:hAnsi="Times New Roman"/>
        </w:rPr>
      </w:pPr>
      <w:r w:rsidRPr="1F33C386">
        <w:rPr>
          <w:rFonts w:ascii="Times New Roman" w:hAnsi="Times New Roman"/>
          <w:b/>
          <w:bCs/>
        </w:rPr>
        <w:t xml:space="preserve">Degrees, colleges, majors, levels, classes which </w:t>
      </w:r>
      <w:r w:rsidRPr="1F33C386">
        <w:rPr>
          <w:rFonts w:ascii="Times New Roman" w:hAnsi="Times New Roman"/>
          <w:b/>
          <w:bCs/>
          <w:u w:val="single"/>
        </w:rPr>
        <w:t>may</w:t>
      </w:r>
      <w:r w:rsidRPr="1F33C386">
        <w:rPr>
          <w:rFonts w:ascii="Times New Roman" w:hAnsi="Times New Roman"/>
          <w:b/>
          <w:bCs/>
        </w:rPr>
        <w:t xml:space="preserve"> take the course:</w:t>
      </w:r>
      <w:r w:rsidRPr="1F33C386">
        <w:rPr>
          <w:rFonts w:ascii="Times New Roman" w:hAnsi="Times New Roman"/>
        </w:rPr>
        <w:t xml:space="preserve"> __all_____</w:t>
      </w:r>
    </w:p>
    <w:p w14:paraId="673BD9AC" w14:textId="77777777" w:rsidR="002E5F01" w:rsidRPr="00E74344" w:rsidRDefault="002E5F01" w:rsidP="00A53A8F">
      <w:pPr>
        <w:pStyle w:val="ListParagraph"/>
        <w:numPr>
          <w:ilvl w:val="1"/>
          <w:numId w:val="3"/>
        </w:numPr>
        <w:spacing w:after="240" w:line="240" w:lineRule="auto"/>
        <w:ind w:left="630" w:hanging="270"/>
        <w:contextualSpacing w:val="0"/>
        <w:rPr>
          <w:rFonts w:ascii="Times New Roman" w:hAnsi="Times New Roman"/>
        </w:rPr>
      </w:pPr>
      <w:r w:rsidRPr="00E74344">
        <w:rPr>
          <w:rFonts w:ascii="Times New Roman" w:hAnsi="Times New Roman"/>
          <w:b/>
        </w:rPr>
        <w:t xml:space="preserve">Degrees, colleges, majors, levels, classes which may </w:t>
      </w:r>
      <w:r w:rsidRPr="00E74344">
        <w:rPr>
          <w:rFonts w:ascii="Times New Roman" w:hAnsi="Times New Roman"/>
          <w:b/>
          <w:u w:val="single"/>
        </w:rPr>
        <w:t>not</w:t>
      </w:r>
      <w:r w:rsidRPr="00E74344">
        <w:rPr>
          <w:rFonts w:ascii="Times New Roman" w:hAnsi="Times New Roman"/>
          <w:b/>
        </w:rPr>
        <w:t xml:space="preserve"> take the course:</w:t>
      </w:r>
      <w:r w:rsidR="00A53A8F" w:rsidRPr="00E74344">
        <w:rPr>
          <w:rFonts w:ascii="Times New Roman" w:hAnsi="Times New Roman"/>
        </w:rPr>
        <w:t xml:space="preserve"> _</w:t>
      </w:r>
      <w:r w:rsidR="00434339" w:rsidRPr="00E74344">
        <w:rPr>
          <w:rFonts w:ascii="Times New Roman" w:hAnsi="Times New Roman"/>
        </w:rPr>
        <w:t xml:space="preserve"> N/A </w:t>
      </w:r>
      <w:r w:rsidR="00A53A8F" w:rsidRPr="00E74344">
        <w:rPr>
          <w:rFonts w:ascii="Times New Roman" w:hAnsi="Times New Roman"/>
        </w:rPr>
        <w:t>____</w:t>
      </w:r>
    </w:p>
    <w:p w14:paraId="7672849B" w14:textId="77777777" w:rsidR="002E5F01" w:rsidRPr="00E74344" w:rsidRDefault="002E5F01" w:rsidP="002E5F01">
      <w:pPr>
        <w:pStyle w:val="ListParagraph"/>
        <w:numPr>
          <w:ilvl w:val="0"/>
          <w:numId w:val="3"/>
        </w:numPr>
        <w:spacing w:after="240" w:line="240" w:lineRule="auto"/>
        <w:contextualSpacing w:val="0"/>
        <w:rPr>
          <w:rFonts w:ascii="Times New Roman" w:hAnsi="Times New Roman"/>
        </w:rPr>
      </w:pPr>
      <w:r w:rsidRPr="00E74344">
        <w:rPr>
          <w:rFonts w:ascii="Times New Roman" w:hAnsi="Times New Roman"/>
          <w:b/>
        </w:rPr>
        <w:t>Repeat status:</w:t>
      </w:r>
      <w:r w:rsidRPr="00E74344">
        <w:rPr>
          <w:rFonts w:ascii="Times New Roman" w:hAnsi="Times New Roman"/>
        </w:rPr>
        <w:t xml:space="preserve"> _</w:t>
      </w:r>
      <w:r w:rsidR="00434339" w:rsidRPr="00E74344">
        <w:rPr>
          <w:rFonts w:ascii="Times New Roman" w:hAnsi="Times New Roman"/>
        </w:rPr>
        <w:t>X</w:t>
      </w:r>
      <w:r w:rsidRPr="00E74344">
        <w:rPr>
          <w:rFonts w:ascii="Times New Roman" w:hAnsi="Times New Roman"/>
        </w:rPr>
        <w:t>__ May not be repeated     ___ May be repeated once with credit</w:t>
      </w:r>
    </w:p>
    <w:p w14:paraId="0265C330" w14:textId="77777777" w:rsidR="002E5F01" w:rsidRPr="00E74344" w:rsidRDefault="00374019" w:rsidP="002E5F01">
      <w:pPr>
        <w:pStyle w:val="ListParagraph"/>
        <w:numPr>
          <w:ilvl w:val="0"/>
          <w:numId w:val="3"/>
        </w:numPr>
        <w:spacing w:after="240" w:line="240" w:lineRule="auto"/>
        <w:contextualSpacing w:val="0"/>
        <w:rPr>
          <w:rFonts w:ascii="Times New Roman" w:hAnsi="Times New Roman"/>
        </w:rPr>
      </w:pPr>
      <w:r w:rsidRPr="00E74344">
        <w:rPr>
          <w:rFonts w:ascii="Times New Roman" w:hAnsi="Times New Roman"/>
          <w:b/>
        </w:rPr>
        <w:t>Enter the l</w:t>
      </w:r>
      <w:r w:rsidR="002E5F01" w:rsidRPr="00E74344">
        <w:rPr>
          <w:rFonts w:ascii="Times New Roman" w:hAnsi="Times New Roman"/>
          <w:b/>
        </w:rPr>
        <w:t>imit</w:t>
      </w:r>
      <w:r w:rsidRPr="00E74344">
        <w:rPr>
          <w:rFonts w:ascii="Times New Roman" w:hAnsi="Times New Roman"/>
          <w:b/>
        </w:rPr>
        <w:t>, if any,</w:t>
      </w:r>
      <w:r w:rsidR="002E5F01" w:rsidRPr="00E74344">
        <w:rPr>
          <w:rFonts w:ascii="Times New Roman" w:hAnsi="Times New Roman"/>
          <w:b/>
        </w:rPr>
        <w:t xml:space="preserve"> on hours which may be applied to a major or minor:</w:t>
      </w:r>
      <w:r w:rsidR="002E5F01" w:rsidRPr="00E74344">
        <w:rPr>
          <w:rFonts w:ascii="Times New Roman" w:hAnsi="Times New Roman"/>
        </w:rPr>
        <w:t xml:space="preserve"> ___</w:t>
      </w:r>
      <w:r w:rsidR="00434339" w:rsidRPr="00E74344">
        <w:rPr>
          <w:rFonts w:ascii="Times New Roman" w:hAnsi="Times New Roman"/>
        </w:rPr>
        <w:t xml:space="preserve">  N/A</w:t>
      </w:r>
    </w:p>
    <w:p w14:paraId="12841628" w14:textId="77777777" w:rsidR="002E5F01" w:rsidRPr="00E74344" w:rsidRDefault="002E5F01" w:rsidP="002E5F01">
      <w:pPr>
        <w:pStyle w:val="ListParagraph"/>
        <w:numPr>
          <w:ilvl w:val="0"/>
          <w:numId w:val="3"/>
        </w:numPr>
        <w:spacing w:after="240" w:line="240" w:lineRule="auto"/>
        <w:contextualSpacing w:val="0"/>
        <w:rPr>
          <w:rFonts w:ascii="Times New Roman" w:hAnsi="Times New Roman"/>
        </w:rPr>
      </w:pPr>
      <w:r w:rsidRPr="00E74344">
        <w:rPr>
          <w:rFonts w:ascii="Times New Roman" w:hAnsi="Times New Roman"/>
          <w:b/>
        </w:rPr>
        <w:t>Grading methods:</w:t>
      </w:r>
      <w:r w:rsidRPr="00E74344">
        <w:rPr>
          <w:rFonts w:ascii="Times New Roman" w:hAnsi="Times New Roman"/>
        </w:rPr>
        <w:t xml:space="preserve">   _</w:t>
      </w:r>
      <w:r w:rsidR="009D75A8" w:rsidRPr="00E74344">
        <w:rPr>
          <w:rFonts w:ascii="Times New Roman" w:hAnsi="Times New Roman"/>
        </w:rPr>
        <w:t>X</w:t>
      </w:r>
      <w:r w:rsidRPr="00E74344">
        <w:rPr>
          <w:rFonts w:ascii="Times New Roman" w:hAnsi="Times New Roman"/>
        </w:rPr>
        <w:t>__ Standard     ___ CR/NC     __ Audit     ___ ABC/NC</w:t>
      </w:r>
    </w:p>
    <w:p w14:paraId="03B58C7C" w14:textId="77777777" w:rsidR="002E5F01" w:rsidRPr="00E74344" w:rsidRDefault="002E5F01" w:rsidP="00A14FE4">
      <w:pPr>
        <w:pStyle w:val="ListParagraph"/>
        <w:numPr>
          <w:ilvl w:val="0"/>
          <w:numId w:val="3"/>
        </w:numPr>
        <w:rPr>
          <w:rFonts w:ascii="Times New Roman" w:hAnsi="Times New Roman"/>
          <w:b/>
        </w:rPr>
      </w:pPr>
      <w:r w:rsidRPr="00E74344">
        <w:rPr>
          <w:rFonts w:ascii="Times New Roman" w:hAnsi="Times New Roman"/>
          <w:b/>
        </w:rPr>
        <w:t>Special grading provisions:</w:t>
      </w:r>
      <w:r w:rsidR="00434339" w:rsidRPr="00E74344">
        <w:rPr>
          <w:rFonts w:ascii="Times New Roman" w:hAnsi="Times New Roman"/>
          <w:b/>
        </w:rPr>
        <w:t xml:space="preserve">  </w:t>
      </w:r>
      <w:r w:rsidR="00434339" w:rsidRPr="00E74344">
        <w:rPr>
          <w:rFonts w:ascii="Times New Roman" w:hAnsi="Times New Roman"/>
        </w:rPr>
        <w:t>N/A</w:t>
      </w:r>
    </w:p>
    <w:p w14:paraId="09C14FE7" w14:textId="77777777"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 xml:space="preserve">___ Grade for course will </w:t>
      </w:r>
      <w:r w:rsidRPr="00AD7073">
        <w:rPr>
          <w:rFonts w:ascii="Times New Roman" w:hAnsi="Times New Roman"/>
          <w:u w:val="single"/>
        </w:rPr>
        <w:t>not</w:t>
      </w:r>
      <w:r w:rsidRPr="00AD7073">
        <w:rPr>
          <w:rFonts w:ascii="Times New Roman" w:hAnsi="Times New Roman"/>
        </w:rPr>
        <w:t xml:space="preserve"> count in a student’s grade point average.</w:t>
      </w:r>
    </w:p>
    <w:p w14:paraId="58FD0395" w14:textId="77777777"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 xml:space="preserve">___ Grade for course will </w:t>
      </w:r>
      <w:r w:rsidRPr="00AD7073">
        <w:rPr>
          <w:rFonts w:ascii="Times New Roman" w:hAnsi="Times New Roman"/>
          <w:u w:val="single"/>
        </w:rPr>
        <w:t>not</w:t>
      </w:r>
      <w:r w:rsidRPr="00AD7073">
        <w:rPr>
          <w:rFonts w:ascii="Times New Roman" w:hAnsi="Times New Roman"/>
        </w:rPr>
        <w:t xml:space="preserve"> count in hours toward graduation.</w:t>
      </w:r>
    </w:p>
    <w:p w14:paraId="1BA3EFD3" w14:textId="77777777"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___ Grade for course will be removed from GPA if student already has credit for or is registered in: ________________________________________________________________</w:t>
      </w:r>
    </w:p>
    <w:p w14:paraId="094BED53" w14:textId="77777777"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___ Credit hours for course will be removed from student’s hours toward graduation if student already has credit for or is registered in: ____________________________________</w:t>
      </w:r>
    </w:p>
    <w:p w14:paraId="6DCCA004" w14:textId="77777777" w:rsidR="001706B1" w:rsidRPr="00DB7A92" w:rsidRDefault="002E5F01" w:rsidP="00DB7A92">
      <w:pPr>
        <w:pStyle w:val="ListParagraph"/>
        <w:numPr>
          <w:ilvl w:val="0"/>
          <w:numId w:val="3"/>
        </w:numPr>
        <w:spacing w:after="240" w:line="240" w:lineRule="auto"/>
        <w:rPr>
          <w:rFonts w:ascii="Times New Roman" w:hAnsi="Times New Roman"/>
        </w:rPr>
      </w:pPr>
      <w:r w:rsidRPr="00DB7A92">
        <w:rPr>
          <w:rFonts w:ascii="Times New Roman" w:hAnsi="Times New Roman"/>
          <w:b/>
        </w:rPr>
        <w:t>Additional costs to students:</w:t>
      </w:r>
      <w:r w:rsidRPr="00DB7A92">
        <w:rPr>
          <w:rFonts w:ascii="Times New Roman" w:hAnsi="Times New Roman"/>
        </w:rPr>
        <w:t xml:space="preserve"> </w:t>
      </w:r>
    </w:p>
    <w:p w14:paraId="22D7170B" w14:textId="77777777" w:rsidR="002E5F01" w:rsidRPr="00AD7073" w:rsidRDefault="001706B1" w:rsidP="001706B1">
      <w:pPr>
        <w:pStyle w:val="ListParagraph"/>
        <w:spacing w:after="240" w:line="240" w:lineRule="auto"/>
        <w:ind w:left="360"/>
        <w:contextualSpacing w:val="0"/>
        <w:rPr>
          <w:rFonts w:ascii="Times New Roman" w:hAnsi="Times New Roman"/>
        </w:rPr>
      </w:pPr>
      <w:r w:rsidRPr="00AD7073">
        <w:rPr>
          <w:rFonts w:ascii="Times New Roman" w:hAnsi="Times New Roman"/>
        </w:rPr>
        <w:t>Supplemental Materials or Software</w:t>
      </w:r>
      <w:r w:rsidRPr="00E74344">
        <w:rPr>
          <w:rFonts w:ascii="Times New Roman" w:hAnsi="Times New Roman"/>
        </w:rPr>
        <w:t>_______</w:t>
      </w:r>
      <w:r w:rsidR="00434339" w:rsidRPr="00E74344">
        <w:rPr>
          <w:rFonts w:ascii="Times New Roman" w:hAnsi="Times New Roman"/>
        </w:rPr>
        <w:t xml:space="preserve"> N/A </w:t>
      </w:r>
      <w:r w:rsidRPr="00E74344">
        <w:rPr>
          <w:rFonts w:ascii="Times New Roman" w:hAnsi="Times New Roman"/>
        </w:rPr>
        <w:t>_____________________</w:t>
      </w:r>
    </w:p>
    <w:p w14:paraId="47427F14" w14:textId="77777777" w:rsidR="001706B1" w:rsidRPr="00E74344" w:rsidRDefault="001706B1" w:rsidP="001706B1">
      <w:pPr>
        <w:pStyle w:val="ListParagraph"/>
        <w:spacing w:after="240" w:line="240" w:lineRule="auto"/>
        <w:ind w:left="360"/>
        <w:contextualSpacing w:val="0"/>
        <w:rPr>
          <w:rFonts w:ascii="Times New Roman" w:hAnsi="Times New Roman"/>
        </w:rPr>
      </w:pPr>
      <w:r w:rsidRPr="00E74344">
        <w:rPr>
          <w:rFonts w:ascii="Times New Roman" w:hAnsi="Times New Roman"/>
        </w:rPr>
        <w:t>Course Fee _</w:t>
      </w:r>
      <w:proofErr w:type="spellStart"/>
      <w:r w:rsidR="009D75A8" w:rsidRPr="00E74344">
        <w:rPr>
          <w:rFonts w:ascii="Times New Roman" w:hAnsi="Times New Roman"/>
        </w:rPr>
        <w:t>X</w:t>
      </w:r>
      <w:r w:rsidRPr="00E74344">
        <w:rPr>
          <w:rFonts w:ascii="Times New Roman" w:hAnsi="Times New Roman"/>
        </w:rPr>
        <w:t>__No</w:t>
      </w:r>
      <w:proofErr w:type="spellEnd"/>
      <w:r w:rsidRPr="00E74344">
        <w:rPr>
          <w:rFonts w:ascii="Times New Roman" w:hAnsi="Times New Roman"/>
        </w:rPr>
        <w:t xml:space="preserve"> ___Yes, Explain if yes________________________________</w:t>
      </w:r>
    </w:p>
    <w:p w14:paraId="4D14A64C"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Community college transfer:</w:t>
      </w:r>
    </w:p>
    <w:p w14:paraId="78CCCA57" w14:textId="77777777" w:rsidR="00DD4714" w:rsidRPr="00AD7073" w:rsidRDefault="00DD4714" w:rsidP="00DD4714">
      <w:pPr>
        <w:pStyle w:val="ListParagraph"/>
        <w:spacing w:after="240" w:line="240" w:lineRule="auto"/>
        <w:ind w:left="360"/>
        <w:contextualSpacing w:val="0"/>
        <w:rPr>
          <w:rFonts w:ascii="Times New Roman" w:hAnsi="Times New Roman"/>
        </w:rPr>
      </w:pPr>
      <w:r w:rsidRPr="00AD7073">
        <w:rPr>
          <w:rFonts w:ascii="Times New Roman" w:hAnsi="Times New Roman"/>
        </w:rPr>
        <w:t xml:space="preserve">___ </w:t>
      </w:r>
      <w:proofErr w:type="gramStart"/>
      <w:r w:rsidRPr="00AD7073">
        <w:rPr>
          <w:rFonts w:ascii="Times New Roman" w:hAnsi="Times New Roman"/>
        </w:rPr>
        <w:t>A</w:t>
      </w:r>
      <w:proofErr w:type="gramEnd"/>
      <w:r w:rsidRPr="00AD7073">
        <w:rPr>
          <w:rFonts w:ascii="Times New Roman" w:hAnsi="Times New Roman"/>
        </w:rPr>
        <w:t xml:space="preserve"> community college course may be judged equivalent.</w:t>
      </w:r>
    </w:p>
    <w:p w14:paraId="379B8FF4" w14:textId="77777777" w:rsidR="007042CA" w:rsidRPr="00E74344" w:rsidRDefault="00DD4714" w:rsidP="007042CA">
      <w:pPr>
        <w:pStyle w:val="ListParagraph"/>
        <w:spacing w:after="240" w:line="240" w:lineRule="auto"/>
        <w:ind w:left="360"/>
        <w:contextualSpacing w:val="0"/>
        <w:rPr>
          <w:rFonts w:ascii="Times New Roman" w:hAnsi="Times New Roman"/>
        </w:rPr>
      </w:pPr>
      <w:r w:rsidRPr="00E74344">
        <w:rPr>
          <w:rFonts w:ascii="Times New Roman" w:hAnsi="Times New Roman"/>
        </w:rPr>
        <w:t>_</w:t>
      </w:r>
      <w:r w:rsidR="00434339" w:rsidRPr="00E74344">
        <w:rPr>
          <w:rFonts w:ascii="Times New Roman" w:hAnsi="Times New Roman"/>
        </w:rPr>
        <w:t>X</w:t>
      </w:r>
      <w:r w:rsidRPr="00E74344">
        <w:rPr>
          <w:rFonts w:ascii="Times New Roman" w:hAnsi="Times New Roman"/>
        </w:rPr>
        <w:t xml:space="preserve">__ </w:t>
      </w:r>
      <w:proofErr w:type="gramStart"/>
      <w:r w:rsidRPr="00E74344">
        <w:rPr>
          <w:rFonts w:ascii="Times New Roman" w:hAnsi="Times New Roman"/>
        </w:rPr>
        <w:t>A</w:t>
      </w:r>
      <w:proofErr w:type="gramEnd"/>
      <w:r w:rsidRPr="00E74344">
        <w:rPr>
          <w:rFonts w:ascii="Times New Roman" w:hAnsi="Times New Roman"/>
        </w:rPr>
        <w:t xml:space="preserve"> community college may </w:t>
      </w:r>
      <w:r w:rsidRPr="00E74344">
        <w:rPr>
          <w:rFonts w:ascii="Times New Roman" w:hAnsi="Times New Roman"/>
          <w:u w:val="single"/>
        </w:rPr>
        <w:t>not</w:t>
      </w:r>
      <w:r w:rsidRPr="00E74344">
        <w:rPr>
          <w:rFonts w:ascii="Times New Roman" w:hAnsi="Times New Roman"/>
        </w:rPr>
        <w:t xml:space="preserve"> be judged equivalent.</w:t>
      </w:r>
    </w:p>
    <w:p w14:paraId="4EC3F80A" w14:textId="77777777" w:rsidR="002A7A1E" w:rsidRPr="00AD7073" w:rsidRDefault="007042CA" w:rsidP="002A7A1E">
      <w:pPr>
        <w:pStyle w:val="ListParagraph"/>
        <w:spacing w:after="240" w:line="240" w:lineRule="auto"/>
        <w:ind w:left="360"/>
        <w:contextualSpacing w:val="0"/>
        <w:rPr>
          <w:rFonts w:ascii="Times New Roman" w:hAnsi="Times New Roman"/>
          <w:b/>
        </w:rPr>
      </w:pPr>
      <w:r w:rsidRPr="00AD7073">
        <w:rPr>
          <w:rFonts w:ascii="Times New Roman" w:hAnsi="Times New Roman"/>
        </w:rPr>
        <w:t xml:space="preserve">Note: Upper division credit </w:t>
      </w:r>
      <w:r w:rsidR="003B1211" w:rsidRPr="00AD7073">
        <w:rPr>
          <w:rFonts w:ascii="Times New Roman" w:hAnsi="Times New Roman"/>
        </w:rPr>
        <w:t xml:space="preserve">(3000+) </w:t>
      </w:r>
      <w:r w:rsidRPr="00AD7073">
        <w:rPr>
          <w:rFonts w:ascii="Times New Roman" w:hAnsi="Times New Roman"/>
        </w:rPr>
        <w:t xml:space="preserve">will </w:t>
      </w:r>
      <w:r w:rsidRPr="00AD7073">
        <w:rPr>
          <w:rFonts w:ascii="Times New Roman" w:hAnsi="Times New Roman"/>
          <w:u w:val="single"/>
        </w:rPr>
        <w:t>not</w:t>
      </w:r>
      <w:r w:rsidRPr="00AD7073">
        <w:rPr>
          <w:rFonts w:ascii="Times New Roman" w:hAnsi="Times New Roman"/>
        </w:rPr>
        <w:t xml:space="preserve"> be granted for a community college course, even if the content is judged to be equivalent.</w:t>
      </w:r>
    </w:p>
    <w:p w14:paraId="5DAB6C7B" w14:textId="77777777" w:rsidR="002A7A1E" w:rsidRDefault="002A7A1E">
      <w:pPr>
        <w:rPr>
          <w:rFonts w:ascii="Times New Roman" w:hAnsi="Times New Roman"/>
          <w:b/>
          <w:sz w:val="24"/>
        </w:rPr>
      </w:pPr>
      <w:r>
        <w:rPr>
          <w:rFonts w:ascii="Times New Roman" w:hAnsi="Times New Roman"/>
          <w:b/>
          <w:sz w:val="24"/>
        </w:rPr>
        <w:br w:type="page"/>
      </w:r>
    </w:p>
    <w:p w14:paraId="2D757319" w14:textId="77777777" w:rsidR="005A613D" w:rsidRPr="002A7A1E" w:rsidRDefault="00CC1484" w:rsidP="002A7A1E">
      <w:pPr>
        <w:spacing w:after="240" w:line="240" w:lineRule="auto"/>
        <w:rPr>
          <w:rFonts w:ascii="Times New Roman" w:hAnsi="Times New Roman"/>
          <w:sz w:val="24"/>
        </w:rPr>
      </w:pPr>
      <w:r w:rsidRPr="002A7A1E">
        <w:rPr>
          <w:rFonts w:ascii="Times New Roman" w:hAnsi="Times New Roman"/>
          <w:b/>
          <w:sz w:val="24"/>
          <w:u w:val="single"/>
        </w:rPr>
        <w:lastRenderedPageBreak/>
        <w:t>Rat</w:t>
      </w:r>
      <w:r w:rsidR="00F143CA">
        <w:rPr>
          <w:rFonts w:ascii="Times New Roman" w:hAnsi="Times New Roman"/>
          <w:b/>
          <w:sz w:val="24"/>
          <w:u w:val="single"/>
        </w:rPr>
        <w:t xml:space="preserve">ionale, Justifications, and </w:t>
      </w:r>
      <w:r w:rsidR="00782D03">
        <w:rPr>
          <w:rFonts w:ascii="Times New Roman" w:hAnsi="Times New Roman"/>
          <w:b/>
          <w:sz w:val="24"/>
          <w:u w:val="single"/>
        </w:rPr>
        <w:t>Assurances</w:t>
      </w:r>
      <w:r w:rsidR="003B1307">
        <w:rPr>
          <w:rFonts w:ascii="Times New Roman" w:hAnsi="Times New Roman"/>
          <w:b/>
          <w:sz w:val="24"/>
          <w:u w:val="single"/>
        </w:rPr>
        <w:t xml:space="preserve"> (Part</w:t>
      </w:r>
      <w:r w:rsidR="00DC4400">
        <w:rPr>
          <w:rFonts w:ascii="Times New Roman" w:hAnsi="Times New Roman"/>
          <w:b/>
          <w:sz w:val="24"/>
          <w:u w:val="single"/>
        </w:rPr>
        <w:t xml:space="preserve"> </w:t>
      </w:r>
      <w:r w:rsidR="003B1307">
        <w:rPr>
          <w:rFonts w:ascii="Times New Roman" w:hAnsi="Times New Roman"/>
          <w:b/>
          <w:sz w:val="24"/>
          <w:u w:val="single"/>
        </w:rPr>
        <w:t xml:space="preserve">I) </w:t>
      </w:r>
    </w:p>
    <w:p w14:paraId="432FBBF3" w14:textId="77777777" w:rsidR="006947D2" w:rsidRPr="006947D2" w:rsidRDefault="006947D2" w:rsidP="00673E06">
      <w:pPr>
        <w:pStyle w:val="ListParagraph"/>
        <w:numPr>
          <w:ilvl w:val="0"/>
          <w:numId w:val="4"/>
        </w:numPr>
        <w:spacing w:after="0" w:line="360" w:lineRule="auto"/>
        <w:contextualSpacing w:val="0"/>
        <w:rPr>
          <w:rFonts w:ascii="Times New Roman" w:hAnsi="Times New Roman"/>
          <w:sz w:val="24"/>
        </w:rPr>
      </w:pPr>
      <w:r w:rsidRPr="006947D2">
        <w:rPr>
          <w:rFonts w:ascii="Times New Roman" w:hAnsi="Times New Roman"/>
          <w:sz w:val="24"/>
        </w:rPr>
        <w:t>___Course is required for the major(s) of ____________________</w:t>
      </w:r>
    </w:p>
    <w:p w14:paraId="7CCB7D99" w14:textId="77777777" w:rsidR="006947D2" w:rsidRPr="006947D2" w:rsidRDefault="006947D2" w:rsidP="006947D2">
      <w:pPr>
        <w:pStyle w:val="ListParagraph"/>
        <w:spacing w:after="0" w:line="360" w:lineRule="auto"/>
        <w:ind w:left="360"/>
        <w:contextualSpacing w:val="0"/>
        <w:rPr>
          <w:rFonts w:ascii="Times New Roman" w:hAnsi="Times New Roman"/>
          <w:sz w:val="24"/>
        </w:rPr>
      </w:pPr>
      <w:r w:rsidRPr="006947D2">
        <w:rPr>
          <w:rFonts w:ascii="Times New Roman" w:hAnsi="Times New Roman"/>
          <w:sz w:val="24"/>
        </w:rPr>
        <w:t>___Course is required for the minor(s) of ____________________</w:t>
      </w:r>
    </w:p>
    <w:p w14:paraId="60172FEE" w14:textId="77777777" w:rsidR="006947D2" w:rsidRPr="006947D2" w:rsidRDefault="006947D2" w:rsidP="006947D2">
      <w:pPr>
        <w:pStyle w:val="ListParagraph"/>
        <w:spacing w:after="0" w:line="360" w:lineRule="auto"/>
        <w:ind w:left="360"/>
        <w:contextualSpacing w:val="0"/>
        <w:rPr>
          <w:rFonts w:ascii="Times New Roman" w:hAnsi="Times New Roman"/>
          <w:sz w:val="24"/>
        </w:rPr>
      </w:pPr>
      <w:r w:rsidRPr="006947D2">
        <w:rPr>
          <w:rFonts w:ascii="Times New Roman" w:hAnsi="Times New Roman"/>
          <w:sz w:val="24"/>
        </w:rPr>
        <w:t>___Course is required for the certificate program(s) of ______________</w:t>
      </w:r>
    </w:p>
    <w:p w14:paraId="42A32DCE" w14:textId="77777777" w:rsidR="006947D2" w:rsidRDefault="006947D2" w:rsidP="006947D2">
      <w:pPr>
        <w:pStyle w:val="ListParagraph"/>
        <w:spacing w:after="0" w:line="360" w:lineRule="auto"/>
        <w:ind w:left="360"/>
        <w:contextualSpacing w:val="0"/>
        <w:rPr>
          <w:rFonts w:ascii="Times New Roman" w:hAnsi="Times New Roman"/>
          <w:b/>
          <w:sz w:val="24"/>
        </w:rPr>
      </w:pPr>
      <w:r w:rsidRPr="006947D2">
        <w:rPr>
          <w:rFonts w:ascii="Times New Roman" w:hAnsi="Times New Roman"/>
          <w:sz w:val="24"/>
        </w:rPr>
        <w:t>__</w:t>
      </w:r>
      <w:r w:rsidR="009D75A8">
        <w:rPr>
          <w:rFonts w:ascii="Times New Roman" w:hAnsi="Times New Roman"/>
          <w:sz w:val="24"/>
        </w:rPr>
        <w:t>X</w:t>
      </w:r>
      <w:r w:rsidRPr="006947D2">
        <w:rPr>
          <w:rFonts w:ascii="Times New Roman" w:hAnsi="Times New Roman"/>
          <w:sz w:val="24"/>
        </w:rPr>
        <w:t>_ Course is used as an elective</w:t>
      </w:r>
      <w:r w:rsidR="00434339">
        <w:rPr>
          <w:rFonts w:ascii="Times New Roman" w:hAnsi="Times New Roman"/>
          <w:sz w:val="24"/>
        </w:rPr>
        <w:t xml:space="preserve">  </w:t>
      </w:r>
    </w:p>
    <w:p w14:paraId="02EB378F" w14:textId="6EBBE97A" w:rsidR="00946F50" w:rsidRPr="00E4374E" w:rsidRDefault="6C442BD2" w:rsidP="6C442BD2">
      <w:pPr>
        <w:pStyle w:val="ListParagraph"/>
        <w:numPr>
          <w:ilvl w:val="0"/>
          <w:numId w:val="4"/>
        </w:numPr>
        <w:spacing w:after="0" w:line="240" w:lineRule="auto"/>
        <w:contextualSpacing w:val="0"/>
        <w:rPr>
          <w:rFonts w:ascii="Times New Roman" w:hAnsi="Times New Roman"/>
          <w:sz w:val="24"/>
          <w:szCs w:val="24"/>
        </w:rPr>
      </w:pPr>
      <w:r w:rsidRPr="6C442BD2">
        <w:rPr>
          <w:rFonts w:ascii="Times New Roman" w:hAnsi="Times New Roman"/>
          <w:b/>
          <w:bCs/>
          <w:sz w:val="24"/>
          <w:szCs w:val="24"/>
        </w:rPr>
        <w:t xml:space="preserve">Rationale for proposal: </w:t>
      </w:r>
      <w:r w:rsidRPr="6C442BD2">
        <w:rPr>
          <w:rFonts w:ascii="Times New Roman" w:hAnsi="Times New Roman"/>
          <w:sz w:val="24"/>
          <w:szCs w:val="24"/>
        </w:rPr>
        <w:t>A large and growing percentage of Americans now use one or more complimentary therapies in conjunction with their Western medicine treatment. Increasingly research is showing efficacy with these practices and Western medicine practitioners are working with holistic integrative medicine practitioners. The ability to understand and communicate effectively with both integrative medical and Western medical practitioners about these therapies will help enhance health, wellness, and optimize health care.</w:t>
      </w:r>
    </w:p>
    <w:p w14:paraId="2D334B28" w14:textId="77777777" w:rsidR="005A613D" w:rsidRPr="00CC1484" w:rsidRDefault="005A613D" w:rsidP="00673E06">
      <w:pPr>
        <w:pStyle w:val="ListParagraph"/>
        <w:numPr>
          <w:ilvl w:val="0"/>
          <w:numId w:val="4"/>
        </w:numPr>
        <w:spacing w:after="0" w:line="360" w:lineRule="auto"/>
        <w:contextualSpacing w:val="0"/>
        <w:rPr>
          <w:rFonts w:ascii="Times New Roman" w:hAnsi="Times New Roman"/>
          <w:b/>
          <w:sz w:val="24"/>
        </w:rPr>
      </w:pPr>
      <w:r w:rsidRPr="00CC1484">
        <w:rPr>
          <w:rFonts w:ascii="Times New Roman" w:hAnsi="Times New Roman"/>
          <w:b/>
          <w:sz w:val="24"/>
        </w:rPr>
        <w:t>Justifications</w:t>
      </w:r>
      <w:r w:rsidR="00BC4F3B">
        <w:rPr>
          <w:rFonts w:ascii="Times New Roman" w:hAnsi="Times New Roman"/>
          <w:b/>
          <w:sz w:val="24"/>
        </w:rPr>
        <w:t xml:space="preserve"> f</w:t>
      </w:r>
      <w:r w:rsidR="00BC4F3B" w:rsidRPr="007042CA">
        <w:rPr>
          <w:rFonts w:ascii="Times New Roman" w:hAnsi="Times New Roman"/>
          <w:b/>
          <w:sz w:val="24"/>
        </w:rPr>
        <w:t>or</w:t>
      </w:r>
      <w:r w:rsidR="002B1224">
        <w:rPr>
          <w:rFonts w:ascii="Times New Roman" w:hAnsi="Times New Roman"/>
          <w:b/>
          <w:sz w:val="24"/>
        </w:rPr>
        <w:t xml:space="preserve"> (answer</w:t>
      </w:r>
      <w:r w:rsidR="007042CA" w:rsidRPr="007042CA">
        <w:rPr>
          <w:rFonts w:ascii="Times New Roman" w:hAnsi="Times New Roman"/>
          <w:b/>
          <w:sz w:val="24"/>
        </w:rPr>
        <w:t xml:space="preserve"> N/A if not applicable)</w:t>
      </w:r>
    </w:p>
    <w:p w14:paraId="5168AB23" w14:textId="72CA9781" w:rsidR="005A613D" w:rsidRPr="00434339" w:rsidRDefault="005A613D" w:rsidP="00673E06">
      <w:pPr>
        <w:spacing w:after="0" w:line="360" w:lineRule="auto"/>
        <w:ind w:left="360"/>
        <w:rPr>
          <w:rFonts w:ascii="Times New Roman" w:hAnsi="Times New Roman"/>
          <w:color w:val="FF0000"/>
          <w:sz w:val="24"/>
        </w:rPr>
      </w:pPr>
      <w:r w:rsidRPr="002B1224">
        <w:rPr>
          <w:rFonts w:ascii="Times New Roman" w:hAnsi="Times New Roman"/>
          <w:sz w:val="24"/>
          <w:u w:val="single"/>
        </w:rPr>
        <w:t>Similarity to other courses</w:t>
      </w:r>
      <w:r>
        <w:rPr>
          <w:rFonts w:ascii="Times New Roman" w:hAnsi="Times New Roman"/>
          <w:sz w:val="24"/>
        </w:rPr>
        <w:t>:</w:t>
      </w:r>
      <w:r w:rsidR="00434339">
        <w:rPr>
          <w:rFonts w:ascii="Times New Roman" w:hAnsi="Times New Roman"/>
          <w:sz w:val="24"/>
        </w:rPr>
        <w:t xml:space="preserve">  </w:t>
      </w:r>
      <w:r w:rsidR="00E4374E">
        <w:rPr>
          <w:rFonts w:ascii="Times New Roman" w:hAnsi="Times New Roman"/>
          <w:sz w:val="24"/>
        </w:rPr>
        <w:t>N/A</w:t>
      </w:r>
    </w:p>
    <w:p w14:paraId="7ADF33B5" w14:textId="77777777" w:rsidR="005A613D" w:rsidRPr="00E74344" w:rsidRDefault="00CC1484" w:rsidP="00673E06">
      <w:pPr>
        <w:spacing w:after="0" w:line="360" w:lineRule="auto"/>
        <w:ind w:left="360"/>
        <w:rPr>
          <w:rFonts w:ascii="Times New Roman" w:hAnsi="Times New Roman"/>
          <w:sz w:val="24"/>
        </w:rPr>
      </w:pPr>
      <w:r w:rsidRPr="00E74344">
        <w:rPr>
          <w:rFonts w:ascii="Times New Roman" w:hAnsi="Times New Roman"/>
          <w:sz w:val="24"/>
          <w:u w:val="single"/>
        </w:rPr>
        <w:t>Prerequisites</w:t>
      </w:r>
      <w:r w:rsidRPr="00E74344">
        <w:rPr>
          <w:rFonts w:ascii="Times New Roman" w:hAnsi="Times New Roman"/>
          <w:sz w:val="24"/>
        </w:rPr>
        <w:t>:</w:t>
      </w:r>
      <w:r w:rsidR="002B1224" w:rsidRPr="00E74344">
        <w:rPr>
          <w:rFonts w:ascii="Times New Roman" w:hAnsi="Times New Roman"/>
          <w:sz w:val="24"/>
        </w:rPr>
        <w:t xml:space="preserve"> </w:t>
      </w:r>
      <w:r w:rsidR="00434339" w:rsidRPr="00E74344">
        <w:rPr>
          <w:rFonts w:ascii="Times New Roman" w:hAnsi="Times New Roman"/>
        </w:rPr>
        <w:t>N/A</w:t>
      </w:r>
    </w:p>
    <w:p w14:paraId="25803545" w14:textId="77777777" w:rsidR="00CC1484" w:rsidRPr="00E74344" w:rsidRDefault="00CC1484" w:rsidP="00673E06">
      <w:pPr>
        <w:spacing w:after="0" w:line="360" w:lineRule="auto"/>
        <w:ind w:left="360"/>
        <w:rPr>
          <w:rFonts w:ascii="Times New Roman" w:hAnsi="Times New Roman"/>
          <w:sz w:val="24"/>
        </w:rPr>
      </w:pPr>
      <w:r w:rsidRPr="00E74344">
        <w:rPr>
          <w:rFonts w:ascii="Times New Roman" w:hAnsi="Times New Roman"/>
          <w:sz w:val="24"/>
          <w:u w:val="single"/>
        </w:rPr>
        <w:t>Co-requisites</w:t>
      </w:r>
      <w:r w:rsidRPr="00E74344">
        <w:rPr>
          <w:rFonts w:ascii="Times New Roman" w:hAnsi="Times New Roman"/>
          <w:sz w:val="24"/>
        </w:rPr>
        <w:t>:</w:t>
      </w:r>
      <w:r w:rsidR="002B1224" w:rsidRPr="00E74344">
        <w:rPr>
          <w:rFonts w:ascii="Times New Roman" w:hAnsi="Times New Roman"/>
          <w:sz w:val="24"/>
        </w:rPr>
        <w:t xml:space="preserve"> </w:t>
      </w:r>
      <w:r w:rsidR="00434339" w:rsidRPr="00E74344">
        <w:rPr>
          <w:rFonts w:ascii="Times New Roman" w:hAnsi="Times New Roman"/>
        </w:rPr>
        <w:t>N/A</w:t>
      </w:r>
    </w:p>
    <w:p w14:paraId="09704E10" w14:textId="77777777" w:rsidR="00CC1484" w:rsidRPr="00E74344" w:rsidRDefault="00FC24D5" w:rsidP="00673E06">
      <w:pPr>
        <w:spacing w:after="0" w:line="360" w:lineRule="auto"/>
        <w:ind w:left="360"/>
        <w:rPr>
          <w:rFonts w:ascii="Times New Roman" w:hAnsi="Times New Roman"/>
          <w:sz w:val="24"/>
        </w:rPr>
      </w:pPr>
      <w:r w:rsidRPr="00E74344">
        <w:rPr>
          <w:rFonts w:ascii="Times New Roman" w:hAnsi="Times New Roman"/>
          <w:sz w:val="24"/>
          <w:u w:val="single"/>
        </w:rPr>
        <w:t>Enrollment</w:t>
      </w:r>
      <w:r w:rsidR="00CC1484" w:rsidRPr="00E74344">
        <w:rPr>
          <w:rFonts w:ascii="Times New Roman" w:hAnsi="Times New Roman"/>
          <w:sz w:val="24"/>
          <w:u w:val="single"/>
        </w:rPr>
        <w:t xml:space="preserve"> restrictions</w:t>
      </w:r>
      <w:r w:rsidR="002B1224" w:rsidRPr="00E74344">
        <w:rPr>
          <w:rFonts w:ascii="Times New Roman" w:hAnsi="Times New Roman"/>
          <w:sz w:val="24"/>
        </w:rPr>
        <w:t xml:space="preserve">: </w:t>
      </w:r>
      <w:r w:rsidR="00434339" w:rsidRPr="00E74344">
        <w:rPr>
          <w:rFonts w:ascii="Times New Roman" w:hAnsi="Times New Roman"/>
        </w:rPr>
        <w:t>N/A</w:t>
      </w:r>
    </w:p>
    <w:p w14:paraId="1D84F9C5" w14:textId="77777777" w:rsidR="00BC4F3B" w:rsidRPr="00E74344" w:rsidRDefault="00BC4F3B" w:rsidP="00673E06">
      <w:pPr>
        <w:spacing w:after="0" w:line="360" w:lineRule="auto"/>
        <w:ind w:left="360"/>
        <w:rPr>
          <w:rFonts w:ascii="Times New Roman" w:hAnsi="Times New Roman"/>
          <w:sz w:val="24"/>
        </w:rPr>
      </w:pPr>
      <w:r w:rsidRPr="00E74344">
        <w:rPr>
          <w:rFonts w:ascii="Times New Roman" w:hAnsi="Times New Roman"/>
          <w:sz w:val="24"/>
          <w:u w:val="single"/>
        </w:rPr>
        <w:t>Writing active, int</w:t>
      </w:r>
      <w:r w:rsidR="002B1224" w:rsidRPr="00E74344">
        <w:rPr>
          <w:rFonts w:ascii="Times New Roman" w:hAnsi="Times New Roman"/>
          <w:sz w:val="24"/>
          <w:u w:val="single"/>
        </w:rPr>
        <w:t>ensive, centered</w:t>
      </w:r>
      <w:r w:rsidR="002B1224" w:rsidRPr="00E74344">
        <w:rPr>
          <w:rFonts w:ascii="Times New Roman" w:hAnsi="Times New Roman"/>
          <w:sz w:val="24"/>
        </w:rPr>
        <w:t xml:space="preserve">: </w:t>
      </w:r>
      <w:r w:rsidR="00434339" w:rsidRPr="00E74344">
        <w:rPr>
          <w:rFonts w:ascii="Times New Roman" w:hAnsi="Times New Roman"/>
        </w:rPr>
        <w:t>N/A</w:t>
      </w:r>
    </w:p>
    <w:p w14:paraId="5233F007" w14:textId="77777777" w:rsidR="00327F52" w:rsidRPr="00E74344" w:rsidRDefault="002B1224" w:rsidP="00673E06">
      <w:pPr>
        <w:pStyle w:val="ListParagraph"/>
        <w:numPr>
          <w:ilvl w:val="0"/>
          <w:numId w:val="4"/>
        </w:numPr>
        <w:spacing w:after="0" w:line="360" w:lineRule="auto"/>
        <w:contextualSpacing w:val="0"/>
        <w:rPr>
          <w:rFonts w:ascii="Times New Roman" w:hAnsi="Times New Roman"/>
          <w:sz w:val="24"/>
        </w:rPr>
      </w:pPr>
      <w:r w:rsidRPr="00E74344">
        <w:rPr>
          <w:rFonts w:ascii="Times New Roman" w:hAnsi="Times New Roman"/>
          <w:b/>
          <w:sz w:val="24"/>
        </w:rPr>
        <w:t>General education assurances (answer N/A if not applicable)</w:t>
      </w:r>
      <w:r w:rsidR="00434339" w:rsidRPr="00E74344">
        <w:rPr>
          <w:rFonts w:ascii="Times New Roman" w:hAnsi="Times New Roman"/>
          <w:b/>
          <w:sz w:val="24"/>
        </w:rPr>
        <w:t xml:space="preserve">  </w:t>
      </w:r>
      <w:r w:rsidR="00434339" w:rsidRPr="00E74344">
        <w:rPr>
          <w:rFonts w:ascii="Times New Roman" w:hAnsi="Times New Roman"/>
        </w:rPr>
        <w:t>N/A</w:t>
      </w:r>
    </w:p>
    <w:p w14:paraId="0D4D9A95" w14:textId="3D535BC2" w:rsidR="00902421" w:rsidRPr="00E74344" w:rsidRDefault="00902421" w:rsidP="00673E06">
      <w:pPr>
        <w:pStyle w:val="ListParagraph"/>
        <w:spacing w:after="0" w:line="360" w:lineRule="auto"/>
        <w:ind w:left="360"/>
        <w:contextualSpacing w:val="0"/>
        <w:rPr>
          <w:rFonts w:ascii="Times New Roman" w:hAnsi="Times New Roman"/>
          <w:sz w:val="24"/>
        </w:rPr>
      </w:pPr>
      <w:r w:rsidRPr="00E74344">
        <w:rPr>
          <w:rFonts w:ascii="Times New Roman" w:hAnsi="Times New Roman"/>
          <w:sz w:val="24"/>
          <w:u w:val="single"/>
        </w:rPr>
        <w:t>General educat</w:t>
      </w:r>
      <w:r w:rsidR="002B1224" w:rsidRPr="00E74344">
        <w:rPr>
          <w:rFonts w:ascii="Times New Roman" w:hAnsi="Times New Roman"/>
          <w:sz w:val="24"/>
          <w:u w:val="single"/>
        </w:rPr>
        <w:t>ion component</w:t>
      </w:r>
      <w:r w:rsidR="002B1224" w:rsidRPr="00E74344">
        <w:rPr>
          <w:rFonts w:ascii="Times New Roman" w:hAnsi="Times New Roman"/>
          <w:sz w:val="24"/>
        </w:rPr>
        <w:t>:</w:t>
      </w:r>
      <w:r w:rsidR="00E91669">
        <w:rPr>
          <w:rFonts w:ascii="Times New Roman" w:hAnsi="Times New Roman"/>
          <w:sz w:val="24"/>
        </w:rPr>
        <w:t xml:space="preserve"> N/A</w:t>
      </w:r>
    </w:p>
    <w:p w14:paraId="257A552E" w14:textId="7AF6F6F7" w:rsidR="002B1224" w:rsidRPr="00E74344" w:rsidRDefault="00327F52" w:rsidP="00673E06">
      <w:pPr>
        <w:pStyle w:val="ListParagraph"/>
        <w:spacing w:after="0" w:line="360" w:lineRule="auto"/>
        <w:ind w:left="360"/>
        <w:contextualSpacing w:val="0"/>
        <w:rPr>
          <w:rFonts w:ascii="Times New Roman" w:hAnsi="Times New Roman"/>
          <w:sz w:val="24"/>
        </w:rPr>
      </w:pPr>
      <w:r w:rsidRPr="00E74344">
        <w:rPr>
          <w:rFonts w:ascii="Times New Roman" w:hAnsi="Times New Roman"/>
          <w:sz w:val="24"/>
          <w:u w:val="single"/>
        </w:rPr>
        <w:t>Curriculum</w:t>
      </w:r>
      <w:r w:rsidRPr="00E74344">
        <w:rPr>
          <w:rFonts w:ascii="Times New Roman" w:hAnsi="Times New Roman"/>
          <w:sz w:val="24"/>
        </w:rPr>
        <w:t xml:space="preserve">: </w:t>
      </w:r>
      <w:r w:rsidR="00E91669">
        <w:rPr>
          <w:rFonts w:ascii="Times New Roman" w:hAnsi="Times New Roman"/>
          <w:sz w:val="24"/>
        </w:rPr>
        <w:t>N/A</w:t>
      </w:r>
    </w:p>
    <w:p w14:paraId="059F09EC" w14:textId="5480040C" w:rsidR="00327F52" w:rsidRPr="00E74344" w:rsidRDefault="00327F52" w:rsidP="00673E06">
      <w:pPr>
        <w:pStyle w:val="ListParagraph"/>
        <w:spacing w:after="0" w:line="360" w:lineRule="auto"/>
        <w:ind w:left="360"/>
        <w:contextualSpacing w:val="0"/>
        <w:rPr>
          <w:rFonts w:ascii="Times New Roman" w:hAnsi="Times New Roman"/>
          <w:sz w:val="24"/>
        </w:rPr>
      </w:pPr>
      <w:r w:rsidRPr="00E74344">
        <w:rPr>
          <w:rFonts w:ascii="Times New Roman" w:hAnsi="Times New Roman"/>
          <w:sz w:val="24"/>
          <w:u w:val="single"/>
        </w:rPr>
        <w:t>Instruction</w:t>
      </w:r>
      <w:r w:rsidRPr="00E74344">
        <w:rPr>
          <w:rFonts w:ascii="Times New Roman" w:hAnsi="Times New Roman"/>
          <w:sz w:val="24"/>
        </w:rPr>
        <w:t xml:space="preserve">: </w:t>
      </w:r>
      <w:r w:rsidR="00E91669">
        <w:rPr>
          <w:rFonts w:ascii="Times New Roman" w:hAnsi="Times New Roman"/>
          <w:sz w:val="24"/>
        </w:rPr>
        <w:t>N/A</w:t>
      </w:r>
    </w:p>
    <w:p w14:paraId="4151B353" w14:textId="53274DFA" w:rsidR="00327F52" w:rsidRPr="00E74344" w:rsidRDefault="00327F52" w:rsidP="00673E06">
      <w:pPr>
        <w:pStyle w:val="ListParagraph"/>
        <w:spacing w:after="0" w:line="360" w:lineRule="auto"/>
        <w:ind w:left="360"/>
        <w:contextualSpacing w:val="0"/>
        <w:rPr>
          <w:rFonts w:ascii="Times New Roman" w:hAnsi="Times New Roman"/>
          <w:sz w:val="24"/>
        </w:rPr>
      </w:pPr>
      <w:proofErr w:type="spellStart"/>
      <w:r w:rsidRPr="00E74344">
        <w:rPr>
          <w:rFonts w:ascii="Times New Roman" w:hAnsi="Times New Roman"/>
          <w:sz w:val="24"/>
          <w:u w:val="single"/>
        </w:rPr>
        <w:t>Assessment</w:t>
      </w:r>
      <w:proofErr w:type="gramStart"/>
      <w:r w:rsidRPr="00E74344">
        <w:rPr>
          <w:rFonts w:ascii="Times New Roman" w:hAnsi="Times New Roman"/>
          <w:sz w:val="24"/>
        </w:rPr>
        <w:t>:</w:t>
      </w:r>
      <w:r w:rsidR="00E91669">
        <w:rPr>
          <w:rFonts w:ascii="Times New Roman" w:hAnsi="Times New Roman"/>
          <w:sz w:val="24"/>
        </w:rPr>
        <w:t>N</w:t>
      </w:r>
      <w:proofErr w:type="spellEnd"/>
      <w:proofErr w:type="gramEnd"/>
      <w:r w:rsidR="00E91669">
        <w:rPr>
          <w:rFonts w:ascii="Times New Roman" w:hAnsi="Times New Roman"/>
          <w:sz w:val="24"/>
        </w:rPr>
        <w:t>/A</w:t>
      </w:r>
    </w:p>
    <w:p w14:paraId="524A860F" w14:textId="77777777" w:rsidR="00BC4F3B" w:rsidRPr="00327F52" w:rsidRDefault="00BC4F3B" w:rsidP="00673E06">
      <w:pPr>
        <w:pStyle w:val="ListParagraph"/>
        <w:numPr>
          <w:ilvl w:val="0"/>
          <w:numId w:val="4"/>
        </w:numPr>
        <w:spacing w:after="0" w:line="360" w:lineRule="auto"/>
        <w:contextualSpacing w:val="0"/>
        <w:rPr>
          <w:rFonts w:ascii="Times New Roman" w:hAnsi="Times New Roman"/>
          <w:sz w:val="24"/>
        </w:rPr>
      </w:pPr>
      <w:r>
        <w:rPr>
          <w:rFonts w:ascii="Times New Roman" w:hAnsi="Times New Roman"/>
          <w:b/>
          <w:sz w:val="24"/>
        </w:rPr>
        <w:t>Online</w:t>
      </w:r>
      <w:r w:rsidR="00B11A9C">
        <w:rPr>
          <w:rFonts w:ascii="Times New Roman" w:hAnsi="Times New Roman"/>
          <w:b/>
          <w:sz w:val="24"/>
        </w:rPr>
        <w:t>/Hybrid</w:t>
      </w:r>
      <w:r>
        <w:rPr>
          <w:rFonts w:ascii="Times New Roman" w:hAnsi="Times New Roman"/>
          <w:b/>
          <w:sz w:val="24"/>
        </w:rPr>
        <w:t xml:space="preserve"> delivery </w:t>
      </w:r>
      <w:r w:rsidR="00CC044A">
        <w:rPr>
          <w:rFonts w:ascii="Times New Roman" w:hAnsi="Times New Roman"/>
          <w:b/>
          <w:sz w:val="24"/>
        </w:rPr>
        <w:t xml:space="preserve">justification &amp; </w:t>
      </w:r>
      <w:r>
        <w:rPr>
          <w:rFonts w:ascii="Times New Roman" w:hAnsi="Times New Roman"/>
          <w:b/>
          <w:sz w:val="24"/>
        </w:rPr>
        <w:t>as</w:t>
      </w:r>
      <w:r w:rsidR="002B1224">
        <w:rPr>
          <w:rFonts w:ascii="Times New Roman" w:hAnsi="Times New Roman"/>
          <w:b/>
          <w:sz w:val="24"/>
        </w:rPr>
        <w:t>surances (answer</w:t>
      </w:r>
      <w:r w:rsidR="002B1224" w:rsidRPr="007042CA">
        <w:rPr>
          <w:rFonts w:ascii="Times New Roman" w:hAnsi="Times New Roman"/>
          <w:b/>
          <w:sz w:val="24"/>
        </w:rPr>
        <w:t xml:space="preserve"> N/A if not applicable)</w:t>
      </w:r>
    </w:p>
    <w:p w14:paraId="2BC211DB" w14:textId="77777777" w:rsidR="00BA3909" w:rsidRPr="00CC044A" w:rsidRDefault="6C442BD2" w:rsidP="6C442BD2">
      <w:pPr>
        <w:pStyle w:val="ListParagraph"/>
        <w:spacing w:after="0" w:line="240" w:lineRule="auto"/>
        <w:ind w:left="360"/>
        <w:rPr>
          <w:rFonts w:ascii="Times New Roman" w:hAnsi="Times New Roman"/>
          <w:sz w:val="24"/>
          <w:szCs w:val="24"/>
        </w:rPr>
      </w:pPr>
      <w:r w:rsidRPr="6C442BD2">
        <w:rPr>
          <w:rFonts w:ascii="Times New Roman" w:hAnsi="Times New Roman"/>
          <w:sz w:val="24"/>
          <w:szCs w:val="24"/>
          <w:u w:val="single"/>
        </w:rPr>
        <w:t>Online or hybrid delivery justification</w:t>
      </w:r>
      <w:r w:rsidRPr="6C442BD2">
        <w:rPr>
          <w:rFonts w:ascii="Times New Roman" w:hAnsi="Times New Roman"/>
          <w:sz w:val="24"/>
          <w:szCs w:val="24"/>
        </w:rPr>
        <w:t xml:space="preserve">: Offering hybrid, online and F2F formats allow us to adapt to needs of our students. Being able to utilize all modes of delivery allows the instruction to be specifically tailored to the students.  </w:t>
      </w:r>
    </w:p>
    <w:p w14:paraId="5D9BFC45" w14:textId="77777777" w:rsidR="00E4374E" w:rsidRDefault="00E4374E" w:rsidP="00E4374E">
      <w:pPr>
        <w:spacing w:after="0" w:line="240" w:lineRule="auto"/>
        <w:ind w:left="360"/>
        <w:rPr>
          <w:rFonts w:ascii="Times New Roman" w:hAnsi="Times New Roman"/>
          <w:sz w:val="24"/>
          <w:u w:val="single"/>
        </w:rPr>
      </w:pPr>
    </w:p>
    <w:p w14:paraId="54DEF6D0" w14:textId="2D2F26EC" w:rsidR="00BA3909" w:rsidRPr="00E4374E" w:rsidRDefault="00BA3909" w:rsidP="6C442BD2">
      <w:pPr>
        <w:spacing w:after="0" w:line="240" w:lineRule="auto"/>
        <w:ind w:left="360"/>
        <w:rPr>
          <w:rFonts w:ascii="Times New Roman" w:eastAsia="Times New Roman" w:hAnsi="Times New Roman"/>
          <w:sz w:val="24"/>
          <w:szCs w:val="24"/>
        </w:rPr>
      </w:pPr>
      <w:r w:rsidRPr="6C442BD2">
        <w:rPr>
          <w:rFonts w:ascii="Times New Roman" w:hAnsi="Times New Roman"/>
          <w:sz w:val="24"/>
          <w:szCs w:val="24"/>
          <w:u w:val="single"/>
        </w:rPr>
        <w:t>Instruction</w:t>
      </w:r>
      <w:r w:rsidRPr="6C442BD2">
        <w:rPr>
          <w:rFonts w:ascii="Times New Roman" w:hAnsi="Times New Roman"/>
          <w:sz w:val="24"/>
          <w:szCs w:val="24"/>
        </w:rPr>
        <w:t xml:space="preserve">: </w:t>
      </w:r>
      <w:r w:rsidR="00E4374E" w:rsidRPr="00E4374E">
        <w:rPr>
          <w:rFonts w:ascii="Times New Roman" w:eastAsia="Times New Roman" w:hAnsi="Times New Roman"/>
          <w:color w:val="000000"/>
          <w:sz w:val="24"/>
          <w:szCs w:val="24"/>
          <w:shd w:val="clear" w:color="auto" w:fill="FFFFFF"/>
        </w:rPr>
        <w:t>Faculty offering this course will have completed the Online Course Development Institute (</w:t>
      </w:r>
      <w:proofErr w:type="spellStart"/>
      <w:r w:rsidR="00E4374E" w:rsidRPr="00E4374E">
        <w:rPr>
          <w:rFonts w:ascii="Times New Roman" w:eastAsia="Times New Roman" w:hAnsi="Times New Roman"/>
          <w:color w:val="000000"/>
          <w:sz w:val="24"/>
          <w:szCs w:val="24"/>
          <w:shd w:val="clear" w:color="auto" w:fill="FFFFFF"/>
        </w:rPr>
        <w:t>OCDi</w:t>
      </w:r>
      <w:proofErr w:type="spellEnd"/>
      <w:r w:rsidR="00E4374E" w:rsidRPr="00E4374E">
        <w:rPr>
          <w:rFonts w:ascii="Times New Roman" w:eastAsia="Times New Roman" w:hAnsi="Times New Roman"/>
          <w:color w:val="000000"/>
          <w:sz w:val="24"/>
          <w:szCs w:val="24"/>
          <w:shd w:val="clear" w:color="auto" w:fill="FFFFFF"/>
        </w:rPr>
        <w:t>) training or equivalent training/experience.</w:t>
      </w:r>
      <w:r w:rsidR="00E4374E">
        <w:rPr>
          <w:rFonts w:ascii="Times New Roman" w:eastAsia="Times New Roman" w:hAnsi="Times New Roman"/>
          <w:color w:val="000000"/>
          <w:sz w:val="24"/>
          <w:szCs w:val="24"/>
          <w:shd w:val="clear" w:color="auto" w:fill="FFFFFF"/>
        </w:rPr>
        <w:t xml:space="preserve"> </w:t>
      </w:r>
      <w:r w:rsidRPr="6C442BD2">
        <w:rPr>
          <w:rFonts w:ascii="Times New Roman" w:hAnsi="Times New Roman"/>
          <w:sz w:val="24"/>
          <w:szCs w:val="24"/>
        </w:rPr>
        <w:t>All materials (PowerPoint and recorded lectures, library materials, professional organization information, etc.) will be provided through the Learning Management System (LMS).  Synchronous video learning sessions will utilize the streaming resources currently available (for example, Collaborate Ultra).</w:t>
      </w:r>
    </w:p>
    <w:p w14:paraId="7758CBA9" w14:textId="0AC87744" w:rsidR="6C442BD2" w:rsidRDefault="6C442BD2" w:rsidP="6C442BD2">
      <w:pPr>
        <w:spacing w:after="0" w:line="240" w:lineRule="auto"/>
        <w:ind w:left="360"/>
        <w:rPr>
          <w:rFonts w:ascii="Times New Roman" w:hAnsi="Times New Roman"/>
          <w:sz w:val="24"/>
          <w:szCs w:val="24"/>
        </w:rPr>
      </w:pPr>
    </w:p>
    <w:p w14:paraId="0BD89BC9" w14:textId="4429DDE0" w:rsidR="00BA3909" w:rsidRDefault="6C442BD2" w:rsidP="6C442BD2">
      <w:pPr>
        <w:pStyle w:val="ListParagraph"/>
        <w:spacing w:after="0" w:line="240" w:lineRule="auto"/>
        <w:ind w:left="360"/>
        <w:contextualSpacing w:val="0"/>
        <w:rPr>
          <w:rFonts w:ascii="Times New Roman" w:hAnsi="Times New Roman"/>
          <w:sz w:val="24"/>
          <w:szCs w:val="24"/>
        </w:rPr>
      </w:pPr>
      <w:r w:rsidRPr="6C442BD2">
        <w:rPr>
          <w:rFonts w:ascii="Times New Roman" w:hAnsi="Times New Roman"/>
          <w:sz w:val="24"/>
          <w:szCs w:val="24"/>
          <w:u w:val="single"/>
        </w:rPr>
        <w:t>Integrity</w:t>
      </w:r>
      <w:r w:rsidRPr="6C442BD2">
        <w:rPr>
          <w:rFonts w:ascii="Times New Roman" w:hAnsi="Times New Roman"/>
          <w:sz w:val="24"/>
          <w:szCs w:val="24"/>
        </w:rPr>
        <w:t xml:space="preserve">: Any assessment activities will be conducted using the available security protocols of the LMS (e.g. </w:t>
      </w:r>
      <w:proofErr w:type="spellStart"/>
      <w:r w:rsidRPr="6C442BD2">
        <w:rPr>
          <w:rFonts w:ascii="Times New Roman" w:hAnsi="Times New Roman"/>
          <w:sz w:val="24"/>
          <w:szCs w:val="24"/>
        </w:rPr>
        <w:t>LockDown</w:t>
      </w:r>
      <w:proofErr w:type="spellEnd"/>
      <w:r w:rsidRPr="6C442BD2">
        <w:rPr>
          <w:rFonts w:ascii="Times New Roman" w:hAnsi="Times New Roman"/>
          <w:sz w:val="24"/>
          <w:szCs w:val="24"/>
        </w:rPr>
        <w:t xml:space="preserve"> Browser in D2L). Assignments will be submitted to the secure </w:t>
      </w:r>
      <w:proofErr w:type="spellStart"/>
      <w:r w:rsidRPr="6C442BD2">
        <w:rPr>
          <w:rFonts w:ascii="Times New Roman" w:hAnsi="Times New Roman"/>
          <w:sz w:val="24"/>
          <w:szCs w:val="24"/>
        </w:rPr>
        <w:t>dropboxes</w:t>
      </w:r>
      <w:proofErr w:type="spellEnd"/>
      <w:r w:rsidRPr="6C442BD2">
        <w:rPr>
          <w:rFonts w:ascii="Times New Roman" w:hAnsi="Times New Roman"/>
          <w:sz w:val="24"/>
          <w:szCs w:val="24"/>
        </w:rPr>
        <w:t xml:space="preserve"> in the LMS which included originality checks.</w:t>
      </w:r>
    </w:p>
    <w:p w14:paraId="1D24A65C" w14:textId="77777777" w:rsidR="00E4374E" w:rsidRDefault="00E4374E" w:rsidP="00BA3909">
      <w:pPr>
        <w:pStyle w:val="ListParagraph"/>
        <w:spacing w:after="0" w:line="360" w:lineRule="auto"/>
        <w:ind w:left="360"/>
        <w:contextualSpacing w:val="0"/>
        <w:rPr>
          <w:rFonts w:ascii="Times New Roman" w:hAnsi="Times New Roman"/>
          <w:sz w:val="24"/>
          <w:u w:val="single"/>
        </w:rPr>
      </w:pPr>
    </w:p>
    <w:p w14:paraId="6457C34B" w14:textId="5CDAA19C" w:rsidR="00BA3909" w:rsidRPr="002A7A1E" w:rsidRDefault="6C442BD2" w:rsidP="6C442BD2">
      <w:pPr>
        <w:pStyle w:val="ListParagraph"/>
        <w:spacing w:after="0" w:line="240" w:lineRule="auto"/>
        <w:ind w:left="360"/>
        <w:contextualSpacing w:val="0"/>
        <w:rPr>
          <w:rFonts w:ascii="Times New Roman" w:hAnsi="Times New Roman"/>
          <w:sz w:val="24"/>
          <w:szCs w:val="24"/>
        </w:rPr>
      </w:pPr>
      <w:r w:rsidRPr="6C442BD2">
        <w:rPr>
          <w:rFonts w:ascii="Times New Roman" w:hAnsi="Times New Roman"/>
          <w:sz w:val="24"/>
          <w:szCs w:val="24"/>
          <w:u w:val="single"/>
        </w:rPr>
        <w:t>Interaction</w:t>
      </w:r>
      <w:r w:rsidRPr="6C442BD2">
        <w:rPr>
          <w:rFonts w:ascii="Times New Roman" w:hAnsi="Times New Roman"/>
          <w:sz w:val="24"/>
          <w:szCs w:val="24"/>
        </w:rPr>
        <w:t xml:space="preserve">: Instructor-student and student-student interaction will be facilitated through discussion boards within the LMS. Further communication will be available via email, and other messaging or conferencing capabilities available within the LMS and the university. Online office hours will be held at specific times. As new conferencing platforms become </w:t>
      </w:r>
      <w:r w:rsidRPr="6C442BD2">
        <w:rPr>
          <w:rFonts w:ascii="Times New Roman" w:hAnsi="Times New Roman"/>
          <w:sz w:val="24"/>
          <w:szCs w:val="24"/>
        </w:rPr>
        <w:lastRenderedPageBreak/>
        <w:t xml:space="preserve">available, they will be utilized as determined to be appropriate to provide the highest quality </w:t>
      </w:r>
      <w:proofErr w:type="gramStart"/>
      <w:r w:rsidRPr="6C442BD2">
        <w:rPr>
          <w:rFonts w:ascii="Times New Roman" w:hAnsi="Times New Roman"/>
          <w:sz w:val="24"/>
          <w:szCs w:val="24"/>
        </w:rPr>
        <w:t>of  interaction</w:t>
      </w:r>
      <w:proofErr w:type="gramEnd"/>
      <w:r w:rsidRPr="6C442BD2">
        <w:rPr>
          <w:rFonts w:ascii="Times New Roman" w:hAnsi="Times New Roman"/>
          <w:sz w:val="24"/>
          <w:szCs w:val="24"/>
        </w:rPr>
        <w:t>.  Synchronous video learning sessions and practice sessions will utilize the resources available (for example, MS Teams or Collaborate Ultra).</w:t>
      </w:r>
    </w:p>
    <w:p w14:paraId="6A05A809" w14:textId="77777777" w:rsidR="002A5B93" w:rsidRDefault="002A5B93" w:rsidP="002A5B93">
      <w:pPr>
        <w:pStyle w:val="HTMLPreformatted"/>
        <w:rPr>
          <w:rFonts w:ascii="Times New Roman" w:hAnsi="Times New Roman" w:cs="Times New Roman"/>
          <w:b/>
          <w:bCs/>
          <w:color w:val="000000"/>
          <w:sz w:val="22"/>
          <w:szCs w:val="22"/>
        </w:rPr>
      </w:pPr>
    </w:p>
    <w:p w14:paraId="00338436" w14:textId="77777777" w:rsidR="00E92067" w:rsidRDefault="002A5B93" w:rsidP="002A5B93">
      <w:pPr>
        <w:spacing w:after="0" w:line="360" w:lineRule="auto"/>
        <w:rPr>
          <w:rFonts w:ascii="Times New Roman" w:hAnsi="Times New Roman"/>
          <w:b/>
          <w:sz w:val="24"/>
          <w:szCs w:val="24"/>
          <w:u w:val="single"/>
        </w:rPr>
      </w:pPr>
      <w:r>
        <w:rPr>
          <w:rFonts w:ascii="Times New Roman" w:hAnsi="Times New Roman"/>
          <w:b/>
          <w:sz w:val="24"/>
          <w:szCs w:val="24"/>
          <w:u w:val="single"/>
        </w:rPr>
        <w:t xml:space="preserve">Model </w:t>
      </w:r>
      <w:r w:rsidRPr="00F60C9C">
        <w:rPr>
          <w:rFonts w:ascii="Times New Roman" w:hAnsi="Times New Roman"/>
          <w:b/>
          <w:sz w:val="24"/>
          <w:szCs w:val="24"/>
          <w:u w:val="single"/>
        </w:rPr>
        <w:t xml:space="preserve">Syllabus </w:t>
      </w:r>
      <w:r w:rsidR="00DC4400">
        <w:rPr>
          <w:rFonts w:ascii="Times New Roman" w:hAnsi="Times New Roman"/>
          <w:b/>
          <w:sz w:val="24"/>
          <w:szCs w:val="24"/>
          <w:u w:val="single"/>
        </w:rPr>
        <w:t xml:space="preserve">(Part </w:t>
      </w:r>
      <w:r w:rsidR="00E92067">
        <w:rPr>
          <w:rFonts w:ascii="Times New Roman" w:hAnsi="Times New Roman"/>
          <w:b/>
          <w:sz w:val="24"/>
          <w:szCs w:val="24"/>
          <w:u w:val="single"/>
        </w:rPr>
        <w:t xml:space="preserve">II) </w:t>
      </w:r>
    </w:p>
    <w:p w14:paraId="56C79800" w14:textId="77777777" w:rsidR="002A5B93" w:rsidRPr="00E92067" w:rsidRDefault="00E92067" w:rsidP="002A5B93">
      <w:pPr>
        <w:spacing w:after="0" w:line="360" w:lineRule="auto"/>
        <w:rPr>
          <w:rFonts w:ascii="Times New Roman" w:hAnsi="Times New Roman"/>
          <w:b/>
          <w:sz w:val="24"/>
          <w:szCs w:val="24"/>
        </w:rPr>
      </w:pPr>
      <w:r>
        <w:rPr>
          <w:rFonts w:ascii="Times New Roman" w:hAnsi="Times New Roman"/>
          <w:sz w:val="24"/>
          <w:szCs w:val="24"/>
        </w:rPr>
        <w:t>Please include the f</w:t>
      </w:r>
      <w:r w:rsidR="002A5B93" w:rsidRPr="00E92067">
        <w:rPr>
          <w:rFonts w:ascii="Times New Roman" w:hAnsi="Times New Roman"/>
          <w:sz w:val="24"/>
          <w:szCs w:val="24"/>
        </w:rPr>
        <w:t xml:space="preserve">ollowing </w:t>
      </w:r>
      <w:r>
        <w:rPr>
          <w:rFonts w:ascii="Times New Roman" w:hAnsi="Times New Roman"/>
          <w:sz w:val="24"/>
          <w:szCs w:val="24"/>
        </w:rPr>
        <w:t>i</w:t>
      </w:r>
      <w:r w:rsidR="002A5B93" w:rsidRPr="00E92067">
        <w:rPr>
          <w:rFonts w:ascii="Times New Roman" w:hAnsi="Times New Roman"/>
          <w:sz w:val="24"/>
          <w:szCs w:val="24"/>
        </w:rPr>
        <w:t>nformation</w:t>
      </w:r>
      <w:r w:rsidRPr="00E92067">
        <w:rPr>
          <w:rFonts w:ascii="Times New Roman" w:hAnsi="Times New Roman"/>
          <w:sz w:val="24"/>
          <w:szCs w:val="24"/>
        </w:rPr>
        <w:t>:</w:t>
      </w:r>
      <w:r w:rsidR="002A5B93" w:rsidRPr="00E92067">
        <w:rPr>
          <w:rFonts w:ascii="Times New Roman" w:hAnsi="Times New Roman"/>
          <w:b/>
          <w:sz w:val="24"/>
          <w:szCs w:val="24"/>
        </w:rPr>
        <w:t xml:space="preserve"> </w:t>
      </w:r>
    </w:p>
    <w:p w14:paraId="4157E90D" w14:textId="21F13277" w:rsidR="002A5B93" w:rsidRPr="00840714" w:rsidRDefault="002A5B93" w:rsidP="00E92067">
      <w:pPr>
        <w:pStyle w:val="ListParagraph"/>
        <w:numPr>
          <w:ilvl w:val="0"/>
          <w:numId w:val="6"/>
        </w:numPr>
        <w:spacing w:after="0" w:line="240" w:lineRule="auto"/>
        <w:contextualSpacing w:val="0"/>
        <w:rPr>
          <w:rFonts w:ascii="Times New Roman" w:hAnsi="Times New Roman"/>
          <w:sz w:val="24"/>
          <w:szCs w:val="24"/>
        </w:rPr>
      </w:pPr>
      <w:r w:rsidRPr="00A31ECF">
        <w:rPr>
          <w:rFonts w:ascii="Times New Roman" w:hAnsi="Times New Roman"/>
          <w:color w:val="000000"/>
          <w:sz w:val="24"/>
          <w:szCs w:val="24"/>
        </w:rPr>
        <w:t xml:space="preserve">Course number and </w:t>
      </w:r>
      <w:r w:rsidR="00E74344" w:rsidRPr="00840714">
        <w:rPr>
          <w:rFonts w:ascii="Times New Roman" w:hAnsi="Times New Roman"/>
          <w:sz w:val="24"/>
          <w:szCs w:val="24"/>
        </w:rPr>
        <w:t>title PUBH</w:t>
      </w:r>
      <w:r w:rsidR="00434339" w:rsidRPr="00840714">
        <w:rPr>
          <w:rFonts w:ascii="Times New Roman" w:hAnsi="Times New Roman"/>
          <w:sz w:val="24"/>
          <w:szCs w:val="24"/>
        </w:rPr>
        <w:t xml:space="preserve"> </w:t>
      </w:r>
      <w:r w:rsidR="004A3605">
        <w:rPr>
          <w:rFonts w:ascii="Times New Roman" w:hAnsi="Times New Roman"/>
          <w:sz w:val="24"/>
          <w:szCs w:val="24"/>
        </w:rPr>
        <w:t>3060</w:t>
      </w:r>
      <w:r w:rsidR="00434339" w:rsidRPr="00840714">
        <w:rPr>
          <w:rFonts w:ascii="Times New Roman" w:hAnsi="Times New Roman"/>
          <w:sz w:val="24"/>
          <w:szCs w:val="24"/>
        </w:rPr>
        <w:t xml:space="preserve">:  </w:t>
      </w:r>
      <w:r w:rsidR="00E91669">
        <w:rPr>
          <w:rFonts w:ascii="Times New Roman" w:hAnsi="Times New Roman"/>
          <w:sz w:val="24"/>
          <w:szCs w:val="24"/>
        </w:rPr>
        <w:t>Introduction to Complimentary Integrative Medicine</w:t>
      </w:r>
    </w:p>
    <w:p w14:paraId="7ECE0900" w14:textId="1512F616" w:rsidR="002A5B93" w:rsidRPr="00E91669" w:rsidRDefault="6C442BD2" w:rsidP="6C442BD2">
      <w:pPr>
        <w:pStyle w:val="ListParagraph"/>
        <w:numPr>
          <w:ilvl w:val="0"/>
          <w:numId w:val="6"/>
        </w:numPr>
        <w:spacing w:line="240" w:lineRule="auto"/>
        <w:rPr>
          <w:rFonts w:ascii="Times New Roman" w:hAnsi="Times New Roman"/>
          <w:sz w:val="24"/>
          <w:szCs w:val="24"/>
        </w:rPr>
      </w:pPr>
      <w:r w:rsidRPr="6C442BD2">
        <w:rPr>
          <w:rFonts w:ascii="Times New Roman" w:hAnsi="Times New Roman"/>
          <w:sz w:val="24"/>
          <w:szCs w:val="24"/>
        </w:rPr>
        <w:t>Catalog description: This course is designed to introduce learners to the philosophies, techniques, and evidenced based research concerning complementary integrative medicine currently used in the United States.</w:t>
      </w:r>
    </w:p>
    <w:p w14:paraId="29D54F69" w14:textId="77777777" w:rsidR="00840714" w:rsidRPr="00980B3B" w:rsidRDefault="002A5B93" w:rsidP="00936FC9">
      <w:pPr>
        <w:pStyle w:val="ListParagraph"/>
        <w:numPr>
          <w:ilvl w:val="0"/>
          <w:numId w:val="6"/>
        </w:numPr>
        <w:spacing w:after="0" w:line="240" w:lineRule="auto"/>
        <w:contextualSpacing w:val="0"/>
        <w:rPr>
          <w:rFonts w:ascii="Times New Roman" w:hAnsi="Times New Roman"/>
          <w:sz w:val="24"/>
        </w:rPr>
      </w:pPr>
      <w:r w:rsidRPr="00840714">
        <w:rPr>
          <w:rFonts w:ascii="Times New Roman" w:hAnsi="Times New Roman"/>
          <w:color w:val="000000"/>
          <w:sz w:val="24"/>
          <w:szCs w:val="24"/>
        </w:rPr>
        <w:t>Learning objectives.</w:t>
      </w:r>
      <w:r w:rsidR="00434339" w:rsidRPr="00840714">
        <w:rPr>
          <w:rFonts w:ascii="Times New Roman" w:hAnsi="Times New Roman"/>
          <w:color w:val="000000"/>
          <w:sz w:val="24"/>
          <w:szCs w:val="24"/>
        </w:rPr>
        <w:t xml:space="preserve">  </w:t>
      </w:r>
    </w:p>
    <w:p w14:paraId="5B59053B" w14:textId="5066668C" w:rsidR="00980B3B" w:rsidRDefault="00B62EBD" w:rsidP="00980B3B">
      <w:pPr>
        <w:pStyle w:val="ListParagraph"/>
        <w:numPr>
          <w:ilvl w:val="0"/>
          <w:numId w:val="9"/>
        </w:numPr>
        <w:spacing w:after="0" w:line="240" w:lineRule="auto"/>
        <w:contextualSpacing w:val="0"/>
        <w:rPr>
          <w:rFonts w:ascii="Times New Roman" w:hAnsi="Times New Roman"/>
          <w:i/>
          <w:iCs/>
          <w:color w:val="000000"/>
          <w:sz w:val="24"/>
          <w:szCs w:val="24"/>
        </w:rPr>
      </w:pPr>
      <w:r>
        <w:rPr>
          <w:rFonts w:ascii="Times New Roman" w:hAnsi="Times New Roman"/>
          <w:color w:val="000000"/>
          <w:sz w:val="24"/>
          <w:szCs w:val="24"/>
        </w:rPr>
        <w:t xml:space="preserve">Students will </w:t>
      </w:r>
      <w:r w:rsidR="005A3497">
        <w:rPr>
          <w:rFonts w:ascii="Times New Roman" w:hAnsi="Times New Roman"/>
          <w:color w:val="000000"/>
          <w:sz w:val="24"/>
          <w:szCs w:val="24"/>
        </w:rPr>
        <w:t xml:space="preserve">be able to describe and discuss the physical, biological, social, emotional, and intellectual factors that affect the </w:t>
      </w:r>
      <w:r w:rsidR="00E91669">
        <w:rPr>
          <w:rFonts w:ascii="Times New Roman" w:hAnsi="Times New Roman"/>
          <w:color w:val="000000"/>
          <w:sz w:val="24"/>
          <w:szCs w:val="24"/>
        </w:rPr>
        <w:t>use of CIM in the United States.</w:t>
      </w:r>
      <w:r w:rsidR="00E91669">
        <w:rPr>
          <w:rFonts w:ascii="Times New Roman" w:hAnsi="Times New Roman"/>
          <w:i/>
          <w:iCs/>
          <w:color w:val="000000"/>
          <w:sz w:val="24"/>
          <w:szCs w:val="24"/>
        </w:rPr>
        <w:t xml:space="preserve"> </w:t>
      </w:r>
      <w:r w:rsidR="00E91669" w:rsidRPr="00E91669">
        <w:rPr>
          <w:rFonts w:ascii="Times New Roman" w:hAnsi="Times New Roman"/>
          <w:color w:val="000000"/>
          <w:sz w:val="24"/>
          <w:szCs w:val="24"/>
        </w:rPr>
        <w:t>(</w:t>
      </w:r>
      <w:r w:rsidR="00E74344">
        <w:rPr>
          <w:rFonts w:ascii="Times New Roman" w:hAnsi="Times New Roman"/>
          <w:color w:val="000000"/>
          <w:sz w:val="24"/>
          <w:szCs w:val="24"/>
        </w:rPr>
        <w:t>CT 1-6</w:t>
      </w:r>
      <w:r>
        <w:rPr>
          <w:rFonts w:ascii="Times New Roman" w:hAnsi="Times New Roman"/>
          <w:color w:val="000000"/>
          <w:sz w:val="24"/>
          <w:szCs w:val="24"/>
        </w:rPr>
        <w:t>;</w:t>
      </w:r>
      <w:r w:rsidR="00865994">
        <w:rPr>
          <w:rFonts w:ascii="Times New Roman" w:hAnsi="Times New Roman"/>
          <w:color w:val="000000"/>
          <w:sz w:val="24"/>
          <w:szCs w:val="24"/>
        </w:rPr>
        <w:t xml:space="preserve"> </w:t>
      </w:r>
      <w:r>
        <w:rPr>
          <w:rFonts w:ascii="Times New Roman" w:hAnsi="Times New Roman"/>
          <w:color w:val="000000"/>
          <w:sz w:val="24"/>
          <w:szCs w:val="24"/>
        </w:rPr>
        <w:t xml:space="preserve">WR 3,7; </w:t>
      </w:r>
      <w:r w:rsidR="005A3497">
        <w:rPr>
          <w:rFonts w:ascii="Times New Roman" w:hAnsi="Times New Roman"/>
          <w:color w:val="000000"/>
          <w:sz w:val="24"/>
          <w:szCs w:val="24"/>
        </w:rPr>
        <w:t>SL 1,</w:t>
      </w:r>
      <w:r w:rsidR="00E91669">
        <w:rPr>
          <w:rFonts w:ascii="Times New Roman" w:hAnsi="Times New Roman"/>
          <w:color w:val="000000"/>
          <w:sz w:val="24"/>
          <w:szCs w:val="24"/>
        </w:rPr>
        <w:t>)</w:t>
      </w:r>
    </w:p>
    <w:p w14:paraId="07FBC4DC" w14:textId="00F66BC6" w:rsidR="00E91669" w:rsidRPr="00E91669" w:rsidRDefault="005A3497" w:rsidP="00E91669">
      <w:pPr>
        <w:pStyle w:val="ListParagraph"/>
        <w:numPr>
          <w:ilvl w:val="0"/>
          <w:numId w:val="9"/>
        </w:numPr>
        <w:spacing w:after="0" w:line="240" w:lineRule="auto"/>
        <w:rPr>
          <w:rFonts w:ascii="Times New Roman" w:hAnsi="Times New Roman"/>
          <w:sz w:val="24"/>
          <w:szCs w:val="24"/>
        </w:rPr>
      </w:pPr>
      <w:r>
        <w:rPr>
          <w:rFonts w:ascii="Times New Roman" w:hAnsi="Times New Roman"/>
          <w:sz w:val="24"/>
          <w:szCs w:val="24"/>
        </w:rPr>
        <w:t xml:space="preserve">Students will identify, analyze, and evaluate conflicting viewpoints concerning CIM. </w:t>
      </w:r>
      <w:r w:rsidR="00E91669">
        <w:rPr>
          <w:rFonts w:ascii="Times New Roman" w:hAnsi="Times New Roman"/>
          <w:sz w:val="24"/>
          <w:szCs w:val="24"/>
        </w:rPr>
        <w:t>(</w:t>
      </w:r>
      <w:r w:rsidR="00B62EBD">
        <w:rPr>
          <w:rFonts w:ascii="Times New Roman" w:hAnsi="Times New Roman"/>
          <w:sz w:val="24"/>
          <w:szCs w:val="24"/>
        </w:rPr>
        <w:t xml:space="preserve">CT 1-6; WR 1-7; </w:t>
      </w:r>
      <w:r w:rsidR="00E91669">
        <w:rPr>
          <w:rFonts w:ascii="Times New Roman" w:hAnsi="Times New Roman"/>
          <w:sz w:val="24"/>
          <w:szCs w:val="24"/>
        </w:rPr>
        <w:t>)</w:t>
      </w:r>
    </w:p>
    <w:p w14:paraId="7E7BBCAC" w14:textId="73CA6495" w:rsidR="00E91669" w:rsidRPr="00E91669" w:rsidRDefault="005A3497" w:rsidP="00E91669">
      <w:pPr>
        <w:pStyle w:val="ListParagraph"/>
        <w:numPr>
          <w:ilvl w:val="0"/>
          <w:numId w:val="9"/>
        </w:numPr>
        <w:spacing w:after="0" w:line="240" w:lineRule="auto"/>
        <w:rPr>
          <w:rFonts w:ascii="Times New Roman" w:hAnsi="Times New Roman"/>
          <w:sz w:val="24"/>
          <w:szCs w:val="24"/>
        </w:rPr>
      </w:pPr>
      <w:r>
        <w:rPr>
          <w:rFonts w:ascii="Times New Roman" w:hAnsi="Times New Roman"/>
          <w:sz w:val="24"/>
          <w:szCs w:val="24"/>
        </w:rPr>
        <w:t>Students will analyze and evaluate the accuracy of sources of information</w:t>
      </w:r>
      <w:r w:rsidR="00E91669">
        <w:rPr>
          <w:rFonts w:ascii="Times New Roman" w:hAnsi="Times New Roman"/>
          <w:sz w:val="24"/>
          <w:szCs w:val="24"/>
        </w:rPr>
        <w:t xml:space="preserve"> (</w:t>
      </w:r>
      <w:r w:rsidR="00B62EBD">
        <w:rPr>
          <w:rFonts w:ascii="Times New Roman" w:hAnsi="Times New Roman"/>
          <w:sz w:val="24"/>
          <w:szCs w:val="24"/>
        </w:rPr>
        <w:t>CT 1,2,3,4,5; WR 1,2,3,4</w:t>
      </w:r>
      <w:r w:rsidR="00E91669">
        <w:rPr>
          <w:rFonts w:ascii="Times New Roman" w:hAnsi="Times New Roman"/>
          <w:sz w:val="24"/>
          <w:szCs w:val="24"/>
        </w:rPr>
        <w:t>)</w:t>
      </w:r>
    </w:p>
    <w:p w14:paraId="504BF1DF" w14:textId="05BC8075" w:rsidR="00E91669" w:rsidRPr="00E91669" w:rsidRDefault="005A3497" w:rsidP="00E91669">
      <w:pPr>
        <w:pStyle w:val="ListParagraph"/>
        <w:numPr>
          <w:ilvl w:val="0"/>
          <w:numId w:val="9"/>
        </w:numPr>
        <w:spacing w:after="0" w:line="240" w:lineRule="auto"/>
        <w:rPr>
          <w:rFonts w:ascii="Times New Roman" w:hAnsi="Times New Roman"/>
          <w:sz w:val="24"/>
          <w:szCs w:val="24"/>
        </w:rPr>
      </w:pPr>
      <w:r>
        <w:rPr>
          <w:rFonts w:ascii="Times New Roman" w:hAnsi="Times New Roman"/>
          <w:sz w:val="24"/>
          <w:szCs w:val="24"/>
        </w:rPr>
        <w:t>Students will e</w:t>
      </w:r>
      <w:r w:rsidR="00B62EBD">
        <w:rPr>
          <w:rFonts w:ascii="Times New Roman" w:hAnsi="Times New Roman"/>
          <w:sz w:val="24"/>
          <w:szCs w:val="24"/>
        </w:rPr>
        <w:t>ngage in discussions concerning the</w:t>
      </w:r>
      <w:r w:rsidR="00E91669" w:rsidRPr="00E91669">
        <w:rPr>
          <w:rFonts w:ascii="Times New Roman" w:hAnsi="Times New Roman"/>
          <w:sz w:val="24"/>
          <w:szCs w:val="24"/>
        </w:rPr>
        <w:t xml:space="preserve"> uses </w:t>
      </w:r>
      <w:r w:rsidR="00CA4EE5">
        <w:rPr>
          <w:rFonts w:ascii="Times New Roman" w:hAnsi="Times New Roman"/>
          <w:sz w:val="24"/>
          <w:szCs w:val="24"/>
        </w:rPr>
        <w:t xml:space="preserve">and efficacy </w:t>
      </w:r>
      <w:r w:rsidR="00E91669" w:rsidRPr="00E91669">
        <w:rPr>
          <w:rFonts w:ascii="Times New Roman" w:hAnsi="Times New Roman"/>
          <w:sz w:val="24"/>
          <w:szCs w:val="24"/>
        </w:rPr>
        <w:t xml:space="preserve">of each therapy </w:t>
      </w:r>
      <w:r w:rsidR="00E91669">
        <w:rPr>
          <w:rFonts w:ascii="Times New Roman" w:hAnsi="Times New Roman"/>
          <w:sz w:val="24"/>
          <w:szCs w:val="24"/>
        </w:rPr>
        <w:t>(</w:t>
      </w:r>
      <w:r w:rsidR="00B62EBD">
        <w:rPr>
          <w:rFonts w:ascii="Times New Roman" w:hAnsi="Times New Roman"/>
          <w:sz w:val="24"/>
          <w:szCs w:val="24"/>
        </w:rPr>
        <w:t>CT 1,2,3; WR 3,6, SL 1,3,4</w:t>
      </w:r>
      <w:r w:rsidR="00E91669">
        <w:rPr>
          <w:rFonts w:ascii="Times New Roman" w:hAnsi="Times New Roman"/>
          <w:sz w:val="24"/>
          <w:szCs w:val="24"/>
        </w:rPr>
        <w:t>)</w:t>
      </w:r>
    </w:p>
    <w:p w14:paraId="3A2FBD27" w14:textId="36743724" w:rsidR="00E91669" w:rsidRPr="00E91669" w:rsidRDefault="005A3497" w:rsidP="00E91669">
      <w:pPr>
        <w:pStyle w:val="ListParagraph"/>
        <w:numPr>
          <w:ilvl w:val="0"/>
          <w:numId w:val="9"/>
        </w:numPr>
        <w:spacing w:after="0" w:line="240" w:lineRule="auto"/>
        <w:rPr>
          <w:rFonts w:ascii="Times New Roman" w:hAnsi="Times New Roman"/>
          <w:sz w:val="24"/>
          <w:szCs w:val="24"/>
        </w:rPr>
      </w:pPr>
      <w:r>
        <w:rPr>
          <w:rFonts w:ascii="Times New Roman" w:hAnsi="Times New Roman"/>
          <w:sz w:val="24"/>
          <w:szCs w:val="24"/>
        </w:rPr>
        <w:t>Students will a</w:t>
      </w:r>
      <w:r w:rsidR="00E91669" w:rsidRPr="00E91669">
        <w:rPr>
          <w:rFonts w:ascii="Times New Roman" w:hAnsi="Times New Roman"/>
          <w:sz w:val="24"/>
          <w:szCs w:val="24"/>
        </w:rPr>
        <w:t>ssess evidenced based research (</w:t>
      </w:r>
      <w:r w:rsidR="008D446E">
        <w:rPr>
          <w:rFonts w:ascii="Times New Roman" w:hAnsi="Times New Roman"/>
          <w:sz w:val="24"/>
          <w:szCs w:val="24"/>
        </w:rPr>
        <w:t>CT 1-6; QR 3,</w:t>
      </w:r>
      <w:r w:rsidR="00E91669" w:rsidRPr="00E91669">
        <w:rPr>
          <w:rFonts w:ascii="Times New Roman" w:hAnsi="Times New Roman"/>
          <w:sz w:val="24"/>
          <w:szCs w:val="24"/>
        </w:rPr>
        <w:t>)</w:t>
      </w:r>
    </w:p>
    <w:p w14:paraId="2F689236" w14:textId="0258FBAB" w:rsidR="00E91669" w:rsidRDefault="00B62EBD" w:rsidP="00E91669">
      <w:pPr>
        <w:pStyle w:val="ListParagraph"/>
        <w:numPr>
          <w:ilvl w:val="0"/>
          <w:numId w:val="9"/>
        </w:numPr>
        <w:spacing w:after="0" w:line="240" w:lineRule="auto"/>
        <w:rPr>
          <w:rFonts w:ascii="Times New Roman" w:hAnsi="Times New Roman"/>
          <w:sz w:val="24"/>
          <w:szCs w:val="24"/>
        </w:rPr>
      </w:pPr>
      <w:r>
        <w:rPr>
          <w:rFonts w:ascii="Times New Roman" w:hAnsi="Times New Roman"/>
          <w:sz w:val="24"/>
          <w:szCs w:val="24"/>
        </w:rPr>
        <w:t xml:space="preserve">Students will </w:t>
      </w:r>
      <w:r w:rsidR="005A3497">
        <w:rPr>
          <w:rFonts w:ascii="Times New Roman" w:hAnsi="Times New Roman"/>
          <w:sz w:val="24"/>
          <w:szCs w:val="24"/>
        </w:rPr>
        <w:t>present topical information in a manner appropriate to their target audience</w:t>
      </w:r>
      <w:r>
        <w:rPr>
          <w:rFonts w:ascii="Times New Roman" w:hAnsi="Times New Roman"/>
          <w:sz w:val="24"/>
          <w:szCs w:val="24"/>
        </w:rPr>
        <w:t xml:space="preserve"> (</w:t>
      </w:r>
      <w:r w:rsidR="008D446E">
        <w:rPr>
          <w:rFonts w:ascii="Times New Roman" w:hAnsi="Times New Roman"/>
          <w:sz w:val="24"/>
          <w:szCs w:val="24"/>
        </w:rPr>
        <w:t>CT 1,2,3,4; RC 1,2,4</w:t>
      </w:r>
      <w:r w:rsidR="005A3497">
        <w:rPr>
          <w:rFonts w:ascii="Times New Roman" w:hAnsi="Times New Roman"/>
          <w:sz w:val="24"/>
          <w:szCs w:val="24"/>
        </w:rPr>
        <w:t>; SL 1-7</w:t>
      </w:r>
      <w:r>
        <w:rPr>
          <w:rFonts w:ascii="Times New Roman" w:hAnsi="Times New Roman"/>
          <w:sz w:val="24"/>
          <w:szCs w:val="24"/>
        </w:rPr>
        <w:t>)</w:t>
      </w:r>
    </w:p>
    <w:p w14:paraId="2ABB7A5B" w14:textId="2203D37B" w:rsidR="005A3497" w:rsidRDefault="005A3497" w:rsidP="00E91669">
      <w:pPr>
        <w:pStyle w:val="ListParagraph"/>
        <w:numPr>
          <w:ilvl w:val="0"/>
          <w:numId w:val="9"/>
        </w:numPr>
        <w:spacing w:after="0" w:line="240" w:lineRule="auto"/>
        <w:rPr>
          <w:rFonts w:ascii="Times New Roman" w:hAnsi="Times New Roman"/>
          <w:sz w:val="24"/>
          <w:szCs w:val="24"/>
        </w:rPr>
      </w:pPr>
      <w:r>
        <w:rPr>
          <w:rFonts w:ascii="Times New Roman" w:hAnsi="Times New Roman"/>
          <w:sz w:val="24"/>
          <w:szCs w:val="24"/>
        </w:rPr>
        <w:t>Students will be able to produce documents that are organized, focused, and applicable to specific audiences (WR 1-6</w:t>
      </w:r>
      <w:proofErr w:type="gramStart"/>
      <w:r>
        <w:rPr>
          <w:rFonts w:ascii="Times New Roman" w:hAnsi="Times New Roman"/>
          <w:sz w:val="24"/>
          <w:szCs w:val="24"/>
        </w:rPr>
        <w:t>;  CR</w:t>
      </w:r>
      <w:proofErr w:type="gramEnd"/>
      <w:r>
        <w:rPr>
          <w:rFonts w:ascii="Times New Roman" w:hAnsi="Times New Roman"/>
          <w:sz w:val="24"/>
          <w:szCs w:val="24"/>
        </w:rPr>
        <w:t xml:space="preserve"> 2-4; SL 1,2,4,5). </w:t>
      </w:r>
    </w:p>
    <w:p w14:paraId="5BADEE31" w14:textId="77777777" w:rsidR="0058302D" w:rsidRPr="00E91669" w:rsidRDefault="0058302D" w:rsidP="0058302D">
      <w:pPr>
        <w:pStyle w:val="ListParagraph"/>
        <w:spacing w:after="0" w:line="240" w:lineRule="auto"/>
        <w:rPr>
          <w:rFonts w:ascii="Times New Roman" w:hAnsi="Times New Roman"/>
          <w:sz w:val="24"/>
          <w:szCs w:val="24"/>
        </w:rPr>
      </w:pPr>
    </w:p>
    <w:p w14:paraId="580FF0A1" w14:textId="67F5EBDF" w:rsidR="00FA0667" w:rsidRDefault="002A5B93" w:rsidP="00FA0667">
      <w:pPr>
        <w:pStyle w:val="ListParagraph"/>
        <w:numPr>
          <w:ilvl w:val="0"/>
          <w:numId w:val="6"/>
        </w:numPr>
        <w:spacing w:after="0" w:line="240" w:lineRule="auto"/>
        <w:rPr>
          <w:rFonts w:ascii="Times New Roman" w:hAnsi="Times New Roman"/>
          <w:sz w:val="24"/>
          <w:szCs w:val="24"/>
        </w:rPr>
      </w:pPr>
      <w:r w:rsidRPr="00840714">
        <w:rPr>
          <w:rFonts w:ascii="Times New Roman" w:hAnsi="Times New Roman"/>
          <w:sz w:val="24"/>
          <w:szCs w:val="24"/>
        </w:rPr>
        <w:t>Course materials</w:t>
      </w:r>
      <w:r w:rsidR="00FB6D38">
        <w:rPr>
          <w:rFonts w:ascii="Times New Roman" w:hAnsi="Times New Roman"/>
          <w:sz w:val="24"/>
          <w:szCs w:val="24"/>
        </w:rPr>
        <w:t>:</w:t>
      </w:r>
      <w:r w:rsidR="00434339" w:rsidRPr="00840714">
        <w:rPr>
          <w:rFonts w:ascii="Times New Roman" w:hAnsi="Times New Roman"/>
          <w:sz w:val="24"/>
          <w:szCs w:val="24"/>
        </w:rPr>
        <w:t xml:space="preserve">  </w:t>
      </w:r>
    </w:p>
    <w:p w14:paraId="25CE828C" w14:textId="5360AC39" w:rsidR="00916ECC" w:rsidRDefault="00FB6D38" w:rsidP="00FB6D38">
      <w:pPr>
        <w:pStyle w:val="ListParagraph"/>
        <w:spacing w:after="0" w:line="240" w:lineRule="auto"/>
        <w:ind w:left="360"/>
        <w:rPr>
          <w:rFonts w:ascii="Times New Roman" w:hAnsi="Times New Roman"/>
          <w:sz w:val="24"/>
          <w:szCs w:val="24"/>
        </w:rPr>
      </w:pPr>
      <w:proofErr w:type="spellStart"/>
      <w:r>
        <w:rPr>
          <w:rFonts w:ascii="Times New Roman" w:hAnsi="Times New Roman"/>
          <w:sz w:val="24"/>
          <w:szCs w:val="24"/>
        </w:rPr>
        <w:t>Micozzi</w:t>
      </w:r>
      <w:proofErr w:type="spellEnd"/>
      <w:r>
        <w:rPr>
          <w:rFonts w:ascii="Times New Roman" w:hAnsi="Times New Roman"/>
          <w:sz w:val="24"/>
          <w:szCs w:val="24"/>
        </w:rPr>
        <w:t>, M. (2018). Fundamentals of Complementary, Alternative, and Integrative Medicine. 6</w:t>
      </w:r>
      <w:r w:rsidRPr="00FB6D38">
        <w:rPr>
          <w:rFonts w:ascii="Times New Roman" w:hAnsi="Times New Roman"/>
          <w:sz w:val="24"/>
          <w:szCs w:val="24"/>
          <w:vertAlign w:val="superscript"/>
        </w:rPr>
        <w:t>th</w:t>
      </w:r>
      <w:r>
        <w:rPr>
          <w:rFonts w:ascii="Times New Roman" w:hAnsi="Times New Roman"/>
          <w:sz w:val="24"/>
          <w:szCs w:val="24"/>
        </w:rPr>
        <w:t xml:space="preserve"> edition. Elsevier. St. Louis, Missouri.</w:t>
      </w:r>
    </w:p>
    <w:p w14:paraId="3EBBF394" w14:textId="4B7C4BAF" w:rsidR="00FB6D38" w:rsidRDefault="00FB6D38" w:rsidP="00FB6D38">
      <w:pPr>
        <w:pStyle w:val="ListParagraph"/>
        <w:spacing w:after="0" w:line="240" w:lineRule="auto"/>
        <w:ind w:left="360"/>
        <w:rPr>
          <w:rFonts w:ascii="Times New Roman" w:hAnsi="Times New Roman"/>
          <w:sz w:val="24"/>
          <w:szCs w:val="24"/>
        </w:rPr>
      </w:pPr>
    </w:p>
    <w:p w14:paraId="7A704705" w14:textId="1248EF1A" w:rsidR="00FB6D38" w:rsidRDefault="6C442BD2" w:rsidP="00FB6D38">
      <w:pPr>
        <w:pStyle w:val="ListParagraph"/>
        <w:spacing w:after="0" w:line="240" w:lineRule="auto"/>
        <w:ind w:left="360"/>
        <w:rPr>
          <w:rFonts w:ascii="Times New Roman" w:hAnsi="Times New Roman"/>
          <w:sz w:val="24"/>
          <w:szCs w:val="24"/>
        </w:rPr>
      </w:pPr>
      <w:r w:rsidRPr="6C442BD2">
        <w:rPr>
          <w:rFonts w:ascii="Times New Roman" w:hAnsi="Times New Roman"/>
          <w:sz w:val="24"/>
          <w:szCs w:val="24"/>
        </w:rPr>
        <w:t xml:space="preserve">Other required readings and research posted on the LMS </w:t>
      </w:r>
    </w:p>
    <w:p w14:paraId="648532FC" w14:textId="77777777" w:rsidR="005A3497" w:rsidRDefault="005A3497" w:rsidP="00FB6D38">
      <w:pPr>
        <w:pStyle w:val="ListParagraph"/>
        <w:spacing w:after="0" w:line="240" w:lineRule="auto"/>
        <w:ind w:left="360"/>
        <w:rPr>
          <w:rFonts w:ascii="Times New Roman" w:hAnsi="Times New Roman"/>
          <w:sz w:val="24"/>
          <w:szCs w:val="24"/>
        </w:rPr>
      </w:pPr>
    </w:p>
    <w:p w14:paraId="75BDC8B9" w14:textId="4F7194A7" w:rsidR="00FB6D38" w:rsidRPr="00FB6D38" w:rsidRDefault="00FB6D38" w:rsidP="00FB6D38">
      <w:pPr>
        <w:spacing w:after="0" w:line="240" w:lineRule="auto"/>
        <w:rPr>
          <w:rFonts w:ascii="Times New Roman" w:hAnsi="Times New Roman"/>
          <w:sz w:val="24"/>
          <w:szCs w:val="24"/>
        </w:rPr>
      </w:pPr>
    </w:p>
    <w:p w14:paraId="20E8DA09" w14:textId="7517CDB2" w:rsidR="002A5B93" w:rsidRDefault="002A5B93" w:rsidP="00916ECC">
      <w:pPr>
        <w:pStyle w:val="ListParagraph"/>
        <w:numPr>
          <w:ilvl w:val="0"/>
          <w:numId w:val="6"/>
        </w:numPr>
        <w:spacing w:after="0" w:line="240" w:lineRule="auto"/>
        <w:contextualSpacing w:val="0"/>
        <w:rPr>
          <w:rFonts w:ascii="Times New Roman" w:hAnsi="Times New Roman"/>
          <w:b/>
          <w:bCs/>
          <w:sz w:val="24"/>
          <w:szCs w:val="24"/>
        </w:rPr>
      </w:pPr>
      <w:r w:rsidRPr="0071681B">
        <w:rPr>
          <w:rFonts w:ascii="Times New Roman" w:hAnsi="Times New Roman"/>
          <w:b/>
          <w:bCs/>
          <w:sz w:val="24"/>
          <w:szCs w:val="24"/>
        </w:rPr>
        <w:t>Weekly outline of content</w:t>
      </w:r>
      <w:r w:rsidR="00FB6D38">
        <w:rPr>
          <w:rFonts w:ascii="Times New Roman" w:hAnsi="Times New Roman"/>
          <w:b/>
          <w:bCs/>
          <w:sz w:val="24"/>
          <w:szCs w:val="24"/>
        </w:rPr>
        <w:t>:</w:t>
      </w:r>
      <w:r w:rsidR="00A541FB" w:rsidRPr="0071681B">
        <w:rPr>
          <w:rFonts w:ascii="Times New Roman" w:hAnsi="Times New Roman"/>
          <w:b/>
          <w:bCs/>
          <w:sz w:val="24"/>
          <w:szCs w:val="24"/>
        </w:rPr>
        <w:t xml:space="preserve"> </w:t>
      </w:r>
    </w:p>
    <w:tbl>
      <w:tblPr>
        <w:tblStyle w:val="TableGrid"/>
        <w:tblW w:w="0" w:type="auto"/>
        <w:tblLook w:val="04A0" w:firstRow="1" w:lastRow="0" w:firstColumn="1" w:lastColumn="0" w:noHBand="0" w:noVBand="1"/>
      </w:tblPr>
      <w:tblGrid>
        <w:gridCol w:w="1615"/>
        <w:gridCol w:w="7735"/>
      </w:tblGrid>
      <w:tr w:rsidR="0058302D" w:rsidRPr="005A3497" w14:paraId="2B083B0B" w14:textId="77777777" w:rsidTr="006213D8">
        <w:tc>
          <w:tcPr>
            <w:tcW w:w="1615" w:type="dxa"/>
          </w:tcPr>
          <w:p w14:paraId="70F7E991" w14:textId="77777777" w:rsidR="0058302D" w:rsidRPr="005A3497" w:rsidRDefault="0058302D" w:rsidP="006213D8">
            <w:pPr>
              <w:rPr>
                <w:rFonts w:ascii="Times New Roman" w:hAnsi="Times New Roman"/>
                <w:sz w:val="24"/>
                <w:szCs w:val="24"/>
              </w:rPr>
            </w:pPr>
            <w:r w:rsidRPr="005A3497">
              <w:rPr>
                <w:rFonts w:ascii="Times New Roman" w:hAnsi="Times New Roman"/>
                <w:sz w:val="24"/>
                <w:szCs w:val="24"/>
              </w:rPr>
              <w:t>Week 1</w:t>
            </w:r>
          </w:p>
        </w:tc>
        <w:tc>
          <w:tcPr>
            <w:tcW w:w="7735" w:type="dxa"/>
          </w:tcPr>
          <w:p w14:paraId="71C844E7" w14:textId="77777777" w:rsidR="0058302D" w:rsidRPr="005A3497" w:rsidRDefault="0058302D" w:rsidP="006213D8">
            <w:pPr>
              <w:rPr>
                <w:rFonts w:ascii="Times New Roman" w:hAnsi="Times New Roman"/>
                <w:sz w:val="24"/>
                <w:szCs w:val="24"/>
              </w:rPr>
            </w:pPr>
            <w:r w:rsidRPr="005A3497">
              <w:rPr>
                <w:rFonts w:ascii="Times New Roman" w:hAnsi="Times New Roman"/>
                <w:sz w:val="24"/>
                <w:szCs w:val="24"/>
              </w:rPr>
              <w:t>Intro to course and basic terminology</w:t>
            </w:r>
          </w:p>
        </w:tc>
      </w:tr>
      <w:tr w:rsidR="0058302D" w:rsidRPr="005A3497" w14:paraId="4781F9CB" w14:textId="77777777" w:rsidTr="006213D8">
        <w:tc>
          <w:tcPr>
            <w:tcW w:w="1615" w:type="dxa"/>
          </w:tcPr>
          <w:p w14:paraId="75CDE8D7" w14:textId="77777777" w:rsidR="0058302D" w:rsidRPr="005A3497" w:rsidRDefault="0058302D" w:rsidP="006213D8">
            <w:pPr>
              <w:rPr>
                <w:rFonts w:ascii="Times New Roman" w:hAnsi="Times New Roman"/>
                <w:sz w:val="24"/>
                <w:szCs w:val="24"/>
              </w:rPr>
            </w:pPr>
            <w:r w:rsidRPr="005A3497">
              <w:rPr>
                <w:rFonts w:ascii="Times New Roman" w:hAnsi="Times New Roman"/>
                <w:sz w:val="24"/>
                <w:szCs w:val="24"/>
              </w:rPr>
              <w:t>Week 2</w:t>
            </w:r>
          </w:p>
        </w:tc>
        <w:tc>
          <w:tcPr>
            <w:tcW w:w="7735" w:type="dxa"/>
          </w:tcPr>
          <w:p w14:paraId="776A63C2" w14:textId="23744169" w:rsidR="0058302D" w:rsidRPr="005A3497" w:rsidRDefault="0058302D" w:rsidP="006213D8">
            <w:pPr>
              <w:rPr>
                <w:rFonts w:ascii="Times New Roman" w:hAnsi="Times New Roman"/>
                <w:sz w:val="24"/>
                <w:szCs w:val="24"/>
              </w:rPr>
            </w:pPr>
            <w:r w:rsidRPr="005A3497">
              <w:rPr>
                <w:rFonts w:ascii="Times New Roman" w:hAnsi="Times New Roman"/>
                <w:sz w:val="24"/>
                <w:szCs w:val="24"/>
              </w:rPr>
              <w:t>Integrative Medicine Wheel and 8 Dimensions of Health Wheel, Healing Paradigms, What is Evidence-Based Research</w:t>
            </w:r>
            <w:r w:rsidR="005A3497">
              <w:rPr>
                <w:rFonts w:ascii="Times New Roman" w:hAnsi="Times New Roman"/>
                <w:sz w:val="24"/>
                <w:szCs w:val="24"/>
              </w:rPr>
              <w:t>?</w:t>
            </w:r>
          </w:p>
        </w:tc>
      </w:tr>
      <w:tr w:rsidR="0058302D" w:rsidRPr="005A3497" w14:paraId="28C55AE8" w14:textId="77777777" w:rsidTr="006213D8">
        <w:tc>
          <w:tcPr>
            <w:tcW w:w="1615" w:type="dxa"/>
          </w:tcPr>
          <w:p w14:paraId="6058C560" w14:textId="77777777" w:rsidR="0058302D" w:rsidRPr="005A3497" w:rsidRDefault="0058302D" w:rsidP="006213D8">
            <w:pPr>
              <w:rPr>
                <w:rFonts w:ascii="Times New Roman" w:hAnsi="Times New Roman"/>
                <w:sz w:val="24"/>
                <w:szCs w:val="24"/>
              </w:rPr>
            </w:pPr>
            <w:r w:rsidRPr="005A3497">
              <w:rPr>
                <w:rFonts w:ascii="Times New Roman" w:hAnsi="Times New Roman"/>
                <w:sz w:val="24"/>
                <w:szCs w:val="24"/>
              </w:rPr>
              <w:t>Weeks 3/4</w:t>
            </w:r>
          </w:p>
        </w:tc>
        <w:tc>
          <w:tcPr>
            <w:tcW w:w="7735" w:type="dxa"/>
          </w:tcPr>
          <w:p w14:paraId="4898CB8A" w14:textId="77777777" w:rsidR="0058302D" w:rsidRPr="005A3497" w:rsidRDefault="0058302D" w:rsidP="006213D8">
            <w:pPr>
              <w:rPr>
                <w:rFonts w:ascii="Times New Roman" w:hAnsi="Times New Roman"/>
                <w:sz w:val="24"/>
                <w:szCs w:val="24"/>
              </w:rPr>
            </w:pPr>
            <w:r w:rsidRPr="005A3497">
              <w:rPr>
                <w:rFonts w:ascii="Times New Roman" w:hAnsi="Times New Roman"/>
                <w:sz w:val="24"/>
                <w:szCs w:val="24"/>
              </w:rPr>
              <w:t>Overview: Traditional Chinese Medicine: Philosophy, Acupuncture, cupping, Tai Chi, Evidence-based Research</w:t>
            </w:r>
          </w:p>
        </w:tc>
      </w:tr>
      <w:tr w:rsidR="0058302D" w:rsidRPr="005A3497" w14:paraId="5A007C66" w14:textId="77777777" w:rsidTr="006213D8">
        <w:tc>
          <w:tcPr>
            <w:tcW w:w="1615" w:type="dxa"/>
          </w:tcPr>
          <w:p w14:paraId="363D2DBB" w14:textId="77777777" w:rsidR="0058302D" w:rsidRPr="005A3497" w:rsidRDefault="0058302D" w:rsidP="006213D8">
            <w:pPr>
              <w:rPr>
                <w:rFonts w:ascii="Times New Roman" w:hAnsi="Times New Roman"/>
                <w:sz w:val="24"/>
                <w:szCs w:val="24"/>
              </w:rPr>
            </w:pPr>
            <w:r w:rsidRPr="005A3497">
              <w:rPr>
                <w:rFonts w:ascii="Times New Roman" w:hAnsi="Times New Roman"/>
                <w:sz w:val="24"/>
                <w:szCs w:val="24"/>
              </w:rPr>
              <w:t>Weeks 5/6</w:t>
            </w:r>
          </w:p>
        </w:tc>
        <w:tc>
          <w:tcPr>
            <w:tcW w:w="7735" w:type="dxa"/>
          </w:tcPr>
          <w:p w14:paraId="6410224B" w14:textId="77777777" w:rsidR="0058302D" w:rsidRPr="005A3497" w:rsidRDefault="0058302D" w:rsidP="006213D8">
            <w:pPr>
              <w:rPr>
                <w:rFonts w:ascii="Times New Roman" w:hAnsi="Times New Roman"/>
                <w:sz w:val="24"/>
                <w:szCs w:val="24"/>
              </w:rPr>
            </w:pPr>
            <w:r w:rsidRPr="005A3497">
              <w:rPr>
                <w:rFonts w:ascii="Times New Roman" w:hAnsi="Times New Roman"/>
                <w:sz w:val="24"/>
                <w:szCs w:val="24"/>
              </w:rPr>
              <w:t xml:space="preserve">Overview: Manual Therapies: Massage, </w:t>
            </w:r>
            <w:proofErr w:type="spellStart"/>
            <w:r w:rsidRPr="005A3497">
              <w:rPr>
                <w:rFonts w:ascii="Times New Roman" w:hAnsi="Times New Roman"/>
                <w:sz w:val="24"/>
                <w:szCs w:val="24"/>
              </w:rPr>
              <w:t>CranioSacral</w:t>
            </w:r>
            <w:proofErr w:type="spellEnd"/>
            <w:r w:rsidRPr="005A3497">
              <w:rPr>
                <w:rFonts w:ascii="Times New Roman" w:hAnsi="Times New Roman"/>
                <w:sz w:val="24"/>
                <w:szCs w:val="24"/>
              </w:rPr>
              <w:t>, Chiropractic, Evidence-Based Research</w:t>
            </w:r>
          </w:p>
        </w:tc>
      </w:tr>
      <w:tr w:rsidR="0058302D" w:rsidRPr="005A3497" w14:paraId="1FADEFA6" w14:textId="77777777" w:rsidTr="006213D8">
        <w:tc>
          <w:tcPr>
            <w:tcW w:w="1615" w:type="dxa"/>
          </w:tcPr>
          <w:p w14:paraId="5FB13722" w14:textId="77777777" w:rsidR="0058302D" w:rsidRPr="005A3497" w:rsidRDefault="0058302D" w:rsidP="006213D8">
            <w:pPr>
              <w:rPr>
                <w:rFonts w:ascii="Times New Roman" w:hAnsi="Times New Roman"/>
                <w:sz w:val="24"/>
                <w:szCs w:val="24"/>
              </w:rPr>
            </w:pPr>
            <w:r w:rsidRPr="005A3497">
              <w:rPr>
                <w:rFonts w:ascii="Times New Roman" w:hAnsi="Times New Roman"/>
                <w:sz w:val="24"/>
                <w:szCs w:val="24"/>
              </w:rPr>
              <w:t>Weeks 7/8</w:t>
            </w:r>
          </w:p>
        </w:tc>
        <w:tc>
          <w:tcPr>
            <w:tcW w:w="7735" w:type="dxa"/>
          </w:tcPr>
          <w:p w14:paraId="2C9D0AA4" w14:textId="77777777" w:rsidR="0058302D" w:rsidRPr="005A3497" w:rsidRDefault="0058302D" w:rsidP="006213D8">
            <w:pPr>
              <w:rPr>
                <w:rFonts w:ascii="Times New Roman" w:hAnsi="Times New Roman"/>
                <w:sz w:val="24"/>
                <w:szCs w:val="24"/>
              </w:rPr>
            </w:pPr>
            <w:r w:rsidRPr="005A3497">
              <w:rPr>
                <w:rFonts w:ascii="Times New Roman" w:hAnsi="Times New Roman"/>
                <w:sz w:val="24"/>
                <w:szCs w:val="24"/>
              </w:rPr>
              <w:t>Overview: Mind-Body Medicine: Meditation, Yoga, Hypnosis, Biofeedback, Evidence-Based Research</w:t>
            </w:r>
          </w:p>
        </w:tc>
      </w:tr>
      <w:tr w:rsidR="0058302D" w:rsidRPr="005A3497" w14:paraId="336B4ACB" w14:textId="77777777" w:rsidTr="006213D8">
        <w:tc>
          <w:tcPr>
            <w:tcW w:w="1615" w:type="dxa"/>
          </w:tcPr>
          <w:p w14:paraId="6ECF8460" w14:textId="77777777" w:rsidR="0058302D" w:rsidRPr="005A3497" w:rsidRDefault="0058302D" w:rsidP="006213D8">
            <w:pPr>
              <w:rPr>
                <w:rFonts w:ascii="Times New Roman" w:hAnsi="Times New Roman"/>
                <w:sz w:val="24"/>
                <w:szCs w:val="24"/>
              </w:rPr>
            </w:pPr>
            <w:r w:rsidRPr="005A3497">
              <w:rPr>
                <w:rFonts w:ascii="Times New Roman" w:hAnsi="Times New Roman"/>
                <w:sz w:val="24"/>
                <w:szCs w:val="24"/>
              </w:rPr>
              <w:t>Weeks 9/10</w:t>
            </w:r>
          </w:p>
        </w:tc>
        <w:tc>
          <w:tcPr>
            <w:tcW w:w="7735" w:type="dxa"/>
          </w:tcPr>
          <w:p w14:paraId="2A16453F" w14:textId="77777777" w:rsidR="0058302D" w:rsidRPr="005A3497" w:rsidRDefault="0058302D" w:rsidP="006213D8">
            <w:pPr>
              <w:rPr>
                <w:rFonts w:ascii="Times New Roman" w:hAnsi="Times New Roman"/>
                <w:sz w:val="24"/>
                <w:szCs w:val="24"/>
              </w:rPr>
            </w:pPr>
            <w:r w:rsidRPr="005A3497">
              <w:rPr>
                <w:rFonts w:ascii="Times New Roman" w:hAnsi="Times New Roman"/>
                <w:sz w:val="24"/>
                <w:szCs w:val="24"/>
              </w:rPr>
              <w:t>Energy Medicine: Reiki, Magnet, Light, Homeopathy, Evidence-Based Research</w:t>
            </w:r>
          </w:p>
        </w:tc>
      </w:tr>
      <w:tr w:rsidR="0058302D" w:rsidRPr="005A3497" w14:paraId="1FDE8869" w14:textId="77777777" w:rsidTr="006213D8">
        <w:tc>
          <w:tcPr>
            <w:tcW w:w="1615" w:type="dxa"/>
          </w:tcPr>
          <w:p w14:paraId="36211D79" w14:textId="77777777" w:rsidR="0058302D" w:rsidRPr="005A3497" w:rsidRDefault="0058302D" w:rsidP="006213D8">
            <w:pPr>
              <w:rPr>
                <w:rFonts w:ascii="Times New Roman" w:hAnsi="Times New Roman"/>
                <w:sz w:val="24"/>
                <w:szCs w:val="24"/>
              </w:rPr>
            </w:pPr>
            <w:r w:rsidRPr="005A3497">
              <w:rPr>
                <w:rFonts w:ascii="Times New Roman" w:hAnsi="Times New Roman"/>
                <w:sz w:val="24"/>
                <w:szCs w:val="24"/>
              </w:rPr>
              <w:lastRenderedPageBreak/>
              <w:t>Weeks 11/12</w:t>
            </w:r>
          </w:p>
        </w:tc>
        <w:tc>
          <w:tcPr>
            <w:tcW w:w="7735" w:type="dxa"/>
          </w:tcPr>
          <w:p w14:paraId="2F7468A0" w14:textId="77777777" w:rsidR="0058302D" w:rsidRPr="005A3497" w:rsidRDefault="0058302D" w:rsidP="006213D8">
            <w:pPr>
              <w:rPr>
                <w:rFonts w:ascii="Times New Roman" w:hAnsi="Times New Roman"/>
                <w:sz w:val="24"/>
                <w:szCs w:val="24"/>
              </w:rPr>
            </w:pPr>
            <w:r w:rsidRPr="005A3497">
              <w:rPr>
                <w:rFonts w:ascii="Times New Roman" w:hAnsi="Times New Roman"/>
                <w:sz w:val="24"/>
                <w:szCs w:val="24"/>
              </w:rPr>
              <w:t>Natural Medicine: Herbals, Aromatherapy, Oils, Nutrition, Evidence-Based Research</w:t>
            </w:r>
          </w:p>
        </w:tc>
      </w:tr>
      <w:tr w:rsidR="0058302D" w:rsidRPr="005A3497" w14:paraId="23267A81" w14:textId="77777777" w:rsidTr="006213D8">
        <w:tc>
          <w:tcPr>
            <w:tcW w:w="1615" w:type="dxa"/>
          </w:tcPr>
          <w:p w14:paraId="3723E628" w14:textId="77777777" w:rsidR="0058302D" w:rsidRPr="005A3497" w:rsidRDefault="0058302D" w:rsidP="006213D8">
            <w:pPr>
              <w:rPr>
                <w:rFonts w:ascii="Times New Roman" w:hAnsi="Times New Roman"/>
                <w:sz w:val="24"/>
                <w:szCs w:val="24"/>
              </w:rPr>
            </w:pPr>
            <w:r w:rsidRPr="005A3497">
              <w:rPr>
                <w:rFonts w:ascii="Times New Roman" w:hAnsi="Times New Roman"/>
                <w:sz w:val="24"/>
                <w:szCs w:val="24"/>
              </w:rPr>
              <w:t>Week 13</w:t>
            </w:r>
          </w:p>
        </w:tc>
        <w:tc>
          <w:tcPr>
            <w:tcW w:w="7735" w:type="dxa"/>
          </w:tcPr>
          <w:p w14:paraId="77416757" w14:textId="77777777" w:rsidR="0058302D" w:rsidRPr="005A3497" w:rsidRDefault="0058302D" w:rsidP="006213D8">
            <w:pPr>
              <w:rPr>
                <w:rFonts w:ascii="Times New Roman" w:hAnsi="Times New Roman"/>
                <w:sz w:val="24"/>
                <w:szCs w:val="24"/>
              </w:rPr>
            </w:pPr>
            <w:r w:rsidRPr="005A3497">
              <w:rPr>
                <w:rFonts w:ascii="Times New Roman" w:hAnsi="Times New Roman"/>
                <w:sz w:val="24"/>
                <w:szCs w:val="24"/>
              </w:rPr>
              <w:t>Spiritual Healing: Christian Science, Prayer, Native American, Spiritualism, Evidence-Based Research</w:t>
            </w:r>
          </w:p>
        </w:tc>
      </w:tr>
      <w:tr w:rsidR="0058302D" w:rsidRPr="005A3497" w14:paraId="74BA74F1" w14:textId="77777777" w:rsidTr="006213D8">
        <w:tc>
          <w:tcPr>
            <w:tcW w:w="1615" w:type="dxa"/>
          </w:tcPr>
          <w:p w14:paraId="1636711F" w14:textId="77777777" w:rsidR="0058302D" w:rsidRPr="005A3497" w:rsidRDefault="0058302D" w:rsidP="006213D8">
            <w:pPr>
              <w:rPr>
                <w:rFonts w:ascii="Times New Roman" w:hAnsi="Times New Roman"/>
                <w:sz w:val="24"/>
                <w:szCs w:val="24"/>
              </w:rPr>
            </w:pPr>
            <w:r w:rsidRPr="005A3497">
              <w:rPr>
                <w:rFonts w:ascii="Times New Roman" w:hAnsi="Times New Roman"/>
                <w:sz w:val="24"/>
                <w:szCs w:val="24"/>
              </w:rPr>
              <w:t>Week 14</w:t>
            </w:r>
          </w:p>
        </w:tc>
        <w:tc>
          <w:tcPr>
            <w:tcW w:w="7735" w:type="dxa"/>
          </w:tcPr>
          <w:p w14:paraId="419E65F6" w14:textId="77777777" w:rsidR="0058302D" w:rsidRPr="005A3497" w:rsidRDefault="0058302D" w:rsidP="006213D8">
            <w:pPr>
              <w:rPr>
                <w:rFonts w:ascii="Times New Roman" w:hAnsi="Times New Roman"/>
                <w:sz w:val="24"/>
                <w:szCs w:val="24"/>
              </w:rPr>
            </w:pPr>
            <w:r w:rsidRPr="005A3497">
              <w:rPr>
                <w:rFonts w:ascii="Times New Roman" w:hAnsi="Times New Roman"/>
                <w:sz w:val="24"/>
                <w:szCs w:val="24"/>
              </w:rPr>
              <w:t>Mindfulness based practices and stress relieving practices for everyday living</w:t>
            </w:r>
          </w:p>
        </w:tc>
      </w:tr>
      <w:tr w:rsidR="0058302D" w:rsidRPr="005A3497" w14:paraId="4F96EF1B" w14:textId="77777777" w:rsidTr="006213D8">
        <w:tc>
          <w:tcPr>
            <w:tcW w:w="1615" w:type="dxa"/>
          </w:tcPr>
          <w:p w14:paraId="302534F1" w14:textId="77777777" w:rsidR="0058302D" w:rsidRPr="005A3497" w:rsidRDefault="0058302D" w:rsidP="006213D8">
            <w:pPr>
              <w:rPr>
                <w:rFonts w:ascii="Times New Roman" w:hAnsi="Times New Roman"/>
                <w:sz w:val="24"/>
                <w:szCs w:val="24"/>
              </w:rPr>
            </w:pPr>
            <w:r w:rsidRPr="005A3497">
              <w:rPr>
                <w:rFonts w:ascii="Times New Roman" w:hAnsi="Times New Roman"/>
                <w:sz w:val="24"/>
                <w:szCs w:val="24"/>
              </w:rPr>
              <w:t>Week 15</w:t>
            </w:r>
          </w:p>
        </w:tc>
        <w:tc>
          <w:tcPr>
            <w:tcW w:w="7735" w:type="dxa"/>
          </w:tcPr>
          <w:p w14:paraId="1E6CD0E7" w14:textId="77777777" w:rsidR="0058302D" w:rsidRPr="005A3497" w:rsidRDefault="0058302D" w:rsidP="006213D8">
            <w:pPr>
              <w:rPr>
                <w:rFonts w:ascii="Times New Roman" w:hAnsi="Times New Roman"/>
                <w:sz w:val="24"/>
                <w:szCs w:val="24"/>
              </w:rPr>
            </w:pPr>
            <w:r w:rsidRPr="005A3497">
              <w:rPr>
                <w:rFonts w:ascii="Times New Roman" w:hAnsi="Times New Roman"/>
                <w:sz w:val="24"/>
                <w:szCs w:val="24"/>
              </w:rPr>
              <w:t>Presentations on selected therapies</w:t>
            </w:r>
          </w:p>
        </w:tc>
      </w:tr>
      <w:tr w:rsidR="0058302D" w:rsidRPr="005A3497" w14:paraId="2202DFAE" w14:textId="77777777" w:rsidTr="006213D8">
        <w:tc>
          <w:tcPr>
            <w:tcW w:w="1615" w:type="dxa"/>
          </w:tcPr>
          <w:p w14:paraId="6C5FB9B2" w14:textId="77777777" w:rsidR="0058302D" w:rsidRPr="005A3497" w:rsidRDefault="0058302D" w:rsidP="006213D8">
            <w:pPr>
              <w:rPr>
                <w:rFonts w:ascii="Times New Roman" w:hAnsi="Times New Roman"/>
                <w:sz w:val="24"/>
                <w:szCs w:val="24"/>
              </w:rPr>
            </w:pPr>
            <w:r w:rsidRPr="005A3497">
              <w:rPr>
                <w:rFonts w:ascii="Times New Roman" w:hAnsi="Times New Roman"/>
                <w:sz w:val="24"/>
                <w:szCs w:val="24"/>
              </w:rPr>
              <w:t>Week 16</w:t>
            </w:r>
          </w:p>
        </w:tc>
        <w:tc>
          <w:tcPr>
            <w:tcW w:w="7735" w:type="dxa"/>
          </w:tcPr>
          <w:p w14:paraId="2F63C82B" w14:textId="77777777" w:rsidR="0058302D" w:rsidRPr="005A3497" w:rsidRDefault="0058302D" w:rsidP="006213D8">
            <w:pPr>
              <w:rPr>
                <w:rFonts w:ascii="Times New Roman" w:hAnsi="Times New Roman"/>
                <w:sz w:val="24"/>
                <w:szCs w:val="24"/>
              </w:rPr>
            </w:pPr>
            <w:r w:rsidRPr="005A3497">
              <w:rPr>
                <w:rFonts w:ascii="Times New Roman" w:hAnsi="Times New Roman"/>
                <w:sz w:val="24"/>
                <w:szCs w:val="24"/>
              </w:rPr>
              <w:t>Final Exam</w:t>
            </w:r>
          </w:p>
        </w:tc>
      </w:tr>
    </w:tbl>
    <w:p w14:paraId="41C8F396" w14:textId="77777777" w:rsidR="00FA0667" w:rsidRPr="005A3497" w:rsidRDefault="00FA0667" w:rsidP="00916ECC">
      <w:pPr>
        <w:pStyle w:val="ListParagraph"/>
        <w:spacing w:after="0" w:line="240" w:lineRule="auto"/>
        <w:ind w:left="0"/>
        <w:contextualSpacing w:val="0"/>
        <w:rPr>
          <w:rFonts w:ascii="Times New Roman" w:hAnsi="Times New Roman"/>
          <w:b/>
          <w:bCs/>
          <w:i/>
          <w:iCs/>
          <w:sz w:val="24"/>
          <w:szCs w:val="24"/>
        </w:rPr>
      </w:pPr>
    </w:p>
    <w:p w14:paraId="1758D1BD" w14:textId="77777777" w:rsidR="00BB3998" w:rsidRPr="00BB3998" w:rsidRDefault="002A5B93" w:rsidP="007451F9">
      <w:pPr>
        <w:pStyle w:val="HTMLPreformatted"/>
        <w:numPr>
          <w:ilvl w:val="0"/>
          <w:numId w:val="6"/>
        </w:numPr>
        <w:tabs>
          <w:tab w:val="clear" w:pos="916"/>
          <w:tab w:val="left" w:pos="360"/>
        </w:tabs>
        <w:rPr>
          <w:rFonts w:ascii="Times New Roman" w:hAnsi="Times New Roman" w:cs="Times New Roman"/>
          <w:color w:val="000000"/>
          <w:sz w:val="24"/>
          <w:szCs w:val="24"/>
        </w:rPr>
      </w:pPr>
      <w:r w:rsidRPr="00F1345D">
        <w:rPr>
          <w:rFonts w:ascii="Times New Roman" w:hAnsi="Times New Roman" w:cs="Times New Roman"/>
          <w:sz w:val="24"/>
          <w:szCs w:val="24"/>
        </w:rPr>
        <w:t>Assignments</w:t>
      </w:r>
      <w:r>
        <w:rPr>
          <w:rFonts w:ascii="Times New Roman" w:hAnsi="Times New Roman" w:cs="Times New Roman"/>
          <w:sz w:val="24"/>
          <w:szCs w:val="24"/>
        </w:rPr>
        <w:t xml:space="preserve"> and evaluation, including weights for final course grade</w:t>
      </w:r>
      <w:r w:rsidR="00BB3998">
        <w:rPr>
          <w:rFonts w:ascii="Times New Roman" w:hAnsi="Times New Roman" w:cs="Times New Roman"/>
          <w:sz w:val="24"/>
          <w:szCs w:val="24"/>
        </w:rPr>
        <w:t xml:space="preserve">: </w:t>
      </w:r>
    </w:p>
    <w:p w14:paraId="71CA8113" w14:textId="22EA735F" w:rsidR="00FA0667" w:rsidRPr="00FA0667" w:rsidRDefault="00A541FB" w:rsidP="00BB3998">
      <w:pPr>
        <w:pStyle w:val="HTMLPreformatted"/>
        <w:tabs>
          <w:tab w:val="clear" w:pos="916"/>
          <w:tab w:val="left" w:pos="360"/>
        </w:tabs>
        <w:ind w:left="360"/>
        <w:rPr>
          <w:rFonts w:ascii="Times New Roman" w:hAnsi="Times New Roman" w:cs="Times New Roman"/>
          <w:color w:val="000000"/>
          <w:sz w:val="24"/>
          <w:szCs w:val="24"/>
        </w:rPr>
      </w:pPr>
      <w:r>
        <w:rPr>
          <w:rFonts w:ascii="Times New Roman" w:hAnsi="Times New Roman" w:cs="Times New Roman"/>
          <w:sz w:val="24"/>
          <w:szCs w:val="24"/>
        </w:rPr>
        <w:t xml:space="preserve"> </w:t>
      </w:r>
    </w:p>
    <w:p w14:paraId="29A1B795" w14:textId="7893729E" w:rsidR="00FA0667" w:rsidRDefault="00BB3998" w:rsidP="00FA0667">
      <w:pPr>
        <w:pStyle w:val="HTMLPreformatted"/>
        <w:tabs>
          <w:tab w:val="clear" w:pos="916"/>
          <w:tab w:val="left" w:pos="360"/>
        </w:tabs>
        <w:ind w:left="360"/>
        <w:rPr>
          <w:rFonts w:ascii="Times New Roman" w:hAnsi="Times New Roman" w:cs="Times New Roman"/>
          <w:b/>
          <w:bCs/>
          <w:color w:val="FF0000"/>
          <w:sz w:val="24"/>
          <w:szCs w:val="24"/>
        </w:rPr>
      </w:pPr>
      <w:bookmarkStart w:id="1" w:name="OLE_LINK3"/>
      <w:bookmarkStart w:id="2" w:name="OLE_LINK4"/>
      <w:r>
        <w:rPr>
          <w:rFonts w:ascii="Times New Roman" w:hAnsi="Times New Roman" w:cs="Times New Roman"/>
          <w:b/>
          <w:bCs/>
          <w:color w:val="000000"/>
          <w:sz w:val="24"/>
          <w:szCs w:val="24"/>
        </w:rPr>
        <w:t>Quizzes</w:t>
      </w:r>
      <w:r w:rsidR="001C1DFC" w:rsidRPr="00916ECC">
        <w:rPr>
          <w:rFonts w:ascii="Times New Roman" w:hAnsi="Times New Roman" w:cs="Times New Roman"/>
          <w:b/>
          <w:bCs/>
          <w:sz w:val="24"/>
          <w:szCs w:val="24"/>
        </w:rPr>
        <w:t xml:space="preserve"> </w:t>
      </w:r>
      <w:r>
        <w:rPr>
          <w:rFonts w:ascii="Times New Roman" w:hAnsi="Times New Roman" w:cs="Times New Roman"/>
          <w:b/>
          <w:bCs/>
          <w:sz w:val="24"/>
          <w:szCs w:val="24"/>
        </w:rPr>
        <w:t>(10@ 20 pts each) 200 points</w:t>
      </w:r>
      <w:r w:rsidR="00A4602A">
        <w:rPr>
          <w:rFonts w:ascii="Times New Roman" w:hAnsi="Times New Roman" w:cs="Times New Roman"/>
          <w:b/>
          <w:bCs/>
          <w:sz w:val="24"/>
          <w:szCs w:val="24"/>
        </w:rPr>
        <w:t xml:space="preserve"> </w:t>
      </w:r>
      <w:r w:rsidR="0058302D">
        <w:rPr>
          <w:rFonts w:ascii="Times New Roman" w:hAnsi="Times New Roman" w:cs="Times New Roman"/>
          <w:b/>
          <w:bCs/>
          <w:sz w:val="24"/>
          <w:szCs w:val="24"/>
        </w:rPr>
        <w:t>40</w:t>
      </w:r>
      <w:r w:rsidR="00A4602A">
        <w:rPr>
          <w:rFonts w:ascii="Times New Roman" w:hAnsi="Times New Roman" w:cs="Times New Roman"/>
          <w:b/>
          <w:bCs/>
          <w:sz w:val="24"/>
          <w:szCs w:val="24"/>
        </w:rPr>
        <w:t>%</w:t>
      </w:r>
    </w:p>
    <w:bookmarkEnd w:id="1"/>
    <w:bookmarkEnd w:id="2"/>
    <w:p w14:paraId="72A3D3EC" w14:textId="566736ED" w:rsidR="001C1DFC" w:rsidRDefault="00BB3998" w:rsidP="00FA0667">
      <w:pPr>
        <w:pStyle w:val="HTMLPreformatted"/>
        <w:tabs>
          <w:tab w:val="clear" w:pos="916"/>
          <w:tab w:val="left" w:pos="360"/>
        </w:tabs>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Quizzes will cover the content reviewed for the assignment time frame.</w:t>
      </w:r>
    </w:p>
    <w:p w14:paraId="50B30261" w14:textId="77777777" w:rsidR="00BB3998" w:rsidRPr="00BB3998" w:rsidRDefault="00BB3998" w:rsidP="00FA0667">
      <w:pPr>
        <w:pStyle w:val="HTMLPreformatted"/>
        <w:tabs>
          <w:tab w:val="clear" w:pos="916"/>
          <w:tab w:val="left" w:pos="360"/>
        </w:tabs>
        <w:ind w:left="360"/>
        <w:rPr>
          <w:rFonts w:ascii="Times New Roman" w:hAnsi="Times New Roman" w:cs="Times New Roman"/>
          <w:color w:val="000000" w:themeColor="text1"/>
          <w:sz w:val="24"/>
          <w:szCs w:val="24"/>
        </w:rPr>
      </w:pPr>
    </w:p>
    <w:p w14:paraId="58E0A99D" w14:textId="462AFC21" w:rsidR="00936FC9" w:rsidRDefault="00BB3998" w:rsidP="00FA0667">
      <w:pPr>
        <w:pStyle w:val="HTMLPreformatted"/>
        <w:tabs>
          <w:tab w:val="clear" w:pos="916"/>
          <w:tab w:val="left" w:pos="360"/>
        </w:tabs>
        <w:ind w:left="360"/>
        <w:rPr>
          <w:rFonts w:ascii="Times New Roman" w:hAnsi="Times New Roman" w:cs="Times New Roman"/>
          <w:b/>
          <w:bCs/>
          <w:color w:val="000000"/>
          <w:sz w:val="24"/>
          <w:szCs w:val="24"/>
        </w:rPr>
      </w:pPr>
      <w:r>
        <w:rPr>
          <w:rFonts w:ascii="Times New Roman" w:hAnsi="Times New Roman" w:cs="Times New Roman"/>
          <w:b/>
          <w:bCs/>
          <w:color w:val="000000"/>
          <w:sz w:val="24"/>
          <w:szCs w:val="24"/>
        </w:rPr>
        <w:t>Reflection Paper (30 point)</w:t>
      </w:r>
      <w:r w:rsidR="00A4602A">
        <w:rPr>
          <w:rFonts w:ascii="Times New Roman" w:hAnsi="Times New Roman" w:cs="Times New Roman"/>
          <w:b/>
          <w:bCs/>
          <w:color w:val="000000"/>
          <w:sz w:val="24"/>
          <w:szCs w:val="24"/>
        </w:rPr>
        <w:t xml:space="preserve"> </w:t>
      </w:r>
      <w:r w:rsidR="0058302D">
        <w:rPr>
          <w:rFonts w:ascii="Times New Roman" w:hAnsi="Times New Roman" w:cs="Times New Roman"/>
          <w:b/>
          <w:bCs/>
          <w:color w:val="000000"/>
          <w:sz w:val="24"/>
          <w:szCs w:val="24"/>
        </w:rPr>
        <w:t>6</w:t>
      </w:r>
      <w:r w:rsidR="00A4602A">
        <w:rPr>
          <w:rFonts w:ascii="Times New Roman" w:hAnsi="Times New Roman" w:cs="Times New Roman"/>
          <w:b/>
          <w:bCs/>
          <w:color w:val="000000"/>
          <w:sz w:val="24"/>
          <w:szCs w:val="24"/>
        </w:rPr>
        <w:t>%</w:t>
      </w:r>
    </w:p>
    <w:p w14:paraId="3E0FC021" w14:textId="55EBD96F" w:rsidR="00916ECC" w:rsidRDefault="00916ECC" w:rsidP="00BB3998">
      <w:pPr>
        <w:pStyle w:val="HTMLPreformatted"/>
        <w:tabs>
          <w:tab w:val="clear" w:pos="916"/>
          <w:tab w:val="left" w:pos="360"/>
        </w:tabs>
        <w:rPr>
          <w:rFonts w:ascii="Times New Roman" w:hAnsi="Times New Roman" w:cs="Times New Roman"/>
          <w:sz w:val="24"/>
          <w:szCs w:val="24"/>
        </w:rPr>
      </w:pPr>
      <w:r w:rsidRPr="00916ECC">
        <w:rPr>
          <w:rFonts w:ascii="Times New Roman" w:hAnsi="Times New Roman" w:cs="Times New Roman"/>
          <w:sz w:val="24"/>
          <w:szCs w:val="24"/>
        </w:rPr>
        <w:t xml:space="preserve">.  </w:t>
      </w:r>
      <w:r w:rsidR="00BB3998">
        <w:rPr>
          <w:rFonts w:ascii="Times New Roman" w:hAnsi="Times New Roman" w:cs="Times New Roman"/>
          <w:sz w:val="24"/>
          <w:szCs w:val="24"/>
        </w:rPr>
        <w:tab/>
        <w:t xml:space="preserve">Students will write a reflection paper incorporating the various modalities and evidence </w:t>
      </w:r>
    </w:p>
    <w:p w14:paraId="54016D43" w14:textId="1D78021F" w:rsidR="00BB3998" w:rsidRPr="00916ECC" w:rsidRDefault="00BB3998" w:rsidP="00BB3998">
      <w:pPr>
        <w:pStyle w:val="HTMLPreformatted"/>
        <w:tabs>
          <w:tab w:val="clear" w:pos="916"/>
          <w:tab w:val="left" w:pos="360"/>
        </w:tabs>
        <w:rPr>
          <w:rFonts w:ascii="Times New Roman" w:hAnsi="Times New Roman" w:cs="Times New Roman"/>
          <w:b/>
          <w:bCs/>
          <w:color w:val="000000"/>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based</w:t>
      </w:r>
      <w:proofErr w:type="gramEnd"/>
      <w:r>
        <w:rPr>
          <w:rFonts w:ascii="Times New Roman" w:hAnsi="Times New Roman" w:cs="Times New Roman"/>
          <w:sz w:val="24"/>
          <w:szCs w:val="24"/>
        </w:rPr>
        <w:t xml:space="preserve"> research presented in this course.</w:t>
      </w:r>
    </w:p>
    <w:p w14:paraId="0D0B940D" w14:textId="77777777" w:rsidR="00C36CF8" w:rsidRDefault="00C36CF8" w:rsidP="00FA0667">
      <w:pPr>
        <w:pStyle w:val="HTMLPreformatted"/>
        <w:tabs>
          <w:tab w:val="clear" w:pos="916"/>
          <w:tab w:val="left" w:pos="360"/>
        </w:tabs>
        <w:ind w:left="360"/>
        <w:rPr>
          <w:rFonts w:ascii="Times New Roman" w:hAnsi="Times New Roman" w:cs="Times New Roman"/>
          <w:b/>
          <w:bCs/>
          <w:color w:val="000000"/>
          <w:sz w:val="24"/>
          <w:szCs w:val="24"/>
        </w:rPr>
      </w:pPr>
    </w:p>
    <w:p w14:paraId="1D706612" w14:textId="39FF5961" w:rsidR="00936FC9" w:rsidRDefault="00BB3998" w:rsidP="00FA0667">
      <w:pPr>
        <w:pStyle w:val="HTMLPreformatted"/>
        <w:tabs>
          <w:tab w:val="clear" w:pos="916"/>
          <w:tab w:val="left" w:pos="360"/>
        </w:tabs>
        <w:ind w:left="36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In-Class or </w:t>
      </w:r>
      <w:r w:rsidR="00936FC9" w:rsidRPr="00916ECC">
        <w:rPr>
          <w:rFonts w:ascii="Times New Roman" w:hAnsi="Times New Roman" w:cs="Times New Roman"/>
          <w:b/>
          <w:bCs/>
          <w:color w:val="000000"/>
          <w:sz w:val="24"/>
          <w:szCs w:val="24"/>
        </w:rPr>
        <w:t xml:space="preserve">Online discussion post: </w:t>
      </w:r>
      <w:r>
        <w:rPr>
          <w:rFonts w:ascii="Times New Roman" w:hAnsi="Times New Roman" w:cs="Times New Roman"/>
          <w:b/>
          <w:bCs/>
          <w:color w:val="000000"/>
          <w:sz w:val="24"/>
          <w:szCs w:val="24"/>
        </w:rPr>
        <w:t>(100 points)</w:t>
      </w:r>
      <w:r w:rsidR="00A4602A">
        <w:rPr>
          <w:rFonts w:ascii="Times New Roman" w:hAnsi="Times New Roman" w:cs="Times New Roman"/>
          <w:b/>
          <w:bCs/>
          <w:color w:val="000000"/>
          <w:sz w:val="24"/>
          <w:szCs w:val="24"/>
        </w:rPr>
        <w:t xml:space="preserve"> 20%</w:t>
      </w:r>
    </w:p>
    <w:p w14:paraId="5069E95A" w14:textId="56C5B8F1" w:rsidR="00C36CF8" w:rsidRPr="00C36CF8" w:rsidRDefault="00C36CF8" w:rsidP="00FA0667">
      <w:pPr>
        <w:pStyle w:val="HTMLPreformatted"/>
        <w:tabs>
          <w:tab w:val="clear" w:pos="916"/>
          <w:tab w:val="left" w:pos="360"/>
        </w:tabs>
        <w:ind w:left="360"/>
        <w:rPr>
          <w:rFonts w:ascii="Times New Roman" w:hAnsi="Times New Roman" w:cs="Times New Roman"/>
          <w:b/>
          <w:bCs/>
          <w:color w:val="000000"/>
          <w:sz w:val="24"/>
          <w:szCs w:val="24"/>
        </w:rPr>
      </w:pPr>
      <w:r w:rsidRPr="00C36CF8">
        <w:rPr>
          <w:rFonts w:ascii="Times New Roman" w:hAnsi="Times New Roman" w:cs="Times New Roman"/>
          <w:sz w:val="24"/>
          <w:szCs w:val="24"/>
        </w:rPr>
        <w:t xml:space="preserve">There will be </w:t>
      </w:r>
      <w:r w:rsidR="00BB3998">
        <w:rPr>
          <w:rFonts w:ascii="Times New Roman" w:hAnsi="Times New Roman" w:cs="Times New Roman"/>
          <w:sz w:val="24"/>
          <w:szCs w:val="24"/>
        </w:rPr>
        <w:t xml:space="preserve">five </w:t>
      </w:r>
      <w:r>
        <w:rPr>
          <w:rFonts w:ascii="Times New Roman" w:hAnsi="Times New Roman" w:cs="Times New Roman"/>
          <w:sz w:val="24"/>
          <w:szCs w:val="24"/>
        </w:rPr>
        <w:t>in-class</w:t>
      </w:r>
      <w:r w:rsidR="00BB3998">
        <w:rPr>
          <w:rFonts w:ascii="Times New Roman" w:hAnsi="Times New Roman" w:cs="Times New Roman"/>
          <w:sz w:val="24"/>
          <w:szCs w:val="24"/>
        </w:rPr>
        <w:t>/</w:t>
      </w:r>
      <w:r>
        <w:rPr>
          <w:rFonts w:ascii="Times New Roman" w:hAnsi="Times New Roman" w:cs="Times New Roman"/>
          <w:sz w:val="24"/>
          <w:szCs w:val="24"/>
        </w:rPr>
        <w:t xml:space="preserve">online </w:t>
      </w:r>
      <w:r w:rsidRPr="00C36CF8">
        <w:rPr>
          <w:rFonts w:ascii="Times New Roman" w:hAnsi="Times New Roman" w:cs="Times New Roman"/>
          <w:sz w:val="24"/>
          <w:szCs w:val="24"/>
        </w:rPr>
        <w:t xml:space="preserve">discussions </w:t>
      </w:r>
      <w:r w:rsidR="00BB3998">
        <w:rPr>
          <w:rFonts w:ascii="Times New Roman" w:hAnsi="Times New Roman" w:cs="Times New Roman"/>
          <w:sz w:val="24"/>
          <w:szCs w:val="24"/>
        </w:rPr>
        <w:t>topics around the various modalities, philosophies, and training concerning CIM.</w:t>
      </w:r>
      <w:r w:rsidRPr="00C36CF8">
        <w:rPr>
          <w:rFonts w:ascii="Times New Roman" w:hAnsi="Times New Roman" w:cs="Times New Roman"/>
          <w:sz w:val="24"/>
          <w:szCs w:val="24"/>
        </w:rPr>
        <w:t xml:space="preserve">  Students will be responsible for completing within the time frame allowed.</w:t>
      </w:r>
    </w:p>
    <w:p w14:paraId="60061E4C" w14:textId="77777777" w:rsidR="00C36CF8" w:rsidRPr="00C36CF8" w:rsidRDefault="00C36CF8" w:rsidP="00BB3998">
      <w:pPr>
        <w:pStyle w:val="HTMLPreformatted"/>
        <w:tabs>
          <w:tab w:val="clear" w:pos="916"/>
          <w:tab w:val="left" w:pos="360"/>
        </w:tabs>
        <w:rPr>
          <w:rFonts w:ascii="Times New Roman" w:hAnsi="Times New Roman" w:cs="Times New Roman"/>
          <w:color w:val="000000"/>
          <w:sz w:val="24"/>
          <w:szCs w:val="24"/>
        </w:rPr>
      </w:pPr>
    </w:p>
    <w:p w14:paraId="0E3F5679" w14:textId="6AA2C7EE" w:rsidR="00936FC9" w:rsidRDefault="00BB3998" w:rsidP="00FA0667">
      <w:pPr>
        <w:pStyle w:val="HTMLPreformatted"/>
        <w:tabs>
          <w:tab w:val="clear" w:pos="916"/>
          <w:tab w:val="left" w:pos="360"/>
        </w:tabs>
        <w:ind w:left="360"/>
        <w:rPr>
          <w:rFonts w:ascii="Times New Roman" w:hAnsi="Times New Roman" w:cs="Times New Roman"/>
          <w:i/>
          <w:iCs/>
          <w:color w:val="000000"/>
          <w:sz w:val="24"/>
          <w:szCs w:val="24"/>
        </w:rPr>
      </w:pPr>
      <w:r>
        <w:rPr>
          <w:rFonts w:ascii="Times New Roman" w:hAnsi="Times New Roman" w:cs="Times New Roman"/>
          <w:b/>
          <w:bCs/>
          <w:color w:val="000000"/>
          <w:sz w:val="24"/>
          <w:szCs w:val="24"/>
        </w:rPr>
        <w:t xml:space="preserve">Practitioner </w:t>
      </w:r>
      <w:r w:rsidR="00901A4B">
        <w:rPr>
          <w:rFonts w:ascii="Times New Roman" w:hAnsi="Times New Roman" w:cs="Times New Roman"/>
          <w:b/>
          <w:bCs/>
          <w:color w:val="000000"/>
          <w:sz w:val="24"/>
          <w:szCs w:val="24"/>
        </w:rPr>
        <w:t xml:space="preserve">Based </w:t>
      </w:r>
      <w:r>
        <w:rPr>
          <w:rFonts w:ascii="Times New Roman" w:hAnsi="Times New Roman" w:cs="Times New Roman"/>
          <w:b/>
          <w:bCs/>
          <w:color w:val="000000"/>
          <w:sz w:val="24"/>
          <w:szCs w:val="24"/>
        </w:rPr>
        <w:t>Questions</w:t>
      </w:r>
      <w:r w:rsidR="00936FC9">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(20 points)</w:t>
      </w:r>
      <w:r w:rsidR="00A4602A">
        <w:rPr>
          <w:rFonts w:ascii="Times New Roman" w:hAnsi="Times New Roman" w:cs="Times New Roman"/>
          <w:b/>
          <w:bCs/>
          <w:color w:val="000000"/>
          <w:sz w:val="24"/>
          <w:szCs w:val="24"/>
        </w:rPr>
        <w:t xml:space="preserve"> </w:t>
      </w:r>
      <w:r w:rsidR="0058302D">
        <w:rPr>
          <w:rFonts w:ascii="Times New Roman" w:hAnsi="Times New Roman" w:cs="Times New Roman"/>
          <w:b/>
          <w:bCs/>
          <w:color w:val="000000"/>
          <w:sz w:val="24"/>
          <w:szCs w:val="24"/>
        </w:rPr>
        <w:t>4</w:t>
      </w:r>
      <w:r w:rsidR="00A4602A">
        <w:rPr>
          <w:rFonts w:ascii="Times New Roman" w:hAnsi="Times New Roman" w:cs="Times New Roman"/>
          <w:b/>
          <w:bCs/>
          <w:color w:val="000000"/>
          <w:sz w:val="24"/>
          <w:szCs w:val="24"/>
        </w:rPr>
        <w:t>%</w:t>
      </w:r>
    </w:p>
    <w:p w14:paraId="21DCB8D3" w14:textId="25A49C96" w:rsidR="00C36CF8" w:rsidRDefault="00C36CF8" w:rsidP="00FA0667">
      <w:pPr>
        <w:pStyle w:val="HTMLPreformatted"/>
        <w:tabs>
          <w:tab w:val="clear" w:pos="916"/>
          <w:tab w:val="left" w:pos="360"/>
        </w:tabs>
        <w:ind w:left="360"/>
        <w:rPr>
          <w:rFonts w:ascii="Times New Roman" w:hAnsi="Times New Roman" w:cs="Times New Roman"/>
          <w:color w:val="000000"/>
          <w:sz w:val="24"/>
          <w:szCs w:val="24"/>
        </w:rPr>
      </w:pPr>
      <w:r>
        <w:rPr>
          <w:rFonts w:ascii="Times New Roman" w:hAnsi="Times New Roman" w:cs="Times New Roman"/>
          <w:color w:val="000000"/>
          <w:sz w:val="24"/>
          <w:szCs w:val="24"/>
        </w:rPr>
        <w:t xml:space="preserve">Each </w:t>
      </w:r>
      <w:r w:rsidR="00BB3998">
        <w:rPr>
          <w:rFonts w:ascii="Times New Roman" w:hAnsi="Times New Roman" w:cs="Times New Roman"/>
          <w:color w:val="000000"/>
          <w:sz w:val="24"/>
          <w:szCs w:val="24"/>
        </w:rPr>
        <w:t xml:space="preserve">student will choose a modality and write up questions they would ask a practitioner before they receive a session. Information learned in this course must be applied when formulating the questions. </w:t>
      </w:r>
    </w:p>
    <w:p w14:paraId="44EAFD9C" w14:textId="77777777" w:rsidR="00C36CF8" w:rsidRPr="00C36CF8" w:rsidRDefault="00C36CF8" w:rsidP="00FA0667">
      <w:pPr>
        <w:pStyle w:val="HTMLPreformatted"/>
        <w:tabs>
          <w:tab w:val="clear" w:pos="916"/>
          <w:tab w:val="left" w:pos="360"/>
        </w:tabs>
        <w:ind w:left="360"/>
        <w:rPr>
          <w:rFonts w:ascii="Times New Roman" w:hAnsi="Times New Roman" w:cs="Times New Roman"/>
          <w:color w:val="000000"/>
          <w:sz w:val="24"/>
          <w:szCs w:val="24"/>
        </w:rPr>
      </w:pPr>
    </w:p>
    <w:p w14:paraId="094858B4" w14:textId="11BB6F9C" w:rsidR="00936FC9" w:rsidRDefault="00901A4B" w:rsidP="00FA0667">
      <w:pPr>
        <w:pStyle w:val="HTMLPreformatted"/>
        <w:tabs>
          <w:tab w:val="clear" w:pos="916"/>
          <w:tab w:val="left" w:pos="360"/>
        </w:tabs>
        <w:ind w:left="360"/>
        <w:rPr>
          <w:rFonts w:ascii="Times New Roman" w:hAnsi="Times New Roman" w:cs="Times New Roman"/>
          <w:i/>
          <w:iCs/>
          <w:color w:val="000000"/>
          <w:sz w:val="24"/>
          <w:szCs w:val="24"/>
        </w:rPr>
      </w:pPr>
      <w:r>
        <w:rPr>
          <w:rFonts w:ascii="Times New Roman" w:hAnsi="Times New Roman" w:cs="Times New Roman"/>
          <w:b/>
          <w:bCs/>
          <w:color w:val="000000"/>
          <w:sz w:val="24"/>
          <w:szCs w:val="24"/>
        </w:rPr>
        <w:t xml:space="preserve">Modality </w:t>
      </w:r>
      <w:r w:rsidR="00936FC9">
        <w:rPr>
          <w:rFonts w:ascii="Times New Roman" w:hAnsi="Times New Roman" w:cs="Times New Roman"/>
          <w:b/>
          <w:bCs/>
          <w:color w:val="000000"/>
          <w:sz w:val="24"/>
          <w:szCs w:val="24"/>
        </w:rPr>
        <w:t xml:space="preserve">Presentation: </w:t>
      </w:r>
      <w:r w:rsidR="00BB3998">
        <w:rPr>
          <w:rFonts w:ascii="Times New Roman" w:hAnsi="Times New Roman" w:cs="Times New Roman"/>
          <w:b/>
          <w:bCs/>
          <w:color w:val="000000"/>
          <w:sz w:val="24"/>
          <w:szCs w:val="24"/>
        </w:rPr>
        <w:t>(</w:t>
      </w:r>
      <w:r w:rsidR="00936FC9">
        <w:rPr>
          <w:rFonts w:ascii="Times New Roman" w:hAnsi="Times New Roman" w:cs="Times New Roman"/>
          <w:b/>
          <w:bCs/>
          <w:color w:val="000000"/>
          <w:sz w:val="24"/>
          <w:szCs w:val="24"/>
        </w:rPr>
        <w:t xml:space="preserve">50 </w:t>
      </w:r>
      <w:r w:rsidR="00893EB5">
        <w:rPr>
          <w:rFonts w:ascii="Times New Roman" w:hAnsi="Times New Roman" w:cs="Times New Roman"/>
          <w:b/>
          <w:bCs/>
          <w:color w:val="000000"/>
          <w:sz w:val="24"/>
          <w:szCs w:val="24"/>
        </w:rPr>
        <w:t>pts</w:t>
      </w:r>
      <w:r w:rsidR="00BB3998">
        <w:rPr>
          <w:rFonts w:ascii="Times New Roman" w:hAnsi="Times New Roman" w:cs="Times New Roman"/>
          <w:b/>
          <w:bCs/>
          <w:color w:val="000000"/>
          <w:sz w:val="24"/>
          <w:szCs w:val="24"/>
        </w:rPr>
        <w:t>)</w:t>
      </w:r>
      <w:r w:rsidR="00A4602A">
        <w:rPr>
          <w:rFonts w:ascii="Times New Roman" w:hAnsi="Times New Roman" w:cs="Times New Roman"/>
          <w:b/>
          <w:bCs/>
          <w:color w:val="000000"/>
          <w:sz w:val="24"/>
          <w:szCs w:val="24"/>
        </w:rPr>
        <w:t xml:space="preserve"> 1</w:t>
      </w:r>
      <w:r w:rsidR="0058302D">
        <w:rPr>
          <w:rFonts w:ascii="Times New Roman" w:hAnsi="Times New Roman" w:cs="Times New Roman"/>
          <w:b/>
          <w:bCs/>
          <w:color w:val="000000"/>
          <w:sz w:val="24"/>
          <w:szCs w:val="24"/>
        </w:rPr>
        <w:t>0</w:t>
      </w:r>
      <w:r w:rsidR="00A4602A">
        <w:rPr>
          <w:rFonts w:ascii="Times New Roman" w:hAnsi="Times New Roman" w:cs="Times New Roman"/>
          <w:b/>
          <w:bCs/>
          <w:color w:val="000000"/>
          <w:sz w:val="24"/>
          <w:szCs w:val="24"/>
        </w:rPr>
        <w:t>%</w:t>
      </w:r>
    </w:p>
    <w:p w14:paraId="24C66E66" w14:textId="2E0B2ED9" w:rsidR="00C36CF8" w:rsidRPr="00C36CF8" w:rsidRDefault="00C36CF8" w:rsidP="00FA0667">
      <w:pPr>
        <w:pStyle w:val="HTMLPreformatted"/>
        <w:tabs>
          <w:tab w:val="clear" w:pos="916"/>
          <w:tab w:val="left" w:pos="360"/>
        </w:tabs>
        <w:ind w:left="360"/>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Students will present </w:t>
      </w:r>
      <w:r w:rsidR="00BB3998">
        <w:rPr>
          <w:rFonts w:ascii="Times New Roman" w:hAnsi="Times New Roman" w:cs="Times New Roman"/>
          <w:color w:val="000000"/>
          <w:sz w:val="24"/>
          <w:szCs w:val="24"/>
        </w:rPr>
        <w:t xml:space="preserve">a five minutes presentation </w:t>
      </w:r>
      <w:r>
        <w:rPr>
          <w:rFonts w:ascii="Times New Roman" w:hAnsi="Times New Roman" w:cs="Times New Roman"/>
          <w:color w:val="000000"/>
          <w:sz w:val="24"/>
          <w:szCs w:val="24"/>
        </w:rPr>
        <w:t xml:space="preserve">relating to a </w:t>
      </w:r>
      <w:r w:rsidR="00BB3998">
        <w:rPr>
          <w:rFonts w:ascii="Times New Roman" w:hAnsi="Times New Roman" w:cs="Times New Roman"/>
          <w:color w:val="000000"/>
          <w:sz w:val="24"/>
          <w:szCs w:val="24"/>
        </w:rPr>
        <w:t xml:space="preserve">modality </w:t>
      </w:r>
      <w:r>
        <w:rPr>
          <w:rFonts w:ascii="Times New Roman" w:hAnsi="Times New Roman" w:cs="Times New Roman"/>
          <w:color w:val="000000"/>
          <w:sz w:val="24"/>
          <w:szCs w:val="24"/>
        </w:rPr>
        <w:t xml:space="preserve">of their choice. </w:t>
      </w:r>
    </w:p>
    <w:p w14:paraId="4B94D5A5" w14:textId="77777777" w:rsidR="00F8121F" w:rsidRDefault="00F8121F" w:rsidP="00FA0667">
      <w:pPr>
        <w:pStyle w:val="HTMLPreformatted"/>
        <w:tabs>
          <w:tab w:val="clear" w:pos="916"/>
          <w:tab w:val="left" w:pos="360"/>
        </w:tabs>
        <w:ind w:left="360"/>
        <w:rPr>
          <w:rFonts w:ascii="Times New Roman" w:hAnsi="Times New Roman" w:cs="Times New Roman"/>
          <w:b/>
          <w:bCs/>
          <w:color w:val="000000"/>
          <w:sz w:val="24"/>
          <w:szCs w:val="24"/>
        </w:rPr>
      </w:pPr>
    </w:p>
    <w:p w14:paraId="77D407D7" w14:textId="7173B7C5" w:rsidR="00936FC9" w:rsidRDefault="00936FC9" w:rsidP="00FA0667">
      <w:pPr>
        <w:pStyle w:val="HTMLPreformatted"/>
        <w:tabs>
          <w:tab w:val="clear" w:pos="916"/>
          <w:tab w:val="left" w:pos="360"/>
        </w:tabs>
        <w:ind w:left="36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Final Exam: </w:t>
      </w:r>
      <w:r w:rsidR="00BB3998">
        <w:rPr>
          <w:rFonts w:ascii="Times New Roman" w:hAnsi="Times New Roman" w:cs="Times New Roman"/>
          <w:b/>
          <w:bCs/>
          <w:color w:val="000000"/>
          <w:sz w:val="24"/>
          <w:szCs w:val="24"/>
        </w:rPr>
        <w:t>(100</w:t>
      </w:r>
      <w:r>
        <w:rPr>
          <w:rFonts w:ascii="Times New Roman" w:hAnsi="Times New Roman" w:cs="Times New Roman"/>
          <w:b/>
          <w:bCs/>
          <w:color w:val="000000"/>
          <w:sz w:val="24"/>
          <w:szCs w:val="24"/>
        </w:rPr>
        <w:t xml:space="preserve"> points</w:t>
      </w:r>
      <w:r w:rsidR="00BB3998">
        <w:rPr>
          <w:rFonts w:ascii="Times New Roman" w:hAnsi="Times New Roman" w:cs="Times New Roman"/>
          <w:b/>
          <w:bCs/>
          <w:color w:val="000000"/>
          <w:sz w:val="24"/>
          <w:szCs w:val="24"/>
        </w:rPr>
        <w:t>)</w:t>
      </w:r>
      <w:r>
        <w:rPr>
          <w:rFonts w:ascii="Times New Roman" w:hAnsi="Times New Roman" w:cs="Times New Roman"/>
          <w:b/>
          <w:bCs/>
          <w:color w:val="000000"/>
          <w:sz w:val="24"/>
          <w:szCs w:val="24"/>
        </w:rPr>
        <w:t xml:space="preserve"> </w:t>
      </w:r>
      <w:r w:rsidR="00A4602A">
        <w:rPr>
          <w:rFonts w:ascii="Times New Roman" w:hAnsi="Times New Roman" w:cs="Times New Roman"/>
          <w:b/>
          <w:bCs/>
          <w:color w:val="000000"/>
          <w:sz w:val="24"/>
          <w:szCs w:val="24"/>
        </w:rPr>
        <w:t>2</w:t>
      </w:r>
      <w:r w:rsidR="0058302D">
        <w:rPr>
          <w:rFonts w:ascii="Times New Roman" w:hAnsi="Times New Roman" w:cs="Times New Roman"/>
          <w:b/>
          <w:bCs/>
          <w:color w:val="000000"/>
          <w:sz w:val="24"/>
          <w:szCs w:val="24"/>
        </w:rPr>
        <w:t>0</w:t>
      </w:r>
      <w:r w:rsidR="00A4602A">
        <w:rPr>
          <w:rFonts w:ascii="Times New Roman" w:hAnsi="Times New Roman" w:cs="Times New Roman"/>
          <w:b/>
          <w:bCs/>
          <w:color w:val="000000"/>
          <w:sz w:val="24"/>
          <w:szCs w:val="24"/>
        </w:rPr>
        <w:t>%</w:t>
      </w:r>
      <w:r w:rsidR="00893EB5">
        <w:rPr>
          <w:rFonts w:ascii="Times New Roman" w:hAnsi="Times New Roman" w:cs="Times New Roman"/>
          <w:b/>
          <w:bCs/>
          <w:color w:val="000000"/>
          <w:sz w:val="24"/>
          <w:szCs w:val="24"/>
        </w:rPr>
        <w:tab/>
      </w:r>
      <w:r w:rsidR="00893EB5">
        <w:rPr>
          <w:rFonts w:ascii="Times New Roman" w:hAnsi="Times New Roman" w:cs="Times New Roman"/>
          <w:b/>
          <w:bCs/>
          <w:color w:val="000000"/>
          <w:sz w:val="24"/>
          <w:szCs w:val="24"/>
        </w:rPr>
        <w:tab/>
        <w:t xml:space="preserve"> </w:t>
      </w:r>
    </w:p>
    <w:p w14:paraId="41441FA7" w14:textId="77777777" w:rsidR="00C36CF8" w:rsidRPr="00C36CF8" w:rsidRDefault="00C36CF8" w:rsidP="00C36CF8">
      <w:pPr>
        <w:pStyle w:val="HTMLPreformatted"/>
        <w:tabs>
          <w:tab w:val="clear" w:pos="916"/>
          <w:tab w:val="left" w:pos="360"/>
        </w:tabs>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Students will co</w:t>
      </w:r>
      <w:r w:rsidR="00F8121F">
        <w:rPr>
          <w:rFonts w:ascii="Times New Roman" w:hAnsi="Times New Roman" w:cs="Times New Roman"/>
          <w:color w:val="000000"/>
          <w:sz w:val="24"/>
          <w:szCs w:val="24"/>
        </w:rPr>
        <w:t xml:space="preserve">mplete a final comprehensive multiple choice, T/F exam. </w:t>
      </w:r>
    </w:p>
    <w:p w14:paraId="3DEEC669" w14:textId="77777777" w:rsidR="00C36CF8" w:rsidRDefault="00C36CF8" w:rsidP="00FA0667">
      <w:pPr>
        <w:pStyle w:val="HTMLPreformatted"/>
        <w:tabs>
          <w:tab w:val="clear" w:pos="916"/>
          <w:tab w:val="left" w:pos="360"/>
        </w:tabs>
        <w:ind w:left="360"/>
        <w:rPr>
          <w:rFonts w:ascii="Times New Roman" w:hAnsi="Times New Roman" w:cs="Times New Roman"/>
          <w:b/>
          <w:bCs/>
          <w:color w:val="000000"/>
          <w:sz w:val="24"/>
          <w:szCs w:val="24"/>
        </w:rPr>
      </w:pPr>
    </w:p>
    <w:p w14:paraId="4EAA0933" w14:textId="3DFE311C" w:rsidR="0058302D" w:rsidRDefault="00936FC9" w:rsidP="005A3497">
      <w:pPr>
        <w:pStyle w:val="HTMLPreformatted"/>
        <w:tabs>
          <w:tab w:val="clear" w:pos="916"/>
          <w:tab w:val="left" w:pos="360"/>
        </w:tabs>
        <w:ind w:left="36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Total </w:t>
      </w:r>
      <w:r w:rsidR="00BB3998">
        <w:rPr>
          <w:rFonts w:ascii="Times New Roman" w:hAnsi="Times New Roman" w:cs="Times New Roman"/>
          <w:b/>
          <w:bCs/>
          <w:color w:val="000000"/>
          <w:sz w:val="24"/>
          <w:szCs w:val="24"/>
        </w:rPr>
        <w:t xml:space="preserve">Course </w:t>
      </w:r>
      <w:r>
        <w:rPr>
          <w:rFonts w:ascii="Times New Roman" w:hAnsi="Times New Roman" w:cs="Times New Roman"/>
          <w:b/>
          <w:bCs/>
          <w:color w:val="000000"/>
          <w:sz w:val="24"/>
          <w:szCs w:val="24"/>
        </w:rPr>
        <w:t>Points: 5</w:t>
      </w:r>
      <w:r w:rsidR="00BB3998">
        <w:rPr>
          <w:rFonts w:ascii="Times New Roman" w:hAnsi="Times New Roman" w:cs="Times New Roman"/>
          <w:b/>
          <w:bCs/>
          <w:color w:val="000000"/>
          <w:sz w:val="24"/>
          <w:szCs w:val="24"/>
        </w:rPr>
        <w:t>00</w:t>
      </w:r>
    </w:p>
    <w:p w14:paraId="4B99056E" w14:textId="77777777" w:rsidR="00936FC9" w:rsidRDefault="00893EB5" w:rsidP="00BB3998">
      <w:pPr>
        <w:pStyle w:val="HTMLPreformatted"/>
        <w:tabs>
          <w:tab w:val="clear" w:pos="916"/>
          <w:tab w:val="left" w:pos="360"/>
        </w:tabs>
        <w:rPr>
          <w:rFonts w:ascii="Times New Roman" w:hAnsi="Times New Roman" w:cs="Times New Roman"/>
          <w:b/>
          <w:bCs/>
          <w:color w:val="000000"/>
          <w:sz w:val="24"/>
          <w:szCs w:val="24"/>
        </w:rPr>
      </w:pPr>
      <w:r>
        <w:rPr>
          <w:rFonts w:ascii="Times New Roman" w:hAnsi="Times New Roman" w:cs="Times New Roman"/>
          <w:b/>
          <w:bCs/>
          <w:color w:val="000000"/>
          <w:sz w:val="24"/>
          <w:szCs w:val="24"/>
        </w:rPr>
        <w:tab/>
      </w:r>
    </w:p>
    <w:p w14:paraId="31DE8AAC" w14:textId="2298B702" w:rsidR="002A5B93" w:rsidRDefault="1F33C386" w:rsidP="00E92067">
      <w:pPr>
        <w:pStyle w:val="ListParagraph"/>
        <w:numPr>
          <w:ilvl w:val="0"/>
          <w:numId w:val="6"/>
        </w:numPr>
        <w:spacing w:after="0" w:line="240" w:lineRule="auto"/>
        <w:contextualSpacing w:val="0"/>
        <w:rPr>
          <w:rFonts w:ascii="Times New Roman" w:hAnsi="Times New Roman"/>
          <w:sz w:val="24"/>
          <w:szCs w:val="24"/>
        </w:rPr>
      </w:pPr>
      <w:r w:rsidRPr="1F33C386">
        <w:rPr>
          <w:rFonts w:ascii="Times New Roman" w:hAnsi="Times New Roman"/>
          <w:sz w:val="24"/>
          <w:szCs w:val="24"/>
        </w:rPr>
        <w:t>Grading scale</w:t>
      </w:r>
      <w:r w:rsidR="00BB3998">
        <w:rPr>
          <w:rFonts w:ascii="Times New Roman" w:hAnsi="Times New Roman"/>
          <w:sz w:val="24"/>
          <w:szCs w:val="24"/>
        </w:rPr>
        <w:t>:</w:t>
      </w:r>
    </w:p>
    <w:p w14:paraId="57B183BE" w14:textId="141ED1DE" w:rsidR="00BB3998" w:rsidRDefault="00BB3998" w:rsidP="00BB3998">
      <w:pPr>
        <w:pStyle w:val="ListParagraph"/>
        <w:spacing w:after="0" w:line="240" w:lineRule="auto"/>
        <w:ind w:left="360"/>
        <w:contextualSpacing w:val="0"/>
        <w:rPr>
          <w:rFonts w:ascii="Times New Roman" w:hAnsi="Times New Roman"/>
          <w:sz w:val="24"/>
          <w:szCs w:val="24"/>
        </w:rPr>
      </w:pPr>
      <w:r>
        <w:rPr>
          <w:rFonts w:ascii="Times New Roman" w:hAnsi="Times New Roman"/>
          <w:sz w:val="24"/>
          <w:szCs w:val="24"/>
        </w:rPr>
        <w:t>90-100% A</w:t>
      </w:r>
    </w:p>
    <w:p w14:paraId="7D65F408" w14:textId="4E6425F8" w:rsidR="00BB3998" w:rsidRDefault="00BB3998" w:rsidP="00BB3998">
      <w:pPr>
        <w:pStyle w:val="ListParagraph"/>
        <w:spacing w:after="0" w:line="240" w:lineRule="auto"/>
        <w:ind w:left="360"/>
        <w:contextualSpacing w:val="0"/>
        <w:rPr>
          <w:rFonts w:ascii="Times New Roman" w:hAnsi="Times New Roman"/>
          <w:sz w:val="24"/>
          <w:szCs w:val="24"/>
        </w:rPr>
      </w:pPr>
      <w:r>
        <w:rPr>
          <w:rFonts w:ascii="Times New Roman" w:hAnsi="Times New Roman"/>
          <w:sz w:val="24"/>
          <w:szCs w:val="24"/>
        </w:rPr>
        <w:t>80-89%   B</w:t>
      </w:r>
    </w:p>
    <w:p w14:paraId="7311862A" w14:textId="5353D553" w:rsidR="00BB3998" w:rsidRDefault="00BB3998" w:rsidP="00BB3998">
      <w:pPr>
        <w:pStyle w:val="ListParagraph"/>
        <w:spacing w:after="0" w:line="240" w:lineRule="auto"/>
        <w:ind w:left="360"/>
        <w:contextualSpacing w:val="0"/>
        <w:rPr>
          <w:rFonts w:ascii="Times New Roman" w:hAnsi="Times New Roman"/>
          <w:sz w:val="24"/>
          <w:szCs w:val="24"/>
        </w:rPr>
      </w:pPr>
      <w:r>
        <w:rPr>
          <w:rFonts w:ascii="Times New Roman" w:hAnsi="Times New Roman"/>
          <w:sz w:val="24"/>
          <w:szCs w:val="24"/>
        </w:rPr>
        <w:t>70-79%   C</w:t>
      </w:r>
    </w:p>
    <w:p w14:paraId="522BAB24" w14:textId="13A3F9B9" w:rsidR="00BB3998" w:rsidRDefault="00BB3998" w:rsidP="00BB3998">
      <w:pPr>
        <w:pStyle w:val="ListParagraph"/>
        <w:spacing w:after="0" w:line="240" w:lineRule="auto"/>
        <w:ind w:left="360"/>
        <w:contextualSpacing w:val="0"/>
        <w:rPr>
          <w:rFonts w:ascii="Times New Roman" w:hAnsi="Times New Roman"/>
          <w:sz w:val="24"/>
          <w:szCs w:val="24"/>
        </w:rPr>
      </w:pPr>
      <w:r>
        <w:rPr>
          <w:rFonts w:ascii="Times New Roman" w:hAnsi="Times New Roman"/>
          <w:sz w:val="24"/>
          <w:szCs w:val="24"/>
        </w:rPr>
        <w:t>60-69%   D</w:t>
      </w:r>
    </w:p>
    <w:p w14:paraId="14AFFBC3" w14:textId="40AD6AA6" w:rsidR="00BB3998" w:rsidRDefault="00BB3998" w:rsidP="00BB3998">
      <w:pPr>
        <w:pStyle w:val="ListParagraph"/>
        <w:spacing w:after="0" w:line="240" w:lineRule="auto"/>
        <w:ind w:left="360"/>
        <w:contextualSpacing w:val="0"/>
        <w:rPr>
          <w:rFonts w:ascii="Times New Roman" w:hAnsi="Times New Roman"/>
          <w:sz w:val="24"/>
          <w:szCs w:val="24"/>
        </w:rPr>
      </w:pPr>
      <w:r>
        <w:rPr>
          <w:rFonts w:ascii="Times New Roman" w:hAnsi="Times New Roman"/>
          <w:sz w:val="24"/>
          <w:szCs w:val="24"/>
        </w:rPr>
        <w:t>&lt; 60%     F</w:t>
      </w:r>
    </w:p>
    <w:p w14:paraId="6BAC288D" w14:textId="469C927F" w:rsidR="00BB3998" w:rsidRPr="0058302D" w:rsidRDefault="00BB3998" w:rsidP="0058302D">
      <w:pPr>
        <w:spacing w:after="0" w:line="240" w:lineRule="auto"/>
        <w:rPr>
          <w:rFonts w:ascii="Times New Roman" w:hAnsi="Times New Roman"/>
          <w:sz w:val="24"/>
          <w:szCs w:val="24"/>
        </w:rPr>
      </w:pPr>
    </w:p>
    <w:p w14:paraId="431D29A1" w14:textId="3D9DD01D" w:rsidR="6C442BD2" w:rsidRDefault="6C442BD2" w:rsidP="6C442BD2">
      <w:pPr>
        <w:spacing w:after="0" w:line="240" w:lineRule="auto"/>
        <w:rPr>
          <w:rFonts w:ascii="Times New Roman" w:hAnsi="Times New Roman"/>
          <w:sz w:val="24"/>
          <w:szCs w:val="24"/>
        </w:rPr>
      </w:pPr>
    </w:p>
    <w:p w14:paraId="60D8BB3B" w14:textId="43E42AEC" w:rsidR="6C442BD2" w:rsidRDefault="6C442BD2" w:rsidP="6C442BD2">
      <w:pPr>
        <w:spacing w:after="0" w:line="240" w:lineRule="auto"/>
        <w:rPr>
          <w:rFonts w:ascii="Times New Roman" w:hAnsi="Times New Roman"/>
          <w:sz w:val="24"/>
          <w:szCs w:val="24"/>
        </w:rPr>
      </w:pPr>
    </w:p>
    <w:p w14:paraId="234F742E" w14:textId="77777777" w:rsidR="009B3670" w:rsidRDefault="009B3670" w:rsidP="6C442BD2">
      <w:pPr>
        <w:spacing w:after="0" w:line="240" w:lineRule="auto"/>
        <w:rPr>
          <w:rFonts w:ascii="Times New Roman" w:hAnsi="Times New Roman"/>
          <w:sz w:val="24"/>
          <w:szCs w:val="24"/>
        </w:rPr>
      </w:pPr>
    </w:p>
    <w:p w14:paraId="6F3FA023" w14:textId="696D03AA" w:rsidR="6C442BD2" w:rsidRDefault="6C442BD2" w:rsidP="6C442BD2">
      <w:pPr>
        <w:spacing w:after="0" w:line="240" w:lineRule="auto"/>
        <w:rPr>
          <w:rFonts w:ascii="Times New Roman" w:hAnsi="Times New Roman"/>
          <w:sz w:val="24"/>
          <w:szCs w:val="24"/>
        </w:rPr>
      </w:pPr>
    </w:p>
    <w:p w14:paraId="7FACF3EA" w14:textId="77777777" w:rsidR="00BB3998" w:rsidRDefault="00BB3998" w:rsidP="00BB3998">
      <w:pPr>
        <w:pStyle w:val="ListParagraph"/>
        <w:spacing w:after="0" w:line="240" w:lineRule="auto"/>
        <w:ind w:left="360"/>
        <w:contextualSpacing w:val="0"/>
        <w:rPr>
          <w:rFonts w:ascii="Times New Roman" w:hAnsi="Times New Roman"/>
          <w:sz w:val="24"/>
          <w:szCs w:val="24"/>
        </w:rPr>
      </w:pPr>
    </w:p>
    <w:p w14:paraId="281D4690" w14:textId="6931BF3E" w:rsidR="0071681B" w:rsidRPr="0071681B" w:rsidRDefault="6C442BD2" w:rsidP="0071681B">
      <w:pPr>
        <w:pStyle w:val="HTMLPreformatted"/>
        <w:numPr>
          <w:ilvl w:val="0"/>
          <w:numId w:val="6"/>
        </w:numPr>
        <w:tabs>
          <w:tab w:val="clear" w:pos="916"/>
          <w:tab w:val="left" w:pos="360"/>
        </w:tabs>
        <w:rPr>
          <w:rFonts w:ascii="Times New Roman" w:hAnsi="Times New Roman" w:cs="Times New Roman"/>
          <w:sz w:val="24"/>
          <w:szCs w:val="24"/>
        </w:rPr>
      </w:pPr>
      <w:r w:rsidRPr="6C442BD2">
        <w:rPr>
          <w:rFonts w:ascii="Times New Roman" w:hAnsi="Times New Roman" w:cs="Times New Roman"/>
          <w:sz w:val="24"/>
          <w:szCs w:val="24"/>
        </w:rPr>
        <w:lastRenderedPageBreak/>
        <w:t xml:space="preserve">Correlation of learning objectives to assignments and evaluation.  </w:t>
      </w:r>
    </w:p>
    <w:tbl>
      <w:tblPr>
        <w:tblpPr w:leftFromText="180" w:rightFromText="180" w:vertAnchor="text" w:horzAnchor="margin" w:tblpXSpec="center" w:tblpY="357"/>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350"/>
        <w:gridCol w:w="1260"/>
        <w:gridCol w:w="1733"/>
        <w:gridCol w:w="1417"/>
        <w:gridCol w:w="1530"/>
        <w:gridCol w:w="1283"/>
      </w:tblGrid>
      <w:tr w:rsidR="00901A4B" w:rsidRPr="00F8121F" w14:paraId="1429B825" w14:textId="77777777" w:rsidTr="6C442BD2">
        <w:trPr>
          <w:trHeight w:val="590"/>
        </w:trPr>
        <w:tc>
          <w:tcPr>
            <w:tcW w:w="1615" w:type="dxa"/>
            <w:shd w:val="clear" w:color="auto" w:fill="auto"/>
          </w:tcPr>
          <w:p w14:paraId="496814AC" w14:textId="77777777" w:rsidR="00901A4B" w:rsidRPr="00F8121F" w:rsidRDefault="00901A4B" w:rsidP="00893EB5">
            <w:pPr>
              <w:pStyle w:val="NoSpacing"/>
              <w:jc w:val="center"/>
              <w:rPr>
                <w:b/>
              </w:rPr>
            </w:pPr>
            <w:r w:rsidRPr="00F8121F">
              <w:rPr>
                <w:b/>
              </w:rPr>
              <w:t>Student Learning Outcomes</w:t>
            </w:r>
          </w:p>
        </w:tc>
        <w:tc>
          <w:tcPr>
            <w:tcW w:w="1350" w:type="dxa"/>
            <w:shd w:val="clear" w:color="auto" w:fill="auto"/>
          </w:tcPr>
          <w:p w14:paraId="2764AC3E" w14:textId="02713A6D" w:rsidR="00901A4B" w:rsidRPr="00A4602A" w:rsidRDefault="6C442BD2" w:rsidP="6C442BD2">
            <w:pPr>
              <w:pStyle w:val="HTMLPreformatted"/>
              <w:tabs>
                <w:tab w:val="clear" w:pos="916"/>
                <w:tab w:val="left" w:pos="360"/>
              </w:tabs>
              <w:ind w:left="360"/>
              <w:rPr>
                <w:rFonts w:ascii="Times New Roman" w:hAnsi="Times New Roman" w:cs="Times New Roman"/>
                <w:color w:val="FF0000"/>
                <w:sz w:val="22"/>
                <w:szCs w:val="22"/>
              </w:rPr>
            </w:pPr>
            <w:r w:rsidRPr="6C442BD2">
              <w:rPr>
                <w:rFonts w:ascii="Times New Roman" w:hAnsi="Times New Roman" w:cs="Times New Roman"/>
                <w:color w:val="000000" w:themeColor="text1"/>
                <w:sz w:val="22"/>
                <w:szCs w:val="22"/>
              </w:rPr>
              <w:t>Quizzes</w:t>
            </w:r>
            <w:r w:rsidRPr="6C442BD2">
              <w:rPr>
                <w:rFonts w:ascii="Times New Roman" w:hAnsi="Times New Roman" w:cs="Times New Roman"/>
                <w:sz w:val="22"/>
                <w:szCs w:val="22"/>
              </w:rPr>
              <w:t xml:space="preserve">  200 pts 40%</w:t>
            </w:r>
          </w:p>
        </w:tc>
        <w:tc>
          <w:tcPr>
            <w:tcW w:w="1260" w:type="dxa"/>
            <w:shd w:val="clear" w:color="auto" w:fill="auto"/>
          </w:tcPr>
          <w:p w14:paraId="7A0B305E" w14:textId="612A5E2F" w:rsidR="00901A4B" w:rsidRDefault="6C442BD2" w:rsidP="6C442BD2">
            <w:pPr>
              <w:pStyle w:val="NoSpacing"/>
              <w:rPr>
                <w:sz w:val="22"/>
                <w:szCs w:val="22"/>
              </w:rPr>
            </w:pPr>
            <w:r w:rsidRPr="6C442BD2">
              <w:rPr>
                <w:sz w:val="22"/>
                <w:szCs w:val="22"/>
              </w:rPr>
              <w:t>Practitioner questions</w:t>
            </w:r>
          </w:p>
          <w:p w14:paraId="1F5E4830" w14:textId="7D2F000F" w:rsidR="00901A4B" w:rsidRDefault="6C442BD2" w:rsidP="6C442BD2">
            <w:pPr>
              <w:pStyle w:val="NoSpacing"/>
              <w:jc w:val="center"/>
              <w:rPr>
                <w:sz w:val="22"/>
                <w:szCs w:val="22"/>
              </w:rPr>
            </w:pPr>
            <w:r w:rsidRPr="6C442BD2">
              <w:rPr>
                <w:sz w:val="22"/>
                <w:szCs w:val="22"/>
              </w:rPr>
              <w:t>20 pts</w:t>
            </w:r>
          </w:p>
          <w:p w14:paraId="0F22443A" w14:textId="0F341C5A" w:rsidR="00A4602A" w:rsidRPr="00901A4B" w:rsidRDefault="6C442BD2" w:rsidP="6C442BD2">
            <w:pPr>
              <w:pStyle w:val="NoSpacing"/>
              <w:jc w:val="center"/>
              <w:rPr>
                <w:sz w:val="22"/>
                <w:szCs w:val="22"/>
              </w:rPr>
            </w:pPr>
            <w:r w:rsidRPr="6C442BD2">
              <w:rPr>
                <w:sz w:val="22"/>
                <w:szCs w:val="22"/>
              </w:rPr>
              <w:t>4%</w:t>
            </w:r>
          </w:p>
          <w:p w14:paraId="29AFF169" w14:textId="7B1F479C" w:rsidR="00901A4B" w:rsidRPr="00F8121F" w:rsidRDefault="00901A4B" w:rsidP="6C442BD2">
            <w:pPr>
              <w:pStyle w:val="NoSpacing"/>
              <w:jc w:val="center"/>
            </w:pPr>
          </w:p>
        </w:tc>
        <w:tc>
          <w:tcPr>
            <w:tcW w:w="1733" w:type="dxa"/>
            <w:shd w:val="clear" w:color="auto" w:fill="auto"/>
          </w:tcPr>
          <w:p w14:paraId="7C67BA01" w14:textId="77777777" w:rsidR="00901A4B" w:rsidRPr="00901A4B" w:rsidRDefault="6C442BD2" w:rsidP="6C442BD2">
            <w:pPr>
              <w:pStyle w:val="NoSpacing"/>
              <w:jc w:val="center"/>
              <w:rPr>
                <w:sz w:val="22"/>
                <w:szCs w:val="22"/>
              </w:rPr>
            </w:pPr>
            <w:r w:rsidRPr="6C442BD2">
              <w:rPr>
                <w:sz w:val="22"/>
                <w:szCs w:val="22"/>
              </w:rPr>
              <w:t>In-class assignment/</w:t>
            </w:r>
          </w:p>
          <w:p w14:paraId="09060763" w14:textId="77777777" w:rsidR="00901A4B" w:rsidRDefault="6C442BD2" w:rsidP="6C442BD2">
            <w:pPr>
              <w:pStyle w:val="NoSpacing"/>
              <w:jc w:val="center"/>
            </w:pPr>
            <w:r w:rsidRPr="6C442BD2">
              <w:rPr>
                <w:sz w:val="22"/>
                <w:szCs w:val="22"/>
              </w:rPr>
              <w:t>Online discussion post</w:t>
            </w:r>
            <w:r>
              <w:t>s</w:t>
            </w:r>
          </w:p>
          <w:p w14:paraId="2E9FD6ED" w14:textId="77777777" w:rsidR="00901A4B" w:rsidRDefault="6C442BD2" w:rsidP="6C442BD2">
            <w:pPr>
              <w:pStyle w:val="NoSpacing"/>
              <w:jc w:val="center"/>
              <w:rPr>
                <w:sz w:val="22"/>
                <w:szCs w:val="22"/>
              </w:rPr>
            </w:pPr>
            <w:r w:rsidRPr="6C442BD2">
              <w:rPr>
                <w:sz w:val="22"/>
                <w:szCs w:val="22"/>
              </w:rPr>
              <w:t>100 pts</w:t>
            </w:r>
          </w:p>
          <w:p w14:paraId="458269DC" w14:textId="52A0C83F" w:rsidR="00A4602A" w:rsidRPr="00901A4B" w:rsidRDefault="6C442BD2" w:rsidP="6C442BD2">
            <w:pPr>
              <w:pStyle w:val="NoSpacing"/>
              <w:jc w:val="center"/>
              <w:rPr>
                <w:sz w:val="22"/>
                <w:szCs w:val="22"/>
              </w:rPr>
            </w:pPr>
            <w:r w:rsidRPr="6C442BD2">
              <w:rPr>
                <w:sz w:val="22"/>
                <w:szCs w:val="22"/>
              </w:rPr>
              <w:t>20%</w:t>
            </w:r>
          </w:p>
        </w:tc>
        <w:tc>
          <w:tcPr>
            <w:tcW w:w="1417" w:type="dxa"/>
            <w:shd w:val="clear" w:color="auto" w:fill="auto"/>
          </w:tcPr>
          <w:p w14:paraId="085A8F14" w14:textId="77777777" w:rsidR="00901A4B" w:rsidRPr="00901A4B" w:rsidRDefault="6C442BD2" w:rsidP="6C442BD2">
            <w:pPr>
              <w:pStyle w:val="NoSpacing"/>
              <w:jc w:val="center"/>
              <w:rPr>
                <w:sz w:val="22"/>
                <w:szCs w:val="22"/>
              </w:rPr>
            </w:pPr>
            <w:r w:rsidRPr="6C442BD2">
              <w:rPr>
                <w:sz w:val="22"/>
                <w:szCs w:val="22"/>
              </w:rPr>
              <w:t>Reflection Paper</w:t>
            </w:r>
          </w:p>
          <w:p w14:paraId="30FD6200" w14:textId="77777777" w:rsidR="00901A4B" w:rsidRDefault="6C442BD2" w:rsidP="6C442BD2">
            <w:pPr>
              <w:pStyle w:val="NoSpacing"/>
              <w:jc w:val="center"/>
              <w:rPr>
                <w:sz w:val="22"/>
                <w:szCs w:val="22"/>
              </w:rPr>
            </w:pPr>
            <w:r w:rsidRPr="6C442BD2">
              <w:rPr>
                <w:sz w:val="22"/>
                <w:szCs w:val="22"/>
              </w:rPr>
              <w:t>30 pts</w:t>
            </w:r>
          </w:p>
          <w:p w14:paraId="4E3383D0" w14:textId="53692C09" w:rsidR="00A4602A" w:rsidRPr="00F8121F" w:rsidRDefault="6C442BD2" w:rsidP="6C442BD2">
            <w:pPr>
              <w:pStyle w:val="NoSpacing"/>
              <w:jc w:val="center"/>
            </w:pPr>
            <w:r w:rsidRPr="6C442BD2">
              <w:rPr>
                <w:sz w:val="22"/>
                <w:szCs w:val="22"/>
              </w:rPr>
              <w:t>6%</w:t>
            </w:r>
          </w:p>
        </w:tc>
        <w:tc>
          <w:tcPr>
            <w:tcW w:w="1530" w:type="dxa"/>
            <w:shd w:val="clear" w:color="auto" w:fill="auto"/>
          </w:tcPr>
          <w:p w14:paraId="212FA983" w14:textId="77777777" w:rsidR="00901A4B" w:rsidRDefault="6C442BD2" w:rsidP="6C442BD2">
            <w:pPr>
              <w:pStyle w:val="NoSpacing"/>
              <w:jc w:val="center"/>
              <w:rPr>
                <w:sz w:val="22"/>
                <w:szCs w:val="22"/>
              </w:rPr>
            </w:pPr>
            <w:r w:rsidRPr="6C442BD2">
              <w:rPr>
                <w:sz w:val="22"/>
                <w:szCs w:val="22"/>
              </w:rPr>
              <w:t>Modality Presentation</w:t>
            </w:r>
          </w:p>
          <w:p w14:paraId="4799C88C" w14:textId="77777777" w:rsidR="00901A4B" w:rsidRDefault="6C442BD2" w:rsidP="6C442BD2">
            <w:pPr>
              <w:pStyle w:val="NoSpacing"/>
              <w:jc w:val="center"/>
              <w:rPr>
                <w:sz w:val="22"/>
                <w:szCs w:val="22"/>
              </w:rPr>
            </w:pPr>
            <w:r w:rsidRPr="6C442BD2">
              <w:rPr>
                <w:sz w:val="22"/>
                <w:szCs w:val="22"/>
              </w:rPr>
              <w:t>50 pts</w:t>
            </w:r>
          </w:p>
          <w:p w14:paraId="6F4252A9" w14:textId="034B064B" w:rsidR="00A4602A" w:rsidRPr="00901A4B" w:rsidRDefault="6C442BD2" w:rsidP="6C442BD2">
            <w:pPr>
              <w:pStyle w:val="NoSpacing"/>
              <w:jc w:val="center"/>
              <w:rPr>
                <w:sz w:val="22"/>
                <w:szCs w:val="22"/>
              </w:rPr>
            </w:pPr>
            <w:r w:rsidRPr="6C442BD2">
              <w:rPr>
                <w:sz w:val="22"/>
                <w:szCs w:val="22"/>
              </w:rPr>
              <w:t>10%</w:t>
            </w:r>
          </w:p>
        </w:tc>
        <w:tc>
          <w:tcPr>
            <w:tcW w:w="1283" w:type="dxa"/>
          </w:tcPr>
          <w:p w14:paraId="0D345D2A" w14:textId="77777777" w:rsidR="00901A4B" w:rsidRPr="00901A4B" w:rsidRDefault="6C442BD2" w:rsidP="6C442BD2">
            <w:pPr>
              <w:pStyle w:val="NoSpacing"/>
              <w:jc w:val="center"/>
              <w:rPr>
                <w:sz w:val="22"/>
                <w:szCs w:val="22"/>
              </w:rPr>
            </w:pPr>
            <w:r w:rsidRPr="6C442BD2">
              <w:rPr>
                <w:sz w:val="22"/>
                <w:szCs w:val="22"/>
              </w:rPr>
              <w:t>Final Exam</w:t>
            </w:r>
          </w:p>
          <w:p w14:paraId="77FEFDDE" w14:textId="77777777" w:rsidR="00901A4B" w:rsidRDefault="6C442BD2" w:rsidP="6C442BD2">
            <w:pPr>
              <w:pStyle w:val="NoSpacing"/>
              <w:jc w:val="center"/>
              <w:rPr>
                <w:sz w:val="22"/>
                <w:szCs w:val="22"/>
              </w:rPr>
            </w:pPr>
            <w:r w:rsidRPr="6C442BD2">
              <w:rPr>
                <w:sz w:val="22"/>
                <w:szCs w:val="22"/>
              </w:rPr>
              <w:t>100 pts</w:t>
            </w:r>
          </w:p>
          <w:p w14:paraId="61C120E5" w14:textId="752F211A" w:rsidR="00A4602A" w:rsidRPr="00F8121F" w:rsidRDefault="6C442BD2" w:rsidP="6C442BD2">
            <w:pPr>
              <w:pStyle w:val="NoSpacing"/>
              <w:jc w:val="center"/>
            </w:pPr>
            <w:r w:rsidRPr="6C442BD2">
              <w:rPr>
                <w:sz w:val="22"/>
                <w:szCs w:val="22"/>
              </w:rPr>
              <w:t>20%</w:t>
            </w:r>
          </w:p>
        </w:tc>
      </w:tr>
      <w:tr w:rsidR="00901A4B" w:rsidRPr="001C1DFC" w14:paraId="35A12D6D" w14:textId="77777777" w:rsidTr="6C442BD2">
        <w:trPr>
          <w:trHeight w:val="606"/>
        </w:trPr>
        <w:tc>
          <w:tcPr>
            <w:tcW w:w="1615" w:type="dxa"/>
            <w:shd w:val="clear" w:color="auto" w:fill="auto"/>
          </w:tcPr>
          <w:p w14:paraId="73B2C334" w14:textId="61A49390" w:rsidR="005A3497" w:rsidRPr="005A3497" w:rsidRDefault="005A3497" w:rsidP="005A3497">
            <w:pPr>
              <w:spacing w:after="0" w:line="240" w:lineRule="auto"/>
              <w:rPr>
                <w:rFonts w:ascii="Times New Roman" w:hAnsi="Times New Roman"/>
                <w:i/>
                <w:iCs/>
                <w:color w:val="000000"/>
              </w:rPr>
            </w:pPr>
            <w:r>
              <w:rPr>
                <w:rFonts w:ascii="Times New Roman" w:hAnsi="Times New Roman"/>
                <w:color w:val="000000"/>
              </w:rPr>
              <w:t>D</w:t>
            </w:r>
            <w:r w:rsidRPr="005A3497">
              <w:rPr>
                <w:rFonts w:ascii="Times New Roman" w:hAnsi="Times New Roman"/>
                <w:color w:val="000000"/>
              </w:rPr>
              <w:t>escribe and discuss the physical, biological, social, emotional, and intellectual factors that affect the use of CIM in the United States.</w:t>
            </w:r>
            <w:r w:rsidRPr="005A3497">
              <w:rPr>
                <w:rFonts w:ascii="Times New Roman" w:hAnsi="Times New Roman"/>
                <w:i/>
                <w:iCs/>
                <w:color w:val="000000"/>
              </w:rPr>
              <w:t xml:space="preserve"> </w:t>
            </w:r>
            <w:r w:rsidRPr="005A3497">
              <w:rPr>
                <w:rFonts w:ascii="Times New Roman" w:hAnsi="Times New Roman"/>
                <w:color w:val="000000"/>
              </w:rPr>
              <w:t>(CT 1-6; WR 3,7; SL 1)</w:t>
            </w:r>
          </w:p>
          <w:p w14:paraId="1299C43A" w14:textId="77777777" w:rsidR="00901A4B" w:rsidRPr="001C1DFC" w:rsidRDefault="00901A4B" w:rsidP="005A3497">
            <w:pPr>
              <w:spacing w:after="0" w:line="240" w:lineRule="auto"/>
              <w:rPr>
                <w:color w:val="FF0000"/>
              </w:rPr>
            </w:pPr>
          </w:p>
        </w:tc>
        <w:tc>
          <w:tcPr>
            <w:tcW w:w="1350" w:type="dxa"/>
            <w:shd w:val="clear" w:color="auto" w:fill="auto"/>
          </w:tcPr>
          <w:p w14:paraId="33096EF0" w14:textId="77777777" w:rsidR="00901A4B" w:rsidRPr="00F8121F" w:rsidRDefault="00901A4B" w:rsidP="00893EB5">
            <w:pPr>
              <w:pStyle w:val="NoSpacing"/>
              <w:jc w:val="center"/>
            </w:pPr>
            <w:r w:rsidRPr="00F8121F">
              <w:t>X</w:t>
            </w:r>
          </w:p>
        </w:tc>
        <w:tc>
          <w:tcPr>
            <w:tcW w:w="1260" w:type="dxa"/>
            <w:shd w:val="clear" w:color="auto" w:fill="auto"/>
          </w:tcPr>
          <w:p w14:paraId="4DDBEF00" w14:textId="77777777" w:rsidR="00901A4B" w:rsidRPr="00F8121F" w:rsidRDefault="00901A4B" w:rsidP="00893EB5">
            <w:pPr>
              <w:pStyle w:val="NoSpacing"/>
              <w:jc w:val="center"/>
            </w:pPr>
          </w:p>
        </w:tc>
        <w:tc>
          <w:tcPr>
            <w:tcW w:w="1733" w:type="dxa"/>
            <w:shd w:val="clear" w:color="auto" w:fill="auto"/>
          </w:tcPr>
          <w:p w14:paraId="7E0CB7FE" w14:textId="77777777" w:rsidR="00901A4B" w:rsidRPr="00F8121F" w:rsidRDefault="00901A4B" w:rsidP="00893EB5">
            <w:pPr>
              <w:pStyle w:val="NoSpacing"/>
              <w:jc w:val="center"/>
            </w:pPr>
            <w:r w:rsidRPr="00F8121F">
              <w:t>X</w:t>
            </w:r>
          </w:p>
        </w:tc>
        <w:tc>
          <w:tcPr>
            <w:tcW w:w="1417" w:type="dxa"/>
            <w:shd w:val="clear" w:color="auto" w:fill="auto"/>
          </w:tcPr>
          <w:p w14:paraId="41E61A33" w14:textId="77777777" w:rsidR="00901A4B" w:rsidRPr="00F8121F" w:rsidRDefault="00901A4B" w:rsidP="00893EB5">
            <w:pPr>
              <w:pStyle w:val="NoSpacing"/>
              <w:jc w:val="center"/>
            </w:pPr>
            <w:r w:rsidRPr="00F8121F">
              <w:t>X</w:t>
            </w:r>
          </w:p>
        </w:tc>
        <w:tc>
          <w:tcPr>
            <w:tcW w:w="1530" w:type="dxa"/>
            <w:shd w:val="clear" w:color="auto" w:fill="auto"/>
          </w:tcPr>
          <w:p w14:paraId="2A5697B1" w14:textId="5773D897" w:rsidR="00901A4B" w:rsidRPr="00F8121F" w:rsidRDefault="005A3497" w:rsidP="00893EB5">
            <w:pPr>
              <w:pStyle w:val="NoSpacing"/>
              <w:jc w:val="center"/>
            </w:pPr>
            <w:r>
              <w:t>X</w:t>
            </w:r>
          </w:p>
        </w:tc>
        <w:tc>
          <w:tcPr>
            <w:tcW w:w="1283" w:type="dxa"/>
          </w:tcPr>
          <w:p w14:paraId="2AA7E729" w14:textId="250605DE" w:rsidR="00901A4B" w:rsidRPr="00F8121F" w:rsidRDefault="00901A4B" w:rsidP="00893EB5">
            <w:pPr>
              <w:pStyle w:val="NoSpacing"/>
              <w:jc w:val="center"/>
            </w:pPr>
            <w:r>
              <w:t>X</w:t>
            </w:r>
          </w:p>
        </w:tc>
      </w:tr>
      <w:tr w:rsidR="00901A4B" w:rsidRPr="00F8121F" w14:paraId="30E47EBC" w14:textId="77777777" w:rsidTr="6C442BD2">
        <w:trPr>
          <w:trHeight w:val="295"/>
        </w:trPr>
        <w:tc>
          <w:tcPr>
            <w:tcW w:w="1615" w:type="dxa"/>
            <w:shd w:val="clear" w:color="auto" w:fill="auto"/>
          </w:tcPr>
          <w:p w14:paraId="132701BE" w14:textId="4E0A880B" w:rsidR="005A3497" w:rsidRPr="005A3497" w:rsidRDefault="005A3497" w:rsidP="005A3497">
            <w:pPr>
              <w:spacing w:after="0" w:line="240" w:lineRule="auto"/>
              <w:rPr>
                <w:rFonts w:ascii="Times New Roman" w:hAnsi="Times New Roman"/>
              </w:rPr>
            </w:pPr>
            <w:r>
              <w:rPr>
                <w:rFonts w:ascii="Times New Roman" w:hAnsi="Times New Roman"/>
              </w:rPr>
              <w:t>I</w:t>
            </w:r>
            <w:r w:rsidRPr="005A3497">
              <w:rPr>
                <w:rFonts w:ascii="Times New Roman" w:hAnsi="Times New Roman"/>
              </w:rPr>
              <w:t>dentify, analyze, and evaluate conflicting viewpoints concerning CIM. (CT 1-6; WR 1-7; )</w:t>
            </w:r>
          </w:p>
          <w:p w14:paraId="3461D779" w14:textId="77777777" w:rsidR="00901A4B" w:rsidRPr="001C1DFC" w:rsidRDefault="00901A4B" w:rsidP="005A3497">
            <w:pPr>
              <w:spacing w:after="0" w:line="240" w:lineRule="auto"/>
              <w:rPr>
                <w:color w:val="FF0000"/>
              </w:rPr>
            </w:pPr>
          </w:p>
        </w:tc>
        <w:tc>
          <w:tcPr>
            <w:tcW w:w="1350" w:type="dxa"/>
            <w:shd w:val="clear" w:color="auto" w:fill="auto"/>
          </w:tcPr>
          <w:p w14:paraId="18F67DA1" w14:textId="500F9F93" w:rsidR="00901A4B" w:rsidRPr="00F8121F" w:rsidRDefault="005A3497" w:rsidP="00893EB5">
            <w:pPr>
              <w:pStyle w:val="NoSpacing"/>
              <w:jc w:val="center"/>
            </w:pPr>
            <w:r>
              <w:t>X</w:t>
            </w:r>
          </w:p>
        </w:tc>
        <w:tc>
          <w:tcPr>
            <w:tcW w:w="1260" w:type="dxa"/>
            <w:shd w:val="clear" w:color="auto" w:fill="auto"/>
          </w:tcPr>
          <w:p w14:paraId="1551937A" w14:textId="77777777" w:rsidR="00901A4B" w:rsidRPr="00F8121F" w:rsidRDefault="00901A4B" w:rsidP="00893EB5">
            <w:pPr>
              <w:pStyle w:val="NoSpacing"/>
              <w:jc w:val="center"/>
            </w:pPr>
            <w:r w:rsidRPr="00F8121F">
              <w:t>X</w:t>
            </w:r>
          </w:p>
        </w:tc>
        <w:tc>
          <w:tcPr>
            <w:tcW w:w="1733" w:type="dxa"/>
            <w:shd w:val="clear" w:color="auto" w:fill="auto"/>
          </w:tcPr>
          <w:p w14:paraId="540B4049" w14:textId="77777777" w:rsidR="00901A4B" w:rsidRPr="00F8121F" w:rsidRDefault="00901A4B" w:rsidP="00893EB5">
            <w:pPr>
              <w:pStyle w:val="NoSpacing"/>
              <w:jc w:val="center"/>
            </w:pPr>
            <w:r w:rsidRPr="00F8121F">
              <w:t>X</w:t>
            </w:r>
          </w:p>
        </w:tc>
        <w:tc>
          <w:tcPr>
            <w:tcW w:w="1417" w:type="dxa"/>
            <w:shd w:val="clear" w:color="auto" w:fill="auto"/>
          </w:tcPr>
          <w:p w14:paraId="2FC106A0" w14:textId="77777777" w:rsidR="00901A4B" w:rsidRPr="00F8121F" w:rsidRDefault="00901A4B" w:rsidP="00893EB5">
            <w:pPr>
              <w:pStyle w:val="NoSpacing"/>
              <w:jc w:val="center"/>
            </w:pPr>
            <w:r w:rsidRPr="00F8121F">
              <w:t>X</w:t>
            </w:r>
          </w:p>
        </w:tc>
        <w:tc>
          <w:tcPr>
            <w:tcW w:w="1530" w:type="dxa"/>
            <w:shd w:val="clear" w:color="auto" w:fill="auto"/>
          </w:tcPr>
          <w:p w14:paraId="0BF38BBE" w14:textId="3C77C03A" w:rsidR="00901A4B" w:rsidRPr="00F8121F" w:rsidRDefault="00901A4B" w:rsidP="00893EB5">
            <w:pPr>
              <w:pStyle w:val="NoSpacing"/>
              <w:jc w:val="center"/>
            </w:pPr>
          </w:p>
        </w:tc>
        <w:tc>
          <w:tcPr>
            <w:tcW w:w="1283" w:type="dxa"/>
          </w:tcPr>
          <w:p w14:paraId="3726491C" w14:textId="05E6CB5B" w:rsidR="00901A4B" w:rsidRPr="00F8121F" w:rsidRDefault="00901A4B" w:rsidP="00893EB5">
            <w:pPr>
              <w:pStyle w:val="NoSpacing"/>
              <w:jc w:val="center"/>
            </w:pPr>
            <w:r>
              <w:t>X</w:t>
            </w:r>
          </w:p>
        </w:tc>
      </w:tr>
      <w:tr w:rsidR="00901A4B" w:rsidRPr="00F8121F" w14:paraId="07E116B0" w14:textId="77777777" w:rsidTr="6C442BD2">
        <w:trPr>
          <w:trHeight w:val="295"/>
        </w:trPr>
        <w:tc>
          <w:tcPr>
            <w:tcW w:w="1615" w:type="dxa"/>
            <w:shd w:val="clear" w:color="auto" w:fill="auto"/>
          </w:tcPr>
          <w:p w14:paraId="2DEFEAB6" w14:textId="6417D0F5" w:rsidR="005A3497" w:rsidRPr="005A3497" w:rsidRDefault="005A3497" w:rsidP="005A3497">
            <w:pPr>
              <w:spacing w:after="0" w:line="240" w:lineRule="auto"/>
              <w:rPr>
                <w:rFonts w:ascii="Times New Roman" w:hAnsi="Times New Roman"/>
              </w:rPr>
            </w:pPr>
            <w:r w:rsidRPr="005A3497">
              <w:rPr>
                <w:rFonts w:ascii="Times New Roman" w:hAnsi="Times New Roman"/>
              </w:rPr>
              <w:t xml:space="preserve"> </w:t>
            </w:r>
            <w:r>
              <w:rPr>
                <w:rFonts w:ascii="Times New Roman" w:hAnsi="Times New Roman"/>
              </w:rPr>
              <w:t>A</w:t>
            </w:r>
            <w:r w:rsidRPr="005A3497">
              <w:rPr>
                <w:rFonts w:ascii="Times New Roman" w:hAnsi="Times New Roman"/>
              </w:rPr>
              <w:t>nalyze and evaluate the accuracy of sources of information (CT 1,2,3,4,5; WR 1,2,3,4)</w:t>
            </w:r>
          </w:p>
          <w:p w14:paraId="0FB78278" w14:textId="77777777" w:rsidR="00901A4B" w:rsidRPr="00901A4B" w:rsidRDefault="00901A4B" w:rsidP="005A3497">
            <w:pPr>
              <w:spacing w:after="0" w:line="240" w:lineRule="auto"/>
              <w:rPr>
                <w:color w:val="FF0000"/>
              </w:rPr>
            </w:pPr>
          </w:p>
        </w:tc>
        <w:tc>
          <w:tcPr>
            <w:tcW w:w="1350" w:type="dxa"/>
            <w:shd w:val="clear" w:color="auto" w:fill="auto"/>
          </w:tcPr>
          <w:p w14:paraId="6ABC5ABD" w14:textId="578979B9" w:rsidR="00901A4B" w:rsidRPr="00F8121F" w:rsidRDefault="005A3497" w:rsidP="00893EB5">
            <w:pPr>
              <w:pStyle w:val="NoSpacing"/>
              <w:jc w:val="center"/>
            </w:pPr>
            <w:r>
              <w:t>X</w:t>
            </w:r>
          </w:p>
        </w:tc>
        <w:tc>
          <w:tcPr>
            <w:tcW w:w="1260" w:type="dxa"/>
            <w:shd w:val="clear" w:color="auto" w:fill="auto"/>
          </w:tcPr>
          <w:p w14:paraId="1FC39945" w14:textId="37438E56" w:rsidR="00901A4B" w:rsidRPr="00F8121F" w:rsidRDefault="00901A4B" w:rsidP="00893EB5">
            <w:pPr>
              <w:pStyle w:val="NoSpacing"/>
              <w:jc w:val="center"/>
            </w:pPr>
            <w:r>
              <w:t>X</w:t>
            </w:r>
          </w:p>
        </w:tc>
        <w:tc>
          <w:tcPr>
            <w:tcW w:w="1733" w:type="dxa"/>
            <w:shd w:val="clear" w:color="auto" w:fill="auto"/>
          </w:tcPr>
          <w:p w14:paraId="58B47519" w14:textId="77777777" w:rsidR="00901A4B" w:rsidRPr="00F8121F" w:rsidRDefault="00901A4B" w:rsidP="00893EB5">
            <w:pPr>
              <w:pStyle w:val="NoSpacing"/>
              <w:jc w:val="center"/>
            </w:pPr>
            <w:r w:rsidRPr="00F8121F">
              <w:t>X</w:t>
            </w:r>
          </w:p>
        </w:tc>
        <w:tc>
          <w:tcPr>
            <w:tcW w:w="1417" w:type="dxa"/>
            <w:shd w:val="clear" w:color="auto" w:fill="auto"/>
          </w:tcPr>
          <w:p w14:paraId="43C354A8" w14:textId="77777777" w:rsidR="00901A4B" w:rsidRPr="00F8121F" w:rsidRDefault="00901A4B" w:rsidP="00893EB5">
            <w:pPr>
              <w:pStyle w:val="NoSpacing"/>
              <w:jc w:val="center"/>
            </w:pPr>
            <w:r w:rsidRPr="00F8121F">
              <w:t>X</w:t>
            </w:r>
          </w:p>
        </w:tc>
        <w:tc>
          <w:tcPr>
            <w:tcW w:w="1530" w:type="dxa"/>
            <w:shd w:val="clear" w:color="auto" w:fill="auto"/>
          </w:tcPr>
          <w:p w14:paraId="457FA147" w14:textId="77777777" w:rsidR="00901A4B" w:rsidRPr="00F8121F" w:rsidRDefault="00901A4B" w:rsidP="00893EB5">
            <w:pPr>
              <w:pStyle w:val="NoSpacing"/>
              <w:jc w:val="center"/>
            </w:pPr>
            <w:r w:rsidRPr="00F8121F">
              <w:t>X</w:t>
            </w:r>
          </w:p>
        </w:tc>
        <w:tc>
          <w:tcPr>
            <w:tcW w:w="1283" w:type="dxa"/>
          </w:tcPr>
          <w:p w14:paraId="0FDFCD0A" w14:textId="77777777" w:rsidR="00901A4B" w:rsidRPr="00F8121F" w:rsidRDefault="00901A4B" w:rsidP="00893EB5">
            <w:pPr>
              <w:pStyle w:val="NoSpacing"/>
              <w:jc w:val="center"/>
            </w:pPr>
            <w:r w:rsidRPr="00F8121F">
              <w:t>X</w:t>
            </w:r>
          </w:p>
        </w:tc>
      </w:tr>
      <w:tr w:rsidR="00901A4B" w:rsidRPr="001C1DFC" w14:paraId="6DC0E7B1" w14:textId="77777777" w:rsidTr="6C442BD2">
        <w:trPr>
          <w:trHeight w:val="295"/>
        </w:trPr>
        <w:tc>
          <w:tcPr>
            <w:tcW w:w="1615" w:type="dxa"/>
            <w:shd w:val="clear" w:color="auto" w:fill="auto"/>
          </w:tcPr>
          <w:p w14:paraId="12A6977B" w14:textId="2A95AFC4" w:rsidR="005A3497" w:rsidRPr="005A3497" w:rsidRDefault="005A3497" w:rsidP="005A3497">
            <w:pPr>
              <w:spacing w:after="0" w:line="240" w:lineRule="auto"/>
              <w:rPr>
                <w:rFonts w:ascii="Times New Roman" w:hAnsi="Times New Roman"/>
              </w:rPr>
            </w:pPr>
            <w:r>
              <w:rPr>
                <w:rFonts w:ascii="Times New Roman" w:hAnsi="Times New Roman"/>
              </w:rPr>
              <w:t>E</w:t>
            </w:r>
            <w:r w:rsidRPr="005A3497">
              <w:rPr>
                <w:rFonts w:ascii="Times New Roman" w:hAnsi="Times New Roman"/>
              </w:rPr>
              <w:t>ngage in discussions concerning the uses and efficacy of each therapy (CT 1,2,3; WR 3,6, SL 1,3,4)</w:t>
            </w:r>
          </w:p>
          <w:p w14:paraId="34CE0A41" w14:textId="77777777" w:rsidR="00901A4B" w:rsidRPr="001C1DFC" w:rsidRDefault="00901A4B" w:rsidP="005A3497">
            <w:pPr>
              <w:spacing w:after="0" w:line="240" w:lineRule="auto"/>
              <w:rPr>
                <w:color w:val="FF0000"/>
              </w:rPr>
            </w:pPr>
          </w:p>
        </w:tc>
        <w:tc>
          <w:tcPr>
            <w:tcW w:w="1350" w:type="dxa"/>
            <w:shd w:val="clear" w:color="auto" w:fill="auto"/>
          </w:tcPr>
          <w:p w14:paraId="62EBF3C5" w14:textId="77777777" w:rsidR="00901A4B" w:rsidRPr="001C1DFC" w:rsidRDefault="00901A4B" w:rsidP="00893EB5">
            <w:pPr>
              <w:pStyle w:val="NoSpacing"/>
              <w:jc w:val="center"/>
              <w:rPr>
                <w:color w:val="FF0000"/>
              </w:rPr>
            </w:pPr>
          </w:p>
        </w:tc>
        <w:tc>
          <w:tcPr>
            <w:tcW w:w="1260" w:type="dxa"/>
            <w:shd w:val="clear" w:color="auto" w:fill="auto"/>
          </w:tcPr>
          <w:p w14:paraId="21615E5F" w14:textId="4B84C287" w:rsidR="00901A4B" w:rsidRPr="0071681B" w:rsidRDefault="00901A4B" w:rsidP="00893EB5">
            <w:pPr>
              <w:pStyle w:val="NoSpacing"/>
              <w:jc w:val="center"/>
            </w:pPr>
          </w:p>
        </w:tc>
        <w:tc>
          <w:tcPr>
            <w:tcW w:w="1733" w:type="dxa"/>
            <w:shd w:val="clear" w:color="auto" w:fill="auto"/>
          </w:tcPr>
          <w:p w14:paraId="709FC242" w14:textId="77777777" w:rsidR="00901A4B" w:rsidRPr="0071681B" w:rsidRDefault="00901A4B" w:rsidP="00893EB5">
            <w:pPr>
              <w:pStyle w:val="NoSpacing"/>
              <w:jc w:val="center"/>
            </w:pPr>
            <w:r w:rsidRPr="0071681B">
              <w:t>X</w:t>
            </w:r>
          </w:p>
        </w:tc>
        <w:tc>
          <w:tcPr>
            <w:tcW w:w="1417" w:type="dxa"/>
            <w:shd w:val="clear" w:color="auto" w:fill="auto"/>
          </w:tcPr>
          <w:p w14:paraId="6D98A12B" w14:textId="77777777" w:rsidR="00901A4B" w:rsidRPr="001C1DFC" w:rsidRDefault="00901A4B" w:rsidP="00893EB5">
            <w:pPr>
              <w:pStyle w:val="NoSpacing"/>
              <w:jc w:val="center"/>
              <w:rPr>
                <w:color w:val="FF0000"/>
              </w:rPr>
            </w:pPr>
          </w:p>
        </w:tc>
        <w:tc>
          <w:tcPr>
            <w:tcW w:w="1530" w:type="dxa"/>
            <w:shd w:val="clear" w:color="auto" w:fill="auto"/>
          </w:tcPr>
          <w:p w14:paraId="2946DB82" w14:textId="6A035865" w:rsidR="00901A4B" w:rsidRPr="00901A4B" w:rsidRDefault="005A3497" w:rsidP="00893EB5">
            <w:pPr>
              <w:pStyle w:val="NoSpacing"/>
              <w:jc w:val="center"/>
              <w:rPr>
                <w:color w:val="000000" w:themeColor="text1"/>
              </w:rPr>
            </w:pPr>
            <w:r>
              <w:rPr>
                <w:color w:val="000000" w:themeColor="text1"/>
              </w:rPr>
              <w:t>X</w:t>
            </w:r>
          </w:p>
        </w:tc>
        <w:tc>
          <w:tcPr>
            <w:tcW w:w="1283" w:type="dxa"/>
          </w:tcPr>
          <w:p w14:paraId="5997CC1D" w14:textId="77777777" w:rsidR="00901A4B" w:rsidRPr="001C1DFC" w:rsidRDefault="00901A4B" w:rsidP="00893EB5">
            <w:pPr>
              <w:pStyle w:val="NoSpacing"/>
              <w:jc w:val="center"/>
              <w:rPr>
                <w:color w:val="FF0000"/>
              </w:rPr>
            </w:pPr>
          </w:p>
        </w:tc>
      </w:tr>
      <w:tr w:rsidR="00901A4B" w:rsidRPr="001C1DFC" w14:paraId="12C445E1" w14:textId="77777777" w:rsidTr="6C442BD2">
        <w:trPr>
          <w:trHeight w:val="295"/>
        </w:trPr>
        <w:tc>
          <w:tcPr>
            <w:tcW w:w="1615" w:type="dxa"/>
            <w:shd w:val="clear" w:color="auto" w:fill="auto"/>
          </w:tcPr>
          <w:p w14:paraId="68897E41" w14:textId="77777777" w:rsidR="00901A4B" w:rsidRPr="00901A4B" w:rsidRDefault="00901A4B" w:rsidP="00901A4B">
            <w:pPr>
              <w:spacing w:after="0" w:line="240" w:lineRule="auto"/>
              <w:rPr>
                <w:rFonts w:ascii="Times New Roman" w:hAnsi="Times New Roman"/>
                <w:sz w:val="21"/>
                <w:szCs w:val="21"/>
              </w:rPr>
            </w:pPr>
            <w:r w:rsidRPr="00901A4B">
              <w:rPr>
                <w:rFonts w:ascii="Times New Roman" w:hAnsi="Times New Roman"/>
                <w:sz w:val="21"/>
                <w:szCs w:val="21"/>
              </w:rPr>
              <w:t>Assess evidenced based research (CT 1-6; QR 3,)</w:t>
            </w:r>
          </w:p>
          <w:p w14:paraId="6B699379" w14:textId="77777777" w:rsidR="00901A4B" w:rsidRPr="001C1DFC" w:rsidRDefault="00901A4B" w:rsidP="00901A4B">
            <w:pPr>
              <w:pStyle w:val="ListParagraph"/>
              <w:spacing w:after="0" w:line="240" w:lineRule="auto"/>
              <w:ind w:left="0"/>
              <w:contextualSpacing w:val="0"/>
              <w:rPr>
                <w:color w:val="FF0000"/>
              </w:rPr>
            </w:pPr>
          </w:p>
        </w:tc>
        <w:tc>
          <w:tcPr>
            <w:tcW w:w="1350" w:type="dxa"/>
            <w:shd w:val="clear" w:color="auto" w:fill="auto"/>
          </w:tcPr>
          <w:p w14:paraId="6E1A8611" w14:textId="77777777" w:rsidR="00901A4B" w:rsidRPr="0071681B" w:rsidRDefault="00901A4B" w:rsidP="00893EB5">
            <w:pPr>
              <w:pStyle w:val="NoSpacing"/>
              <w:jc w:val="center"/>
            </w:pPr>
            <w:r w:rsidRPr="0071681B">
              <w:t>X</w:t>
            </w:r>
          </w:p>
        </w:tc>
        <w:tc>
          <w:tcPr>
            <w:tcW w:w="1260" w:type="dxa"/>
            <w:shd w:val="clear" w:color="auto" w:fill="auto"/>
          </w:tcPr>
          <w:p w14:paraId="4B4DA821" w14:textId="77777777" w:rsidR="00901A4B" w:rsidRPr="0071681B" w:rsidRDefault="00901A4B" w:rsidP="00893EB5">
            <w:pPr>
              <w:pStyle w:val="NoSpacing"/>
              <w:jc w:val="center"/>
            </w:pPr>
            <w:r w:rsidRPr="0071681B">
              <w:t>X</w:t>
            </w:r>
          </w:p>
        </w:tc>
        <w:tc>
          <w:tcPr>
            <w:tcW w:w="1733" w:type="dxa"/>
            <w:shd w:val="clear" w:color="auto" w:fill="auto"/>
          </w:tcPr>
          <w:p w14:paraId="6A3A5489" w14:textId="77777777" w:rsidR="00901A4B" w:rsidRPr="0071681B" w:rsidRDefault="00901A4B" w:rsidP="00893EB5">
            <w:pPr>
              <w:pStyle w:val="NoSpacing"/>
              <w:jc w:val="center"/>
            </w:pPr>
            <w:r w:rsidRPr="0071681B">
              <w:t>X</w:t>
            </w:r>
          </w:p>
        </w:tc>
        <w:tc>
          <w:tcPr>
            <w:tcW w:w="1417" w:type="dxa"/>
            <w:shd w:val="clear" w:color="auto" w:fill="auto"/>
          </w:tcPr>
          <w:p w14:paraId="563D233C" w14:textId="77777777" w:rsidR="00901A4B" w:rsidRPr="0071681B" w:rsidRDefault="00901A4B" w:rsidP="00893EB5">
            <w:pPr>
              <w:pStyle w:val="NoSpacing"/>
              <w:jc w:val="center"/>
            </w:pPr>
            <w:r w:rsidRPr="0071681B">
              <w:t>X</w:t>
            </w:r>
          </w:p>
        </w:tc>
        <w:tc>
          <w:tcPr>
            <w:tcW w:w="1530" w:type="dxa"/>
            <w:shd w:val="clear" w:color="auto" w:fill="auto"/>
          </w:tcPr>
          <w:p w14:paraId="4FC8BD3B" w14:textId="77777777" w:rsidR="00901A4B" w:rsidRPr="0071681B" w:rsidRDefault="00901A4B" w:rsidP="00893EB5">
            <w:pPr>
              <w:pStyle w:val="NoSpacing"/>
              <w:jc w:val="center"/>
            </w:pPr>
            <w:r w:rsidRPr="0071681B">
              <w:t>X</w:t>
            </w:r>
          </w:p>
        </w:tc>
        <w:tc>
          <w:tcPr>
            <w:tcW w:w="1283" w:type="dxa"/>
          </w:tcPr>
          <w:p w14:paraId="17360855" w14:textId="77777777" w:rsidR="00901A4B" w:rsidRPr="0071681B" w:rsidRDefault="00901A4B" w:rsidP="00893EB5">
            <w:pPr>
              <w:pStyle w:val="NoSpacing"/>
              <w:jc w:val="center"/>
            </w:pPr>
            <w:r w:rsidRPr="0071681B">
              <w:t>X</w:t>
            </w:r>
          </w:p>
        </w:tc>
      </w:tr>
      <w:tr w:rsidR="00901A4B" w:rsidRPr="001C1DFC" w14:paraId="3FE9F23F" w14:textId="77777777" w:rsidTr="6C442BD2">
        <w:trPr>
          <w:trHeight w:val="295"/>
        </w:trPr>
        <w:tc>
          <w:tcPr>
            <w:tcW w:w="1615" w:type="dxa"/>
            <w:shd w:val="clear" w:color="auto" w:fill="auto"/>
          </w:tcPr>
          <w:p w14:paraId="5DB6AC6B" w14:textId="528C3EFA" w:rsidR="005A3497" w:rsidRPr="005A3497" w:rsidRDefault="005A3497" w:rsidP="005A3497">
            <w:pPr>
              <w:spacing w:after="0" w:line="240" w:lineRule="auto"/>
              <w:rPr>
                <w:rFonts w:ascii="Times New Roman" w:hAnsi="Times New Roman"/>
              </w:rPr>
            </w:pPr>
            <w:r w:rsidRPr="005A3497">
              <w:rPr>
                <w:rFonts w:ascii="Times New Roman" w:hAnsi="Times New Roman"/>
                <w:sz w:val="24"/>
                <w:szCs w:val="24"/>
              </w:rPr>
              <w:t xml:space="preserve"> </w:t>
            </w:r>
            <w:r w:rsidRPr="005A3497">
              <w:rPr>
                <w:rFonts w:ascii="Times New Roman" w:hAnsi="Times New Roman"/>
              </w:rPr>
              <w:t xml:space="preserve">Present topical information in </w:t>
            </w:r>
            <w:r w:rsidRPr="005A3497">
              <w:rPr>
                <w:rFonts w:ascii="Times New Roman" w:hAnsi="Times New Roman"/>
              </w:rPr>
              <w:lastRenderedPageBreak/>
              <w:t>a manner appropriate to their target audience (CT 1,2,3,4; RC 1,2,4; SL 1-7)</w:t>
            </w:r>
          </w:p>
          <w:p w14:paraId="1F72F646" w14:textId="77777777" w:rsidR="00901A4B" w:rsidRPr="00901A4B" w:rsidRDefault="00901A4B" w:rsidP="005A3497">
            <w:pPr>
              <w:spacing w:after="0" w:line="240" w:lineRule="auto"/>
              <w:rPr>
                <w:color w:val="FF0000"/>
              </w:rPr>
            </w:pPr>
          </w:p>
        </w:tc>
        <w:tc>
          <w:tcPr>
            <w:tcW w:w="1350" w:type="dxa"/>
            <w:shd w:val="clear" w:color="auto" w:fill="auto"/>
          </w:tcPr>
          <w:p w14:paraId="08CE6F91" w14:textId="77777777" w:rsidR="00901A4B" w:rsidRPr="001C1DFC" w:rsidRDefault="00901A4B" w:rsidP="00893EB5">
            <w:pPr>
              <w:pStyle w:val="NoSpacing"/>
              <w:jc w:val="center"/>
              <w:rPr>
                <w:color w:val="FF0000"/>
              </w:rPr>
            </w:pPr>
          </w:p>
        </w:tc>
        <w:tc>
          <w:tcPr>
            <w:tcW w:w="1260" w:type="dxa"/>
            <w:shd w:val="clear" w:color="auto" w:fill="auto"/>
          </w:tcPr>
          <w:p w14:paraId="61CDCEAD" w14:textId="0A598A71" w:rsidR="00901A4B" w:rsidRPr="00901A4B" w:rsidRDefault="005A3497" w:rsidP="00893EB5">
            <w:pPr>
              <w:pStyle w:val="NoSpacing"/>
              <w:jc w:val="center"/>
              <w:rPr>
                <w:color w:val="000000" w:themeColor="text1"/>
              </w:rPr>
            </w:pPr>
            <w:r>
              <w:rPr>
                <w:color w:val="000000" w:themeColor="text1"/>
              </w:rPr>
              <w:t>X</w:t>
            </w:r>
          </w:p>
        </w:tc>
        <w:tc>
          <w:tcPr>
            <w:tcW w:w="1733" w:type="dxa"/>
            <w:shd w:val="clear" w:color="auto" w:fill="auto"/>
          </w:tcPr>
          <w:p w14:paraId="6BB9E253" w14:textId="1140F6C9" w:rsidR="00901A4B" w:rsidRPr="00901A4B" w:rsidRDefault="00901A4B" w:rsidP="00893EB5">
            <w:pPr>
              <w:pStyle w:val="NoSpacing"/>
              <w:jc w:val="center"/>
              <w:rPr>
                <w:color w:val="000000" w:themeColor="text1"/>
              </w:rPr>
            </w:pPr>
          </w:p>
        </w:tc>
        <w:tc>
          <w:tcPr>
            <w:tcW w:w="1417" w:type="dxa"/>
            <w:shd w:val="clear" w:color="auto" w:fill="auto"/>
          </w:tcPr>
          <w:p w14:paraId="23DE523C" w14:textId="77777777" w:rsidR="00901A4B" w:rsidRPr="001C1DFC" w:rsidRDefault="00901A4B" w:rsidP="00893EB5">
            <w:pPr>
              <w:pStyle w:val="NoSpacing"/>
              <w:jc w:val="center"/>
              <w:rPr>
                <w:color w:val="FF0000"/>
              </w:rPr>
            </w:pPr>
          </w:p>
        </w:tc>
        <w:tc>
          <w:tcPr>
            <w:tcW w:w="1530" w:type="dxa"/>
            <w:shd w:val="clear" w:color="auto" w:fill="auto"/>
          </w:tcPr>
          <w:p w14:paraId="52E56223" w14:textId="0448282F" w:rsidR="00901A4B" w:rsidRPr="001C1DFC" w:rsidRDefault="005A3497" w:rsidP="00893EB5">
            <w:pPr>
              <w:pStyle w:val="NoSpacing"/>
              <w:jc w:val="center"/>
              <w:rPr>
                <w:color w:val="FF0000"/>
              </w:rPr>
            </w:pPr>
            <w:r w:rsidRPr="005A3497">
              <w:rPr>
                <w:color w:val="000000" w:themeColor="text1"/>
              </w:rPr>
              <w:t>X</w:t>
            </w:r>
          </w:p>
        </w:tc>
        <w:tc>
          <w:tcPr>
            <w:tcW w:w="1283" w:type="dxa"/>
          </w:tcPr>
          <w:p w14:paraId="07547A01" w14:textId="77777777" w:rsidR="00901A4B" w:rsidRPr="001C1DFC" w:rsidRDefault="00901A4B" w:rsidP="00893EB5">
            <w:pPr>
              <w:pStyle w:val="NoSpacing"/>
              <w:jc w:val="center"/>
              <w:rPr>
                <w:color w:val="FF0000"/>
              </w:rPr>
            </w:pPr>
          </w:p>
        </w:tc>
      </w:tr>
      <w:tr w:rsidR="005A3497" w:rsidRPr="001C1DFC" w14:paraId="714828FC" w14:textId="77777777" w:rsidTr="6C442BD2">
        <w:trPr>
          <w:trHeight w:val="295"/>
        </w:trPr>
        <w:tc>
          <w:tcPr>
            <w:tcW w:w="1615" w:type="dxa"/>
            <w:shd w:val="clear" w:color="auto" w:fill="auto"/>
          </w:tcPr>
          <w:p w14:paraId="31855473" w14:textId="77037CFF" w:rsidR="005A3497" w:rsidRPr="005A3497" w:rsidRDefault="005A3497" w:rsidP="005A3497">
            <w:pPr>
              <w:spacing w:after="0" w:line="240" w:lineRule="auto"/>
              <w:rPr>
                <w:rFonts w:ascii="Times New Roman" w:hAnsi="Times New Roman"/>
              </w:rPr>
            </w:pPr>
            <w:r w:rsidRPr="005A3497">
              <w:rPr>
                <w:rFonts w:ascii="Times New Roman" w:hAnsi="Times New Roman"/>
              </w:rPr>
              <w:t xml:space="preserve"> </w:t>
            </w:r>
            <w:r>
              <w:rPr>
                <w:rFonts w:ascii="Times New Roman" w:hAnsi="Times New Roman"/>
              </w:rPr>
              <w:t>P</w:t>
            </w:r>
            <w:r w:rsidRPr="005A3497">
              <w:rPr>
                <w:rFonts w:ascii="Times New Roman" w:hAnsi="Times New Roman"/>
              </w:rPr>
              <w:t>roduce documents that are organized, focused, and applicable to specific audiences (WR 1-6</w:t>
            </w:r>
            <w:proofErr w:type="gramStart"/>
            <w:r w:rsidRPr="005A3497">
              <w:rPr>
                <w:rFonts w:ascii="Times New Roman" w:hAnsi="Times New Roman"/>
              </w:rPr>
              <w:t>;  CR</w:t>
            </w:r>
            <w:proofErr w:type="gramEnd"/>
            <w:r w:rsidRPr="005A3497">
              <w:rPr>
                <w:rFonts w:ascii="Times New Roman" w:hAnsi="Times New Roman"/>
              </w:rPr>
              <w:t xml:space="preserve"> 2-4; SL 1,2,4,5). </w:t>
            </w:r>
          </w:p>
          <w:p w14:paraId="779996C5" w14:textId="77777777" w:rsidR="005A3497" w:rsidRPr="005A3497" w:rsidRDefault="005A3497" w:rsidP="005A3497">
            <w:pPr>
              <w:spacing w:after="0" w:line="240" w:lineRule="auto"/>
              <w:rPr>
                <w:rFonts w:ascii="Times New Roman" w:hAnsi="Times New Roman"/>
                <w:sz w:val="24"/>
                <w:szCs w:val="24"/>
              </w:rPr>
            </w:pPr>
          </w:p>
        </w:tc>
        <w:tc>
          <w:tcPr>
            <w:tcW w:w="1350" w:type="dxa"/>
            <w:shd w:val="clear" w:color="auto" w:fill="auto"/>
          </w:tcPr>
          <w:p w14:paraId="5A39EC17" w14:textId="77777777" w:rsidR="005A3497" w:rsidRPr="001C1DFC" w:rsidRDefault="005A3497" w:rsidP="00893EB5">
            <w:pPr>
              <w:pStyle w:val="NoSpacing"/>
              <w:jc w:val="center"/>
              <w:rPr>
                <w:color w:val="FF0000"/>
              </w:rPr>
            </w:pPr>
          </w:p>
        </w:tc>
        <w:tc>
          <w:tcPr>
            <w:tcW w:w="1260" w:type="dxa"/>
            <w:shd w:val="clear" w:color="auto" w:fill="auto"/>
          </w:tcPr>
          <w:p w14:paraId="7B23172D" w14:textId="5BDF368D" w:rsidR="005A3497" w:rsidRPr="00901A4B" w:rsidRDefault="005A3497" w:rsidP="00893EB5">
            <w:pPr>
              <w:pStyle w:val="NoSpacing"/>
              <w:jc w:val="center"/>
              <w:rPr>
                <w:color w:val="000000" w:themeColor="text1"/>
              </w:rPr>
            </w:pPr>
            <w:r>
              <w:rPr>
                <w:color w:val="000000" w:themeColor="text1"/>
              </w:rPr>
              <w:t>X</w:t>
            </w:r>
          </w:p>
        </w:tc>
        <w:tc>
          <w:tcPr>
            <w:tcW w:w="1733" w:type="dxa"/>
            <w:shd w:val="clear" w:color="auto" w:fill="auto"/>
          </w:tcPr>
          <w:p w14:paraId="0C3D1DF9" w14:textId="77777777" w:rsidR="005A3497" w:rsidRPr="00901A4B" w:rsidRDefault="005A3497" w:rsidP="00893EB5">
            <w:pPr>
              <w:pStyle w:val="NoSpacing"/>
              <w:jc w:val="center"/>
              <w:rPr>
                <w:color w:val="000000" w:themeColor="text1"/>
              </w:rPr>
            </w:pPr>
          </w:p>
        </w:tc>
        <w:tc>
          <w:tcPr>
            <w:tcW w:w="1417" w:type="dxa"/>
            <w:shd w:val="clear" w:color="auto" w:fill="auto"/>
          </w:tcPr>
          <w:p w14:paraId="1FB3A06B" w14:textId="38C8CC7C" w:rsidR="005A3497" w:rsidRPr="001C1DFC" w:rsidRDefault="005A3497" w:rsidP="00893EB5">
            <w:pPr>
              <w:pStyle w:val="NoSpacing"/>
              <w:jc w:val="center"/>
              <w:rPr>
                <w:color w:val="FF0000"/>
              </w:rPr>
            </w:pPr>
            <w:r w:rsidRPr="005A3497">
              <w:rPr>
                <w:color w:val="000000" w:themeColor="text1"/>
              </w:rPr>
              <w:t>X</w:t>
            </w:r>
          </w:p>
        </w:tc>
        <w:tc>
          <w:tcPr>
            <w:tcW w:w="1530" w:type="dxa"/>
            <w:shd w:val="clear" w:color="auto" w:fill="auto"/>
          </w:tcPr>
          <w:p w14:paraId="491DDCDF" w14:textId="1D3C9910" w:rsidR="005A3497" w:rsidRPr="005A3497" w:rsidRDefault="005A3497" w:rsidP="00893EB5">
            <w:pPr>
              <w:pStyle w:val="NoSpacing"/>
              <w:jc w:val="center"/>
              <w:rPr>
                <w:color w:val="000000" w:themeColor="text1"/>
              </w:rPr>
            </w:pPr>
            <w:r>
              <w:rPr>
                <w:color w:val="000000" w:themeColor="text1"/>
              </w:rPr>
              <w:t>X</w:t>
            </w:r>
          </w:p>
        </w:tc>
        <w:tc>
          <w:tcPr>
            <w:tcW w:w="1283" w:type="dxa"/>
          </w:tcPr>
          <w:p w14:paraId="19AF331A" w14:textId="77777777" w:rsidR="005A3497" w:rsidRPr="001C1DFC" w:rsidRDefault="005A3497" w:rsidP="00893EB5">
            <w:pPr>
              <w:pStyle w:val="NoSpacing"/>
              <w:jc w:val="center"/>
              <w:rPr>
                <w:color w:val="FF0000"/>
              </w:rPr>
            </w:pPr>
          </w:p>
        </w:tc>
      </w:tr>
    </w:tbl>
    <w:p w14:paraId="0A6959E7" w14:textId="77777777" w:rsidR="002A5B93" w:rsidRPr="0071681B" w:rsidRDefault="00F8121F" w:rsidP="0071681B">
      <w:pPr>
        <w:pStyle w:val="HTMLPreformatted"/>
        <w:tabs>
          <w:tab w:val="clear" w:pos="916"/>
          <w:tab w:val="left" w:pos="360"/>
        </w:tabs>
        <w:ind w:left="360"/>
        <w:rPr>
          <w:rFonts w:ascii="Times New Roman" w:hAnsi="Times New Roman" w:cs="Times New Roman"/>
          <w:sz w:val="24"/>
          <w:szCs w:val="24"/>
        </w:rPr>
      </w:pPr>
      <w:r w:rsidRPr="00936FC9">
        <w:rPr>
          <w:rFonts w:ascii="Times New Roman" w:hAnsi="Times New Roman" w:cs="Times New Roman"/>
          <w:sz w:val="24"/>
          <w:szCs w:val="24"/>
        </w:rPr>
        <w:t xml:space="preserve"> </w:t>
      </w:r>
    </w:p>
    <w:p w14:paraId="69C00620" w14:textId="6756334D" w:rsidR="002A5B93" w:rsidRPr="00AD7073" w:rsidRDefault="271D17D1" w:rsidP="002A5B93">
      <w:pPr>
        <w:pStyle w:val="HTMLPreformatted"/>
        <w:rPr>
          <w:rFonts w:ascii="Times New Roman" w:hAnsi="Times New Roman" w:cs="Times New Roman"/>
          <w:color w:val="000000"/>
          <w:sz w:val="22"/>
          <w:szCs w:val="22"/>
        </w:rPr>
      </w:pPr>
      <w:r w:rsidRPr="271D17D1">
        <w:rPr>
          <w:rFonts w:ascii="Times New Roman" w:hAnsi="Times New Roman" w:cs="Times New Roman"/>
          <w:b/>
          <w:bCs/>
          <w:color w:val="000000" w:themeColor="text1"/>
          <w:sz w:val="22"/>
          <w:szCs w:val="22"/>
        </w:rPr>
        <w:t>Date approved by the department or school:  11.9.2020</w:t>
      </w:r>
    </w:p>
    <w:p w14:paraId="5D0DAF92" w14:textId="77777777" w:rsidR="002A5B93" w:rsidRPr="00AD7073" w:rsidRDefault="002A5B93" w:rsidP="002A5B93">
      <w:pPr>
        <w:pStyle w:val="HTMLPreformatted"/>
        <w:rPr>
          <w:rFonts w:ascii="Times New Roman" w:hAnsi="Times New Roman" w:cs="Times New Roman"/>
          <w:b/>
          <w:bCs/>
          <w:color w:val="000000"/>
          <w:sz w:val="22"/>
          <w:szCs w:val="22"/>
        </w:rPr>
      </w:pPr>
      <w:r w:rsidRPr="00AD7073">
        <w:rPr>
          <w:rFonts w:ascii="Times New Roman" w:hAnsi="Times New Roman" w:cs="Times New Roman"/>
          <w:b/>
          <w:bCs/>
          <w:color w:val="000000"/>
          <w:sz w:val="22"/>
          <w:szCs w:val="22"/>
        </w:rPr>
        <w:t xml:space="preserve">Date approved by the college curriculum committee:  </w:t>
      </w:r>
    </w:p>
    <w:p w14:paraId="4169BF55" w14:textId="77777777" w:rsidR="002A5B93" w:rsidRPr="00AD7073" w:rsidRDefault="002A5B93" w:rsidP="002A5B93">
      <w:pPr>
        <w:pStyle w:val="HTMLPreformatted"/>
        <w:rPr>
          <w:rFonts w:ascii="Times New Roman" w:hAnsi="Times New Roman" w:cs="Times New Roman"/>
          <w:color w:val="000000"/>
          <w:sz w:val="22"/>
          <w:szCs w:val="22"/>
        </w:rPr>
      </w:pPr>
      <w:r w:rsidRPr="00AD7073">
        <w:rPr>
          <w:rFonts w:ascii="Times New Roman" w:hAnsi="Times New Roman" w:cs="Times New Roman"/>
          <w:b/>
          <w:bCs/>
          <w:color w:val="000000"/>
          <w:sz w:val="22"/>
          <w:szCs w:val="22"/>
        </w:rPr>
        <w:t xml:space="preserve">Date approved by the Honors Council </w:t>
      </w:r>
      <w:r w:rsidRPr="00AD7073">
        <w:rPr>
          <w:rFonts w:ascii="Times New Roman" w:hAnsi="Times New Roman" w:cs="Times New Roman"/>
          <w:b/>
          <w:bCs/>
          <w:i/>
          <w:color w:val="000000"/>
          <w:sz w:val="22"/>
          <w:szCs w:val="22"/>
        </w:rPr>
        <w:t>(if this is an honors course):</w:t>
      </w:r>
      <w:r w:rsidRPr="00AD7073">
        <w:rPr>
          <w:rFonts w:ascii="Times New Roman" w:hAnsi="Times New Roman" w:cs="Times New Roman"/>
          <w:bCs/>
          <w:color w:val="000000"/>
          <w:sz w:val="22"/>
          <w:szCs w:val="22"/>
        </w:rPr>
        <w:t xml:space="preserve">  </w:t>
      </w:r>
    </w:p>
    <w:p w14:paraId="5BFF7297" w14:textId="77777777" w:rsidR="002A7A1E" w:rsidRPr="00F1345D" w:rsidRDefault="002A5B93" w:rsidP="007451F9">
      <w:pPr>
        <w:pStyle w:val="HTMLPreformatted"/>
        <w:rPr>
          <w:rFonts w:ascii="Times New Roman" w:hAnsi="Times New Roman" w:cs="Times New Roman"/>
          <w:color w:val="000000"/>
          <w:sz w:val="24"/>
          <w:szCs w:val="24"/>
        </w:rPr>
      </w:pPr>
      <w:r w:rsidRPr="00AD7073">
        <w:rPr>
          <w:rFonts w:ascii="Times New Roman" w:hAnsi="Times New Roman" w:cs="Times New Roman"/>
          <w:b/>
          <w:bCs/>
          <w:color w:val="000000"/>
          <w:sz w:val="22"/>
          <w:szCs w:val="22"/>
        </w:rPr>
        <w:t>Date approved by CAA:</w:t>
      </w:r>
      <w:r w:rsidRPr="00AD7073">
        <w:rPr>
          <w:rFonts w:ascii="Times New Roman" w:hAnsi="Times New Roman" w:cs="Times New Roman"/>
          <w:bCs/>
          <w:color w:val="000000"/>
          <w:sz w:val="22"/>
          <w:szCs w:val="22"/>
        </w:rPr>
        <w:t xml:space="preserve">  </w:t>
      </w:r>
      <w:r w:rsidRPr="00AD7073">
        <w:rPr>
          <w:rFonts w:ascii="Times New Roman" w:hAnsi="Times New Roman" w:cs="Times New Roman"/>
          <w:b/>
          <w:bCs/>
          <w:color w:val="000000"/>
          <w:sz w:val="22"/>
          <w:szCs w:val="22"/>
        </w:rPr>
        <w:t xml:space="preserve">        CGS:</w:t>
      </w:r>
      <w:r w:rsidRPr="00AD7073">
        <w:rPr>
          <w:rFonts w:ascii="Times New Roman" w:hAnsi="Times New Roman" w:cs="Times New Roman"/>
          <w:bCs/>
          <w:color w:val="000000"/>
          <w:sz w:val="22"/>
          <w:szCs w:val="22"/>
        </w:rPr>
        <w:t xml:space="preserve">  </w:t>
      </w:r>
    </w:p>
    <w:sectPr w:rsidR="002A7A1E" w:rsidRPr="00F1345D" w:rsidSect="00393CF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D43E9"/>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A4E9C"/>
    <w:multiLevelType w:val="hybridMultilevel"/>
    <w:tmpl w:val="495A62CC"/>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5D7FBE"/>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5F7DF2"/>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0D622D"/>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ED6679"/>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B044B9"/>
    <w:multiLevelType w:val="hybridMultilevel"/>
    <w:tmpl w:val="2354BCCA"/>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DC476F"/>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F7539E"/>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E91D6B"/>
    <w:multiLevelType w:val="hybridMultilevel"/>
    <w:tmpl w:val="0EB8ED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BFC687D"/>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CC4940"/>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2304B8"/>
    <w:multiLevelType w:val="hybridMultilevel"/>
    <w:tmpl w:val="5DDC254A"/>
    <w:lvl w:ilvl="0" w:tplc="C788392E">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00046F"/>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49703A"/>
    <w:multiLevelType w:val="hybridMultilevel"/>
    <w:tmpl w:val="56F68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DF1A51"/>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176731"/>
    <w:multiLevelType w:val="hybridMultilevel"/>
    <w:tmpl w:val="30F0B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792AF3"/>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1965FE"/>
    <w:multiLevelType w:val="hybridMultilevel"/>
    <w:tmpl w:val="400463EE"/>
    <w:lvl w:ilvl="0" w:tplc="9614E2B0">
      <w:start w:val="1"/>
      <w:numFmt w:val="decimal"/>
      <w:lvlText w:val="%1."/>
      <w:lvlJc w:val="left"/>
      <w:pPr>
        <w:tabs>
          <w:tab w:val="num" w:pos="720"/>
        </w:tabs>
        <w:ind w:left="720" w:hanging="360"/>
      </w:pPr>
    </w:lvl>
    <w:lvl w:ilvl="1" w:tplc="FC70DA9C" w:tentative="1">
      <w:start w:val="1"/>
      <w:numFmt w:val="decimal"/>
      <w:lvlText w:val="%2."/>
      <w:lvlJc w:val="left"/>
      <w:pPr>
        <w:tabs>
          <w:tab w:val="num" w:pos="1440"/>
        </w:tabs>
        <w:ind w:left="1440" w:hanging="360"/>
      </w:pPr>
    </w:lvl>
    <w:lvl w:ilvl="2" w:tplc="36D4CA76" w:tentative="1">
      <w:start w:val="1"/>
      <w:numFmt w:val="decimal"/>
      <w:lvlText w:val="%3."/>
      <w:lvlJc w:val="left"/>
      <w:pPr>
        <w:tabs>
          <w:tab w:val="num" w:pos="2160"/>
        </w:tabs>
        <w:ind w:left="2160" w:hanging="360"/>
      </w:pPr>
    </w:lvl>
    <w:lvl w:ilvl="3" w:tplc="8C8E8C66" w:tentative="1">
      <w:start w:val="1"/>
      <w:numFmt w:val="decimal"/>
      <w:lvlText w:val="%4."/>
      <w:lvlJc w:val="left"/>
      <w:pPr>
        <w:tabs>
          <w:tab w:val="num" w:pos="2880"/>
        </w:tabs>
        <w:ind w:left="2880" w:hanging="360"/>
      </w:pPr>
    </w:lvl>
    <w:lvl w:ilvl="4" w:tplc="8D8A5A22" w:tentative="1">
      <w:start w:val="1"/>
      <w:numFmt w:val="decimal"/>
      <w:lvlText w:val="%5."/>
      <w:lvlJc w:val="left"/>
      <w:pPr>
        <w:tabs>
          <w:tab w:val="num" w:pos="3600"/>
        </w:tabs>
        <w:ind w:left="3600" w:hanging="360"/>
      </w:pPr>
    </w:lvl>
    <w:lvl w:ilvl="5" w:tplc="342AA3F6" w:tentative="1">
      <w:start w:val="1"/>
      <w:numFmt w:val="decimal"/>
      <w:lvlText w:val="%6."/>
      <w:lvlJc w:val="left"/>
      <w:pPr>
        <w:tabs>
          <w:tab w:val="num" w:pos="4320"/>
        </w:tabs>
        <w:ind w:left="4320" w:hanging="360"/>
      </w:pPr>
    </w:lvl>
    <w:lvl w:ilvl="6" w:tplc="949EE46E" w:tentative="1">
      <w:start w:val="1"/>
      <w:numFmt w:val="decimal"/>
      <w:lvlText w:val="%7."/>
      <w:lvlJc w:val="left"/>
      <w:pPr>
        <w:tabs>
          <w:tab w:val="num" w:pos="5040"/>
        </w:tabs>
        <w:ind w:left="5040" w:hanging="360"/>
      </w:pPr>
    </w:lvl>
    <w:lvl w:ilvl="7" w:tplc="0824B4FA" w:tentative="1">
      <w:start w:val="1"/>
      <w:numFmt w:val="decimal"/>
      <w:lvlText w:val="%8."/>
      <w:lvlJc w:val="left"/>
      <w:pPr>
        <w:tabs>
          <w:tab w:val="num" w:pos="5760"/>
        </w:tabs>
        <w:ind w:left="5760" w:hanging="360"/>
      </w:pPr>
    </w:lvl>
    <w:lvl w:ilvl="8" w:tplc="745A40D0" w:tentative="1">
      <w:start w:val="1"/>
      <w:numFmt w:val="decimal"/>
      <w:lvlText w:val="%9."/>
      <w:lvlJc w:val="left"/>
      <w:pPr>
        <w:tabs>
          <w:tab w:val="num" w:pos="6480"/>
        </w:tabs>
        <w:ind w:left="6480" w:hanging="360"/>
      </w:pPr>
    </w:lvl>
  </w:abstractNum>
  <w:abstractNum w:abstractNumId="19" w15:restartNumberingAfterBreak="0">
    <w:nsid w:val="6304645E"/>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0B309C"/>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6561A1"/>
    <w:multiLevelType w:val="hybridMultilevel"/>
    <w:tmpl w:val="50F8C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37526B"/>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AC5ABD"/>
    <w:multiLevelType w:val="hybridMultilevel"/>
    <w:tmpl w:val="B156CA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C771D5"/>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6C6A70"/>
    <w:multiLevelType w:val="hybridMultilevel"/>
    <w:tmpl w:val="6E46CBBE"/>
    <w:lvl w:ilvl="0" w:tplc="4AF274D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C3B2516"/>
    <w:multiLevelType w:val="hybridMultilevel"/>
    <w:tmpl w:val="39942ACC"/>
    <w:lvl w:ilvl="0" w:tplc="F2568AF8">
      <w:start w:val="1"/>
      <w:numFmt w:val="decimal"/>
      <w:lvlText w:val="%1."/>
      <w:lvlJc w:val="left"/>
      <w:pPr>
        <w:ind w:left="360" w:hanging="360"/>
      </w:pPr>
      <w:rPr>
        <w:rFonts w:ascii="Times New Roman" w:eastAsia="Calibri" w:hAnsi="Times New Roman" w:cs="Times New Roman"/>
        <w:b/>
        <w:i w:val="0"/>
      </w:rPr>
    </w:lvl>
    <w:lvl w:ilvl="1" w:tplc="4E1C0EE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BC6859"/>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6"/>
  </w:num>
  <w:num w:numId="3">
    <w:abstractNumId w:val="26"/>
  </w:num>
  <w:num w:numId="4">
    <w:abstractNumId w:val="1"/>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2"/>
  </w:num>
  <w:num w:numId="8">
    <w:abstractNumId w:val="23"/>
  </w:num>
  <w:num w:numId="9">
    <w:abstractNumId w:val="22"/>
  </w:num>
  <w:num w:numId="10">
    <w:abstractNumId w:val="0"/>
  </w:num>
  <w:num w:numId="11">
    <w:abstractNumId w:val="2"/>
  </w:num>
  <w:num w:numId="12">
    <w:abstractNumId w:val="10"/>
  </w:num>
  <w:num w:numId="13">
    <w:abstractNumId w:val="5"/>
  </w:num>
  <w:num w:numId="14">
    <w:abstractNumId w:val="14"/>
  </w:num>
  <w:num w:numId="15">
    <w:abstractNumId w:val="21"/>
  </w:num>
  <w:num w:numId="16">
    <w:abstractNumId w:val="7"/>
  </w:num>
  <w:num w:numId="17">
    <w:abstractNumId w:val="3"/>
  </w:num>
  <w:num w:numId="18">
    <w:abstractNumId w:val="24"/>
  </w:num>
  <w:num w:numId="19">
    <w:abstractNumId w:val="15"/>
  </w:num>
  <w:num w:numId="20">
    <w:abstractNumId w:val="27"/>
  </w:num>
  <w:num w:numId="21">
    <w:abstractNumId w:val="11"/>
  </w:num>
  <w:num w:numId="22">
    <w:abstractNumId w:val="18"/>
  </w:num>
  <w:num w:numId="23">
    <w:abstractNumId w:val="8"/>
  </w:num>
  <w:num w:numId="24">
    <w:abstractNumId w:val="17"/>
  </w:num>
  <w:num w:numId="25">
    <w:abstractNumId w:val="20"/>
  </w:num>
  <w:num w:numId="26">
    <w:abstractNumId w:val="4"/>
  </w:num>
  <w:num w:numId="27">
    <w:abstractNumId w:val="13"/>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42B"/>
    <w:rsid w:val="00020CBD"/>
    <w:rsid w:val="0004621F"/>
    <w:rsid w:val="0007207B"/>
    <w:rsid w:val="000763A8"/>
    <w:rsid w:val="000F0314"/>
    <w:rsid w:val="001706B1"/>
    <w:rsid w:val="00193B59"/>
    <w:rsid w:val="001C1DFC"/>
    <w:rsid w:val="001C67AB"/>
    <w:rsid w:val="00243D63"/>
    <w:rsid w:val="00260507"/>
    <w:rsid w:val="00280F53"/>
    <w:rsid w:val="002A5B93"/>
    <w:rsid w:val="002A7A1E"/>
    <w:rsid w:val="002B1224"/>
    <w:rsid w:val="002C68D8"/>
    <w:rsid w:val="002E5F01"/>
    <w:rsid w:val="00327F52"/>
    <w:rsid w:val="00351E7D"/>
    <w:rsid w:val="00374019"/>
    <w:rsid w:val="00393CF5"/>
    <w:rsid w:val="003A3BCF"/>
    <w:rsid w:val="003A4288"/>
    <w:rsid w:val="003B1211"/>
    <w:rsid w:val="003B1307"/>
    <w:rsid w:val="003D79B8"/>
    <w:rsid w:val="003F462E"/>
    <w:rsid w:val="00424C44"/>
    <w:rsid w:val="00434339"/>
    <w:rsid w:val="004528E0"/>
    <w:rsid w:val="00477FFB"/>
    <w:rsid w:val="004A3605"/>
    <w:rsid w:val="004A642B"/>
    <w:rsid w:val="004B7D37"/>
    <w:rsid w:val="004E2B05"/>
    <w:rsid w:val="004F5A30"/>
    <w:rsid w:val="00513720"/>
    <w:rsid w:val="005146BE"/>
    <w:rsid w:val="00560845"/>
    <w:rsid w:val="0058302D"/>
    <w:rsid w:val="005A3497"/>
    <w:rsid w:val="005A5FAC"/>
    <w:rsid w:val="005A613D"/>
    <w:rsid w:val="005B142D"/>
    <w:rsid w:val="005F2763"/>
    <w:rsid w:val="00603865"/>
    <w:rsid w:val="00627CD9"/>
    <w:rsid w:val="006540D2"/>
    <w:rsid w:val="00655DD0"/>
    <w:rsid w:val="00666615"/>
    <w:rsid w:val="00673E06"/>
    <w:rsid w:val="006947D2"/>
    <w:rsid w:val="006E5771"/>
    <w:rsid w:val="007042CA"/>
    <w:rsid w:val="0071681B"/>
    <w:rsid w:val="007451F9"/>
    <w:rsid w:val="00782B17"/>
    <w:rsid w:val="00782D03"/>
    <w:rsid w:val="007B322F"/>
    <w:rsid w:val="007F7D29"/>
    <w:rsid w:val="008225E2"/>
    <w:rsid w:val="00840714"/>
    <w:rsid w:val="00865994"/>
    <w:rsid w:val="00882286"/>
    <w:rsid w:val="00893EB5"/>
    <w:rsid w:val="008B6ECF"/>
    <w:rsid w:val="008C1E7E"/>
    <w:rsid w:val="008D446E"/>
    <w:rsid w:val="00901A4B"/>
    <w:rsid w:val="00902421"/>
    <w:rsid w:val="00916ECC"/>
    <w:rsid w:val="00936FC9"/>
    <w:rsid w:val="00946F50"/>
    <w:rsid w:val="00967398"/>
    <w:rsid w:val="00980B3B"/>
    <w:rsid w:val="009B3670"/>
    <w:rsid w:val="009D75A8"/>
    <w:rsid w:val="00A07BEA"/>
    <w:rsid w:val="00A14FE4"/>
    <w:rsid w:val="00A31ECF"/>
    <w:rsid w:val="00A34AA4"/>
    <w:rsid w:val="00A4602A"/>
    <w:rsid w:val="00A53A8F"/>
    <w:rsid w:val="00A541FB"/>
    <w:rsid w:val="00A91C16"/>
    <w:rsid w:val="00A97E66"/>
    <w:rsid w:val="00AB2D76"/>
    <w:rsid w:val="00AD7073"/>
    <w:rsid w:val="00AD708C"/>
    <w:rsid w:val="00B050D6"/>
    <w:rsid w:val="00B11A9C"/>
    <w:rsid w:val="00B226F1"/>
    <w:rsid w:val="00B62EBD"/>
    <w:rsid w:val="00BA3909"/>
    <w:rsid w:val="00BB3998"/>
    <w:rsid w:val="00BC1703"/>
    <w:rsid w:val="00BC4F3B"/>
    <w:rsid w:val="00C05905"/>
    <w:rsid w:val="00C36CF8"/>
    <w:rsid w:val="00C73D55"/>
    <w:rsid w:val="00C7712D"/>
    <w:rsid w:val="00C838FF"/>
    <w:rsid w:val="00C91686"/>
    <w:rsid w:val="00CA4EE5"/>
    <w:rsid w:val="00CB42FC"/>
    <w:rsid w:val="00CC044A"/>
    <w:rsid w:val="00CC09F9"/>
    <w:rsid w:val="00CC1484"/>
    <w:rsid w:val="00CC77BB"/>
    <w:rsid w:val="00D002B1"/>
    <w:rsid w:val="00D4133B"/>
    <w:rsid w:val="00D55685"/>
    <w:rsid w:val="00DB7A92"/>
    <w:rsid w:val="00DC4400"/>
    <w:rsid w:val="00DC53E1"/>
    <w:rsid w:val="00DD4714"/>
    <w:rsid w:val="00E3445D"/>
    <w:rsid w:val="00E4374E"/>
    <w:rsid w:val="00E5361F"/>
    <w:rsid w:val="00E74344"/>
    <w:rsid w:val="00E81459"/>
    <w:rsid w:val="00E91669"/>
    <w:rsid w:val="00E92067"/>
    <w:rsid w:val="00E97FAD"/>
    <w:rsid w:val="00EF095C"/>
    <w:rsid w:val="00F014D3"/>
    <w:rsid w:val="00F104EC"/>
    <w:rsid w:val="00F10AE0"/>
    <w:rsid w:val="00F1345D"/>
    <w:rsid w:val="00F143CA"/>
    <w:rsid w:val="00F60C9C"/>
    <w:rsid w:val="00F6540F"/>
    <w:rsid w:val="00F8121F"/>
    <w:rsid w:val="00F875A4"/>
    <w:rsid w:val="00F970CF"/>
    <w:rsid w:val="00FA0667"/>
    <w:rsid w:val="00FB6D38"/>
    <w:rsid w:val="00FC24D5"/>
    <w:rsid w:val="1F33C386"/>
    <w:rsid w:val="271D17D1"/>
    <w:rsid w:val="6C442B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DF7CB"/>
  <w15:chartTrackingRefBased/>
  <w15:docId w15:val="{27DE216D-38CD-4471-B524-E36A7FC49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42B"/>
    <w:pPr>
      <w:ind w:left="720"/>
      <w:contextualSpacing/>
    </w:pPr>
  </w:style>
  <w:style w:type="paragraph" w:styleId="HTMLPreformatted">
    <w:name w:val="HTML Preformatted"/>
    <w:basedOn w:val="Normal"/>
    <w:link w:val="HTMLPreformattedChar"/>
    <w:unhideWhenUsed/>
    <w:rsid w:val="00F13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F1345D"/>
    <w:rPr>
      <w:rFonts w:ascii="Courier New" w:eastAsia="Times New Roman" w:hAnsi="Courier New" w:cs="Courier New"/>
      <w:sz w:val="20"/>
      <w:szCs w:val="20"/>
    </w:rPr>
  </w:style>
  <w:style w:type="character" w:styleId="Hyperlink">
    <w:name w:val="Hyperlink"/>
    <w:rsid w:val="002A7A1E"/>
    <w:rPr>
      <w:color w:val="0000FF"/>
      <w:u w:val="single"/>
    </w:rPr>
  </w:style>
  <w:style w:type="paragraph" w:styleId="NoSpacing">
    <w:name w:val="No Spacing"/>
    <w:uiPriority w:val="1"/>
    <w:qFormat/>
    <w:rsid w:val="002A7A1E"/>
    <w:rPr>
      <w:rFonts w:ascii="Times New Roman" w:eastAsia="Times New Roman" w:hAnsi="Times New Roman"/>
      <w:sz w:val="24"/>
      <w:szCs w:val="24"/>
      <w:lang w:eastAsia="en-US"/>
    </w:rPr>
  </w:style>
  <w:style w:type="paragraph" w:styleId="BalloonText">
    <w:name w:val="Balloon Text"/>
    <w:basedOn w:val="Normal"/>
    <w:link w:val="BalloonTextChar"/>
    <w:uiPriority w:val="99"/>
    <w:semiHidden/>
    <w:unhideWhenUsed/>
    <w:rsid w:val="002A5B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5B93"/>
    <w:rPr>
      <w:rFonts w:ascii="Tahoma" w:hAnsi="Tahoma" w:cs="Tahoma"/>
      <w:sz w:val="16"/>
      <w:szCs w:val="16"/>
    </w:rPr>
  </w:style>
  <w:style w:type="table" w:styleId="TableGrid">
    <w:name w:val="Table Grid"/>
    <w:basedOn w:val="TableNormal"/>
    <w:uiPriority w:val="39"/>
    <w:rsid w:val="00A541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BA3909"/>
    <w:rPr>
      <w:sz w:val="16"/>
      <w:szCs w:val="16"/>
    </w:rPr>
  </w:style>
  <w:style w:type="paragraph" w:styleId="CommentText">
    <w:name w:val="annotation text"/>
    <w:basedOn w:val="Normal"/>
    <w:link w:val="CommentTextChar"/>
    <w:uiPriority w:val="99"/>
    <w:semiHidden/>
    <w:unhideWhenUsed/>
    <w:rsid w:val="00BA3909"/>
    <w:rPr>
      <w:sz w:val="20"/>
      <w:szCs w:val="20"/>
    </w:rPr>
  </w:style>
  <w:style w:type="character" w:customStyle="1" w:styleId="CommentTextChar">
    <w:name w:val="Comment Text Char"/>
    <w:basedOn w:val="DefaultParagraphFont"/>
    <w:link w:val="CommentText"/>
    <w:uiPriority w:val="99"/>
    <w:semiHidden/>
    <w:rsid w:val="00BA3909"/>
  </w:style>
  <w:style w:type="paragraph" w:styleId="CommentSubject">
    <w:name w:val="annotation subject"/>
    <w:basedOn w:val="CommentText"/>
    <w:next w:val="CommentText"/>
    <w:link w:val="CommentSubjectChar"/>
    <w:uiPriority w:val="99"/>
    <w:semiHidden/>
    <w:unhideWhenUsed/>
    <w:rsid w:val="00BA3909"/>
    <w:rPr>
      <w:b/>
      <w:bCs/>
    </w:rPr>
  </w:style>
  <w:style w:type="character" w:customStyle="1" w:styleId="CommentSubjectChar">
    <w:name w:val="Comment Subject Char"/>
    <w:link w:val="CommentSubject"/>
    <w:uiPriority w:val="99"/>
    <w:semiHidden/>
    <w:rsid w:val="00BA3909"/>
    <w:rPr>
      <w:b/>
      <w:bCs/>
    </w:rPr>
  </w:style>
  <w:style w:type="paragraph" w:customStyle="1" w:styleId="Default">
    <w:name w:val="Default"/>
    <w:rsid w:val="00916ECC"/>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583806">
      <w:bodyDiv w:val="1"/>
      <w:marLeft w:val="0"/>
      <w:marRight w:val="0"/>
      <w:marTop w:val="0"/>
      <w:marBottom w:val="0"/>
      <w:divBdr>
        <w:top w:val="none" w:sz="0" w:space="0" w:color="auto"/>
        <w:left w:val="none" w:sz="0" w:space="0" w:color="auto"/>
        <w:bottom w:val="none" w:sz="0" w:space="0" w:color="auto"/>
        <w:right w:val="none" w:sz="0" w:space="0" w:color="auto"/>
      </w:divBdr>
    </w:div>
    <w:div w:id="551965575">
      <w:bodyDiv w:val="1"/>
      <w:marLeft w:val="0"/>
      <w:marRight w:val="0"/>
      <w:marTop w:val="0"/>
      <w:marBottom w:val="0"/>
      <w:divBdr>
        <w:top w:val="none" w:sz="0" w:space="0" w:color="auto"/>
        <w:left w:val="none" w:sz="0" w:space="0" w:color="auto"/>
        <w:bottom w:val="none" w:sz="0" w:space="0" w:color="auto"/>
        <w:right w:val="none" w:sz="0" w:space="0" w:color="auto"/>
      </w:divBdr>
    </w:div>
    <w:div w:id="1048651821">
      <w:bodyDiv w:val="1"/>
      <w:marLeft w:val="0"/>
      <w:marRight w:val="0"/>
      <w:marTop w:val="0"/>
      <w:marBottom w:val="0"/>
      <w:divBdr>
        <w:top w:val="none" w:sz="0" w:space="0" w:color="auto"/>
        <w:left w:val="none" w:sz="0" w:space="0" w:color="auto"/>
        <w:bottom w:val="none" w:sz="0" w:space="0" w:color="auto"/>
        <w:right w:val="none" w:sz="0" w:space="0" w:color="auto"/>
      </w:divBdr>
    </w:div>
    <w:div w:id="1494489567">
      <w:bodyDiv w:val="1"/>
      <w:marLeft w:val="0"/>
      <w:marRight w:val="0"/>
      <w:marTop w:val="0"/>
      <w:marBottom w:val="0"/>
      <w:divBdr>
        <w:top w:val="none" w:sz="0" w:space="0" w:color="auto"/>
        <w:left w:val="none" w:sz="0" w:space="0" w:color="auto"/>
        <w:bottom w:val="none" w:sz="0" w:space="0" w:color="auto"/>
        <w:right w:val="none" w:sz="0" w:space="0" w:color="auto"/>
      </w:divBdr>
    </w:div>
    <w:div w:id="151410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A12B9-1F00-46D0-A4F7-8454D2A54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1659</Words>
  <Characters>9558</Characters>
  <Application>Microsoft Office Word</Application>
  <DocSecurity>0</DocSecurity>
  <Lines>382</Lines>
  <Paragraphs>157</Paragraphs>
  <ScaleCrop>false</ScaleCrop>
  <Company>Eastern Illinois University</Company>
  <LinksUpToDate>false</LinksUpToDate>
  <CharactersWithSpaces>11060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E Lucas</dc:creator>
  <cp:keywords/>
  <cp:lastModifiedBy>Janet L Fopay</cp:lastModifiedBy>
  <cp:revision>4</cp:revision>
  <cp:lastPrinted>2020-11-02T13:25:00Z</cp:lastPrinted>
  <dcterms:created xsi:type="dcterms:W3CDTF">2020-11-05T14:12:00Z</dcterms:created>
  <dcterms:modified xsi:type="dcterms:W3CDTF">2020-11-12T20:02:00Z</dcterms:modified>
</cp:coreProperties>
</file>