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7CAD71" w14:textId="3C900375" w:rsidR="002E5F01" w:rsidRDefault="00655170" w:rsidP="0007207B">
      <w:pPr>
        <w:pStyle w:val="ListParagraph"/>
        <w:spacing w:after="0" w:line="240" w:lineRule="auto"/>
        <w:ind w:left="0"/>
        <w:contextualSpacing w:val="0"/>
        <w:jc w:val="center"/>
        <w:rPr>
          <w:rFonts w:ascii="Times New Roman" w:hAnsi="Times New Roman"/>
          <w:b/>
        </w:rPr>
      </w:pPr>
      <w:r>
        <w:rPr>
          <w:rFonts w:ascii="Times New Roman" w:hAnsi="Times New Roman"/>
          <w:b/>
          <w:noProof/>
          <w:u w:val="single"/>
        </w:rPr>
        <mc:AlternateContent>
          <mc:Choice Requires="wps">
            <w:drawing>
              <wp:anchor distT="0" distB="0" distL="114300" distR="114300" simplePos="0" relativeHeight="251659264" behindDoc="0" locked="0" layoutInCell="1" allowOverlap="1" wp14:anchorId="448A66A6" wp14:editId="2D3A61D8">
                <wp:simplePos x="0" y="0"/>
                <wp:positionH relativeFrom="column">
                  <wp:posOffset>4716780</wp:posOffset>
                </wp:positionH>
                <wp:positionV relativeFrom="paragraph">
                  <wp:posOffset>-220980</wp:posOffset>
                </wp:positionV>
                <wp:extent cx="1630680" cy="510540"/>
                <wp:effectExtent l="0" t="0" r="26670" b="228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680" cy="510540"/>
                        </a:xfrm>
                        <a:prstGeom prst="rect">
                          <a:avLst/>
                        </a:prstGeom>
                        <a:solidFill>
                          <a:srgbClr val="FFFFFF"/>
                        </a:solidFill>
                        <a:ln w="9525">
                          <a:solidFill>
                            <a:srgbClr val="000000"/>
                          </a:solidFill>
                          <a:miter lim="800000"/>
                          <a:headEnd/>
                          <a:tailEnd/>
                        </a:ln>
                      </wps:spPr>
                      <wps:txbx>
                        <w:txbxContent>
                          <w:p w14:paraId="659823D8" w14:textId="290A6EBF" w:rsidR="00655170" w:rsidRPr="00372505" w:rsidRDefault="00655170" w:rsidP="00655170">
                            <w:pPr>
                              <w:spacing w:after="0" w:line="240" w:lineRule="auto"/>
                              <w:rPr>
                                <w:rFonts w:ascii="Times New Roman" w:hAnsi="Times New Roman"/>
                                <w:sz w:val="24"/>
                                <w:szCs w:val="24"/>
                              </w:rPr>
                            </w:pPr>
                            <w:r w:rsidRPr="00372505">
                              <w:rPr>
                                <w:rFonts w:ascii="Times New Roman" w:hAnsi="Times New Roman"/>
                                <w:sz w:val="24"/>
                                <w:szCs w:val="24"/>
                              </w:rPr>
                              <w:t>Agenda Item #</w:t>
                            </w:r>
                            <w:r>
                              <w:rPr>
                                <w:rFonts w:ascii="Times New Roman" w:hAnsi="Times New Roman"/>
                                <w:sz w:val="24"/>
                                <w:szCs w:val="24"/>
                              </w:rPr>
                              <w:t>19-34</w:t>
                            </w:r>
                          </w:p>
                          <w:p w14:paraId="18A3F7A1" w14:textId="1FB3B38C" w:rsidR="00655170" w:rsidRPr="00372505" w:rsidRDefault="00655170" w:rsidP="00655170">
                            <w:pPr>
                              <w:spacing w:after="0" w:line="240" w:lineRule="auto"/>
                              <w:rPr>
                                <w:rFonts w:ascii="Times New Roman" w:hAnsi="Times New Roman"/>
                                <w:sz w:val="24"/>
                                <w:szCs w:val="24"/>
                              </w:rPr>
                            </w:pPr>
                            <w:r>
                              <w:rPr>
                                <w:rFonts w:ascii="Times New Roman" w:hAnsi="Times New Roman"/>
                                <w:sz w:val="24"/>
                                <w:szCs w:val="24"/>
                              </w:rPr>
                              <w:t>Effective S</w:t>
                            </w:r>
                            <w:r>
                              <w:rPr>
                                <w:rFonts w:ascii="Times New Roman" w:hAnsi="Times New Roman"/>
                                <w:sz w:val="24"/>
                                <w:szCs w:val="24"/>
                              </w:rPr>
                              <w:t>pring 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8A66A6" id="_x0000_t202" coordsize="21600,21600" o:spt="202" path="m,l,21600r21600,l21600,xe">
                <v:stroke joinstyle="miter"/>
                <v:path gradientshapeok="t" o:connecttype="rect"/>
              </v:shapetype>
              <v:shape id="Text Box 3" o:spid="_x0000_s1026" type="#_x0000_t202" style="position:absolute;left:0;text-align:left;margin-left:371.4pt;margin-top:-17.4pt;width:128.4pt;height:4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">
                <v:textbox>
                  <w:txbxContent>
                    <w:p w14:paraId="659823D8" w14:textId="290A6EBF" w:rsidR="00655170" w:rsidRPr="00372505" w:rsidRDefault="00655170" w:rsidP="00655170">
                      <w:pPr>
                        <w:spacing w:after="0" w:line="240" w:lineRule="auto"/>
                        <w:rPr>
                          <w:rFonts w:ascii="Times New Roman" w:hAnsi="Times New Roman"/>
                          <w:sz w:val="24"/>
                          <w:szCs w:val="24"/>
                        </w:rPr>
                      </w:pPr>
                      <w:r w:rsidRPr="00372505">
                        <w:rPr>
                          <w:rFonts w:ascii="Times New Roman" w:hAnsi="Times New Roman"/>
                          <w:sz w:val="24"/>
                          <w:szCs w:val="24"/>
                        </w:rPr>
                        <w:t>Agenda Item #</w:t>
                      </w:r>
                      <w:r>
                        <w:rPr>
                          <w:rFonts w:ascii="Times New Roman" w:hAnsi="Times New Roman"/>
                          <w:sz w:val="24"/>
                          <w:szCs w:val="24"/>
                        </w:rPr>
                        <w:t>19-34</w:t>
                      </w:r>
                    </w:p>
                    <w:p w14:paraId="18A3F7A1" w14:textId="1FB3B38C" w:rsidR="00655170" w:rsidRPr="00372505" w:rsidRDefault="00655170" w:rsidP="00655170">
                      <w:pPr>
                        <w:spacing w:after="0" w:line="240" w:lineRule="auto"/>
                        <w:rPr>
                          <w:rFonts w:ascii="Times New Roman" w:hAnsi="Times New Roman"/>
                          <w:sz w:val="24"/>
                          <w:szCs w:val="24"/>
                        </w:rPr>
                      </w:pPr>
                      <w:r>
                        <w:rPr>
                          <w:rFonts w:ascii="Times New Roman" w:hAnsi="Times New Roman"/>
                          <w:sz w:val="24"/>
                          <w:szCs w:val="24"/>
                        </w:rPr>
                        <w:t>Effective S</w:t>
                      </w:r>
                      <w:r>
                        <w:rPr>
                          <w:rFonts w:ascii="Times New Roman" w:hAnsi="Times New Roman"/>
                          <w:sz w:val="24"/>
                          <w:szCs w:val="24"/>
                        </w:rPr>
                        <w:t>pring 2023</w:t>
                      </w:r>
                    </w:p>
                  </w:txbxContent>
                </v:textbox>
              </v:shape>
            </w:pict>
          </mc:Fallback>
        </mc:AlternateContent>
      </w:r>
      <w:r w:rsidR="002E5F01" w:rsidRPr="0007207B">
        <w:rPr>
          <w:rFonts w:ascii="Times New Roman" w:hAnsi="Times New Roman"/>
          <w:b/>
          <w:sz w:val="24"/>
          <w:szCs w:val="24"/>
        </w:rPr>
        <w:t>Eastern Illinois University</w:t>
      </w:r>
      <w:r w:rsidR="002E5F01" w:rsidRPr="00AD7073">
        <w:rPr>
          <w:rFonts w:ascii="Times New Roman" w:hAnsi="Times New Roman"/>
          <w:b/>
        </w:rPr>
        <w:br/>
      </w:r>
      <w:r w:rsidR="002E5F01" w:rsidRPr="0007207B">
        <w:rPr>
          <w:rFonts w:ascii="Times New Roman" w:hAnsi="Times New Roman"/>
          <w:b/>
          <w:sz w:val="28"/>
          <w:szCs w:val="28"/>
        </w:rPr>
        <w:t>New/Revised Course Proposal Format</w:t>
      </w:r>
    </w:p>
    <w:p w14:paraId="7E16A914" w14:textId="77777777" w:rsidR="0007207B" w:rsidRPr="0007207B" w:rsidRDefault="0007207B" w:rsidP="0007207B">
      <w:pPr>
        <w:pStyle w:val="ListParagraph"/>
        <w:spacing w:after="0" w:line="240" w:lineRule="auto"/>
        <w:ind w:left="0"/>
        <w:contextualSpacing w:val="0"/>
        <w:jc w:val="center"/>
        <w:rPr>
          <w:rFonts w:ascii="Times New Roman" w:hAnsi="Times New Roman"/>
          <w:b/>
          <w:sz w:val="20"/>
          <w:szCs w:val="20"/>
        </w:rPr>
      </w:pPr>
      <w:r w:rsidRPr="0007207B">
        <w:rPr>
          <w:rFonts w:ascii="Times New Roman" w:hAnsi="Times New Roman"/>
          <w:b/>
          <w:sz w:val="20"/>
          <w:szCs w:val="20"/>
        </w:rPr>
        <w:t>(Approved by CAA on 4/3/14 and CGS on 4/15/14, Effective Fall 2014)</w:t>
      </w:r>
    </w:p>
    <w:p w14:paraId="46616D16" w14:textId="77777777" w:rsidR="0007207B" w:rsidRDefault="0007207B" w:rsidP="00F104EC">
      <w:pPr>
        <w:spacing w:after="0" w:line="240" w:lineRule="auto"/>
        <w:rPr>
          <w:rFonts w:ascii="Times New Roman" w:hAnsi="Times New Roman"/>
          <w:b/>
          <w:u w:val="single"/>
        </w:rPr>
      </w:pPr>
    </w:p>
    <w:p w14:paraId="22A2B28C" w14:textId="77777777" w:rsidR="0007207B" w:rsidRPr="00AD7073" w:rsidRDefault="002E5F01" w:rsidP="002E5F01">
      <w:pPr>
        <w:spacing w:after="240" w:line="240" w:lineRule="auto"/>
        <w:rPr>
          <w:rFonts w:ascii="Times New Roman" w:hAnsi="Times New Roman"/>
          <w:b/>
          <w:u w:val="single"/>
        </w:rPr>
      </w:pPr>
      <w:r w:rsidRPr="00AD7073">
        <w:rPr>
          <w:rFonts w:ascii="Times New Roman" w:hAnsi="Times New Roman"/>
          <w:b/>
          <w:u w:val="single"/>
        </w:rPr>
        <w:t>Banner</w:t>
      </w:r>
      <w:r w:rsidR="00CC044A" w:rsidRPr="00AD7073">
        <w:rPr>
          <w:rFonts w:ascii="Times New Roman" w:hAnsi="Times New Roman"/>
          <w:b/>
          <w:u w:val="single"/>
        </w:rPr>
        <w:t>/Catalog</w:t>
      </w:r>
      <w:r w:rsidRPr="00AD7073">
        <w:rPr>
          <w:rFonts w:ascii="Times New Roman" w:hAnsi="Times New Roman"/>
          <w:b/>
          <w:u w:val="single"/>
        </w:rPr>
        <w:t xml:space="preserve"> Information</w:t>
      </w:r>
      <w:r w:rsidR="003B1307">
        <w:rPr>
          <w:rFonts w:ascii="Times New Roman" w:hAnsi="Times New Roman"/>
          <w:b/>
          <w:u w:val="single"/>
        </w:rPr>
        <w:t xml:space="preserve"> (</w:t>
      </w:r>
      <w:r w:rsidR="002A5B93">
        <w:rPr>
          <w:rFonts w:ascii="Times New Roman" w:hAnsi="Times New Roman"/>
          <w:b/>
          <w:u w:val="single"/>
        </w:rPr>
        <w:t>Coversheet</w:t>
      </w:r>
      <w:r w:rsidR="003B1307">
        <w:rPr>
          <w:rFonts w:ascii="Times New Roman" w:hAnsi="Times New Roman"/>
          <w:b/>
          <w:u w:val="single"/>
        </w:rPr>
        <w:t>)</w:t>
      </w:r>
    </w:p>
    <w:p w14:paraId="56A85842" w14:textId="77777777" w:rsidR="00A14FE4" w:rsidRPr="00AD7073" w:rsidRDefault="003A7ADA" w:rsidP="00A14FE4">
      <w:pPr>
        <w:pStyle w:val="ListParagraph"/>
        <w:numPr>
          <w:ilvl w:val="0"/>
          <w:numId w:val="3"/>
        </w:numPr>
        <w:spacing w:after="240" w:line="240" w:lineRule="auto"/>
        <w:rPr>
          <w:rFonts w:ascii="Times New Roman" w:hAnsi="Times New Roman"/>
          <w:b/>
        </w:rPr>
      </w:pPr>
      <w:proofErr w:type="spellStart"/>
      <w:r>
        <w:rPr>
          <w:rFonts w:ascii="Times New Roman" w:hAnsi="Times New Roman"/>
          <w:b/>
        </w:rPr>
        <w:t>X</w:t>
      </w:r>
      <w:r w:rsidR="00A14FE4" w:rsidRPr="00AD7073">
        <w:rPr>
          <w:rFonts w:ascii="Times New Roman" w:hAnsi="Times New Roman"/>
          <w:b/>
        </w:rPr>
        <w:t>_New</w:t>
      </w:r>
      <w:proofErr w:type="spellEnd"/>
      <w:r w:rsidR="00A14FE4" w:rsidRPr="00AD7073">
        <w:rPr>
          <w:rFonts w:ascii="Times New Roman" w:hAnsi="Times New Roman"/>
          <w:b/>
        </w:rPr>
        <w:t xml:space="preserve"> Course or _____Revision of Existing Course</w:t>
      </w:r>
    </w:p>
    <w:p w14:paraId="134ECD0C" w14:textId="77777777" w:rsidR="00A14FE4" w:rsidRPr="00AD7073" w:rsidRDefault="00A14FE4" w:rsidP="00A14FE4">
      <w:pPr>
        <w:pStyle w:val="ListParagraph"/>
        <w:spacing w:after="240" w:line="240" w:lineRule="auto"/>
        <w:ind w:left="360"/>
        <w:rPr>
          <w:rFonts w:ascii="Times New Roman" w:hAnsi="Times New Roman"/>
          <w:b/>
        </w:rPr>
      </w:pPr>
    </w:p>
    <w:p w14:paraId="511CFC82" w14:textId="77777777" w:rsidR="002E5F01" w:rsidRPr="00AD7073" w:rsidRDefault="002E5F01" w:rsidP="002E5F01">
      <w:pPr>
        <w:pStyle w:val="ListParagraph"/>
        <w:numPr>
          <w:ilvl w:val="0"/>
          <w:numId w:val="3"/>
        </w:numPr>
        <w:spacing w:after="240" w:line="240" w:lineRule="auto"/>
        <w:contextualSpacing w:val="0"/>
        <w:rPr>
          <w:rFonts w:ascii="Times New Roman" w:hAnsi="Times New Roman"/>
          <w:b/>
        </w:rPr>
      </w:pPr>
      <w:r w:rsidRPr="00AD7073">
        <w:rPr>
          <w:rFonts w:ascii="Times New Roman" w:hAnsi="Times New Roman"/>
          <w:b/>
        </w:rPr>
        <w:t>Course prefix and number:</w:t>
      </w:r>
      <w:r w:rsidRPr="00AD7073">
        <w:rPr>
          <w:rFonts w:ascii="Times New Roman" w:hAnsi="Times New Roman"/>
        </w:rPr>
        <w:t xml:space="preserve"> __</w:t>
      </w:r>
      <w:r w:rsidR="003A7ADA" w:rsidRPr="003A7ADA">
        <w:rPr>
          <w:rFonts w:ascii="Times New Roman" w:hAnsi="Times New Roman"/>
          <w:sz w:val="24"/>
          <w:szCs w:val="24"/>
        </w:rPr>
        <w:t xml:space="preserve"> </w:t>
      </w:r>
      <w:bookmarkStart w:id="0" w:name="_Hlk16087761"/>
      <w:r w:rsidR="003A7ADA" w:rsidRPr="00916BBE">
        <w:rPr>
          <w:rFonts w:ascii="Times New Roman" w:hAnsi="Times New Roman"/>
          <w:u w:val="single"/>
        </w:rPr>
        <w:t>NUR 4935</w:t>
      </w:r>
      <w:r w:rsidR="003A7ADA">
        <w:rPr>
          <w:rFonts w:ascii="Times New Roman" w:hAnsi="Times New Roman"/>
        </w:rPr>
        <w:t xml:space="preserve"> </w:t>
      </w:r>
      <w:bookmarkEnd w:id="0"/>
    </w:p>
    <w:p w14:paraId="600FD513" w14:textId="77777777" w:rsidR="003A7ADA" w:rsidRDefault="002E5F01" w:rsidP="00306C58">
      <w:pPr>
        <w:pStyle w:val="ListParagraph"/>
        <w:numPr>
          <w:ilvl w:val="0"/>
          <w:numId w:val="3"/>
        </w:numPr>
        <w:spacing w:after="240" w:line="240" w:lineRule="auto"/>
        <w:contextualSpacing w:val="0"/>
        <w:rPr>
          <w:rFonts w:ascii="Times New Roman" w:hAnsi="Times New Roman"/>
        </w:rPr>
      </w:pPr>
      <w:r w:rsidRPr="003A7ADA">
        <w:rPr>
          <w:rFonts w:ascii="Times New Roman" w:hAnsi="Times New Roman"/>
          <w:b/>
        </w:rPr>
        <w:t>Short title:</w:t>
      </w:r>
      <w:bookmarkStart w:id="1" w:name="_Hlk16082508"/>
      <w:r w:rsidR="00916BBE">
        <w:rPr>
          <w:rFonts w:ascii="Times New Roman" w:hAnsi="Times New Roman"/>
        </w:rPr>
        <w:t xml:space="preserve"> </w:t>
      </w:r>
      <w:r w:rsidR="003A7ADA" w:rsidRPr="00916BBE">
        <w:rPr>
          <w:rFonts w:ascii="Times New Roman" w:hAnsi="Times New Roman"/>
          <w:u w:val="single"/>
        </w:rPr>
        <w:t>Advanced Concepts</w:t>
      </w:r>
      <w:r w:rsidR="00916BBE">
        <w:rPr>
          <w:rFonts w:ascii="Times New Roman" w:hAnsi="Times New Roman"/>
          <w:u w:val="single"/>
        </w:rPr>
        <w:t xml:space="preserve"> of Nursing</w:t>
      </w:r>
      <w:r w:rsidR="003A7ADA" w:rsidRPr="003A7ADA">
        <w:rPr>
          <w:rFonts w:ascii="Times New Roman" w:hAnsi="Times New Roman"/>
        </w:rPr>
        <w:t xml:space="preserve"> </w:t>
      </w:r>
      <w:bookmarkEnd w:id="1"/>
    </w:p>
    <w:p w14:paraId="5A6E2F8A" w14:textId="77777777" w:rsidR="002E5F01" w:rsidRPr="003A7ADA" w:rsidRDefault="002E5F01" w:rsidP="00306C58">
      <w:pPr>
        <w:pStyle w:val="ListParagraph"/>
        <w:numPr>
          <w:ilvl w:val="0"/>
          <w:numId w:val="3"/>
        </w:numPr>
        <w:spacing w:after="240" w:line="240" w:lineRule="auto"/>
        <w:contextualSpacing w:val="0"/>
        <w:rPr>
          <w:rFonts w:ascii="Times New Roman" w:hAnsi="Times New Roman"/>
        </w:rPr>
      </w:pPr>
      <w:r w:rsidRPr="003A7ADA">
        <w:rPr>
          <w:rFonts w:ascii="Times New Roman" w:hAnsi="Times New Roman"/>
          <w:b/>
        </w:rPr>
        <w:t>Long title:</w:t>
      </w:r>
      <w:r w:rsidRPr="003A7ADA">
        <w:rPr>
          <w:rFonts w:ascii="Times New Roman" w:hAnsi="Times New Roman"/>
        </w:rPr>
        <w:t xml:space="preserve"> _</w:t>
      </w:r>
      <w:r w:rsidR="003A7ADA" w:rsidRPr="003A7ADA">
        <w:rPr>
          <w:rFonts w:ascii="Times New Roman" w:hAnsi="Times New Roman"/>
        </w:rPr>
        <w:t xml:space="preserve"> </w:t>
      </w:r>
      <w:r w:rsidR="003A7ADA" w:rsidRPr="00916BBE">
        <w:rPr>
          <w:rFonts w:ascii="Times New Roman" w:hAnsi="Times New Roman"/>
          <w:u w:val="single"/>
        </w:rPr>
        <w:t>Management of Advanced Concepts in Complex Nursi</w:t>
      </w:r>
      <w:bookmarkStart w:id="2" w:name="_GoBack"/>
      <w:bookmarkEnd w:id="2"/>
      <w:r w:rsidR="003A7ADA" w:rsidRPr="00916BBE">
        <w:rPr>
          <w:rFonts w:ascii="Times New Roman" w:hAnsi="Times New Roman"/>
          <w:u w:val="single"/>
        </w:rPr>
        <w:t>ng Practice</w:t>
      </w:r>
      <w:r w:rsidR="003A7ADA" w:rsidRPr="003A7ADA">
        <w:rPr>
          <w:rFonts w:ascii="Times New Roman" w:hAnsi="Times New Roman"/>
        </w:rPr>
        <w:t xml:space="preserve"> </w:t>
      </w:r>
    </w:p>
    <w:p w14:paraId="5022A1B7" w14:textId="77777777"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Hours per week:</w:t>
      </w:r>
      <w:r w:rsidRPr="00AD7073">
        <w:rPr>
          <w:rFonts w:ascii="Times New Roman" w:hAnsi="Times New Roman"/>
        </w:rPr>
        <w:t xml:space="preserve"> </w:t>
      </w:r>
      <w:r w:rsidRPr="00916BBE">
        <w:rPr>
          <w:rFonts w:ascii="Times New Roman" w:hAnsi="Times New Roman"/>
          <w:b/>
          <w:bCs/>
          <w:u w:val="single"/>
        </w:rPr>
        <w:t>__</w:t>
      </w:r>
      <w:r w:rsidR="003A7ADA" w:rsidRPr="00916BBE">
        <w:rPr>
          <w:rFonts w:ascii="Times New Roman" w:hAnsi="Times New Roman"/>
          <w:b/>
          <w:bCs/>
          <w:u w:val="single"/>
        </w:rPr>
        <w:t>2</w:t>
      </w:r>
      <w:r w:rsidRPr="00916BBE">
        <w:rPr>
          <w:rFonts w:ascii="Times New Roman" w:hAnsi="Times New Roman"/>
          <w:b/>
          <w:bCs/>
          <w:u w:val="single"/>
        </w:rPr>
        <w:t>_</w:t>
      </w:r>
      <w:r w:rsidRPr="00AD7073">
        <w:rPr>
          <w:rFonts w:ascii="Times New Roman" w:hAnsi="Times New Roman"/>
        </w:rPr>
        <w:t xml:space="preserve"> Class      _</w:t>
      </w:r>
      <w:r w:rsidR="003A7ADA" w:rsidRPr="00916BBE">
        <w:rPr>
          <w:rFonts w:ascii="Times New Roman" w:hAnsi="Times New Roman"/>
          <w:b/>
          <w:bCs/>
          <w:u w:val="single"/>
        </w:rPr>
        <w:t>6</w:t>
      </w:r>
      <w:r w:rsidRPr="00916BBE">
        <w:rPr>
          <w:rFonts w:ascii="Times New Roman" w:hAnsi="Times New Roman"/>
          <w:b/>
          <w:bCs/>
          <w:u w:val="single"/>
        </w:rPr>
        <w:t>_</w:t>
      </w:r>
      <w:r w:rsidRPr="00AD7073">
        <w:rPr>
          <w:rFonts w:ascii="Times New Roman" w:hAnsi="Times New Roman"/>
        </w:rPr>
        <w:t>_ Lab      __</w:t>
      </w:r>
      <w:r w:rsidR="003A7ADA" w:rsidRPr="00916BBE">
        <w:rPr>
          <w:rFonts w:ascii="Times New Roman" w:hAnsi="Times New Roman"/>
          <w:b/>
          <w:bCs/>
          <w:u w:val="single"/>
        </w:rPr>
        <w:t>5</w:t>
      </w:r>
      <w:r w:rsidRPr="00AD7073">
        <w:rPr>
          <w:rFonts w:ascii="Times New Roman" w:hAnsi="Times New Roman"/>
        </w:rPr>
        <w:t>_ Credit</w:t>
      </w:r>
    </w:p>
    <w:p w14:paraId="5BA2C87D" w14:textId="0F3731D1"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Terms:</w:t>
      </w:r>
      <w:r w:rsidRPr="00AD7073">
        <w:rPr>
          <w:rFonts w:ascii="Times New Roman" w:hAnsi="Times New Roman"/>
        </w:rPr>
        <w:t xml:space="preserve"> ___ Fall     _</w:t>
      </w:r>
      <w:r w:rsidR="003A7ADA">
        <w:rPr>
          <w:rFonts w:ascii="Times New Roman" w:hAnsi="Times New Roman"/>
        </w:rPr>
        <w:t>X</w:t>
      </w:r>
      <w:r w:rsidRPr="00AD7073">
        <w:rPr>
          <w:rFonts w:ascii="Times New Roman" w:hAnsi="Times New Roman"/>
        </w:rPr>
        <w:t xml:space="preserve"> Spring     ___ Summer     _</w:t>
      </w:r>
      <w:r w:rsidR="00F54B97">
        <w:rPr>
          <w:rFonts w:ascii="Times New Roman" w:hAnsi="Times New Roman"/>
        </w:rPr>
        <w:t>X</w:t>
      </w:r>
      <w:r w:rsidRPr="00AD7073">
        <w:rPr>
          <w:rFonts w:ascii="Times New Roman" w:hAnsi="Times New Roman"/>
        </w:rPr>
        <w:t xml:space="preserve">__ </w:t>
      </w:r>
      <w:r w:rsidRPr="007F7D29">
        <w:rPr>
          <w:rFonts w:ascii="Times New Roman" w:hAnsi="Times New Roman"/>
        </w:rPr>
        <w:t>On demand</w:t>
      </w:r>
    </w:p>
    <w:p w14:paraId="0EF2498A" w14:textId="77777777"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Initial term</w:t>
      </w:r>
      <w:r w:rsidRPr="00AD7073">
        <w:rPr>
          <w:rFonts w:ascii="Times New Roman" w:hAnsi="Times New Roman"/>
        </w:rPr>
        <w:t>: ___ Fall     _</w:t>
      </w:r>
      <w:r w:rsidR="003A7ADA">
        <w:rPr>
          <w:rFonts w:ascii="Times New Roman" w:hAnsi="Times New Roman"/>
        </w:rPr>
        <w:t>X</w:t>
      </w:r>
      <w:r w:rsidRPr="00AD7073">
        <w:rPr>
          <w:rFonts w:ascii="Times New Roman" w:hAnsi="Times New Roman"/>
        </w:rPr>
        <w:t>__ Spring     ___ Summer     Year: _</w:t>
      </w:r>
      <w:r w:rsidR="003A7ADA">
        <w:rPr>
          <w:rFonts w:ascii="Times New Roman" w:hAnsi="Times New Roman"/>
        </w:rPr>
        <w:t>2023</w:t>
      </w:r>
      <w:r w:rsidRPr="00AD7073">
        <w:rPr>
          <w:rFonts w:ascii="Times New Roman" w:hAnsi="Times New Roman"/>
        </w:rPr>
        <w:t>_</w:t>
      </w:r>
    </w:p>
    <w:p w14:paraId="7FFBFCB5" w14:textId="77777777"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Catalog course description:</w:t>
      </w:r>
      <w:r w:rsidRPr="00AD7073">
        <w:rPr>
          <w:rFonts w:ascii="Times New Roman" w:hAnsi="Times New Roman"/>
        </w:rPr>
        <w:t xml:space="preserve"> </w:t>
      </w:r>
      <w:bookmarkStart w:id="3" w:name="_Hlk16087841"/>
      <w:r w:rsidR="003A7ADA" w:rsidRPr="003A7ADA">
        <w:rPr>
          <w:rFonts w:ascii="Times New Roman" w:hAnsi="Times New Roman"/>
          <w:sz w:val="24"/>
          <w:szCs w:val="24"/>
        </w:rPr>
        <w:t xml:space="preserve">This course emphasizes the nurse’s role as member of an </w:t>
      </w:r>
      <w:proofErr w:type="spellStart"/>
      <w:r w:rsidR="003A7ADA" w:rsidRPr="003A7ADA">
        <w:rPr>
          <w:rFonts w:ascii="Times New Roman" w:hAnsi="Times New Roman"/>
          <w:sz w:val="24"/>
          <w:szCs w:val="24"/>
        </w:rPr>
        <w:t>interprofessional</w:t>
      </w:r>
      <w:proofErr w:type="spellEnd"/>
      <w:r w:rsidR="003A7ADA">
        <w:rPr>
          <w:rFonts w:ascii="Times New Roman" w:hAnsi="Times New Roman"/>
          <w:sz w:val="24"/>
          <w:szCs w:val="24"/>
        </w:rPr>
        <w:t xml:space="preserve"> </w:t>
      </w:r>
      <w:r w:rsidR="003A7ADA" w:rsidRPr="003A7ADA">
        <w:rPr>
          <w:rFonts w:ascii="Times New Roman" w:hAnsi="Times New Roman"/>
          <w:sz w:val="24"/>
          <w:szCs w:val="24"/>
        </w:rPr>
        <w:t>healthcare team with diverse populations in complex environments. Building on content from previous nursing courses, students will have the opportunity to plan and provide comprehensive, focused,</w:t>
      </w:r>
      <w:r w:rsidR="003A7ADA">
        <w:rPr>
          <w:rFonts w:ascii="Times New Roman" w:hAnsi="Times New Roman"/>
          <w:sz w:val="24"/>
          <w:szCs w:val="24"/>
        </w:rPr>
        <w:t xml:space="preserve"> </w:t>
      </w:r>
      <w:r w:rsidR="003A7ADA" w:rsidRPr="003A7ADA">
        <w:rPr>
          <w:rFonts w:ascii="Times New Roman" w:hAnsi="Times New Roman"/>
          <w:sz w:val="24"/>
          <w:szCs w:val="24"/>
        </w:rPr>
        <w:t>evidence-based, and patient-centered</w:t>
      </w:r>
      <w:r w:rsidR="003A7ADA">
        <w:rPr>
          <w:rFonts w:ascii="Times New Roman" w:hAnsi="Times New Roman"/>
          <w:sz w:val="24"/>
          <w:szCs w:val="24"/>
        </w:rPr>
        <w:t xml:space="preserve"> </w:t>
      </w:r>
      <w:r w:rsidR="003A7ADA" w:rsidRPr="003A7ADA">
        <w:rPr>
          <w:rFonts w:ascii="Times New Roman" w:hAnsi="Times New Roman"/>
          <w:sz w:val="24"/>
          <w:szCs w:val="24"/>
        </w:rPr>
        <w:t>care</w:t>
      </w:r>
      <w:r w:rsidR="003A7ADA">
        <w:rPr>
          <w:rFonts w:ascii="Times New Roman" w:hAnsi="Times New Roman"/>
          <w:sz w:val="24"/>
          <w:szCs w:val="24"/>
        </w:rPr>
        <w:t xml:space="preserve"> </w:t>
      </w:r>
      <w:r w:rsidR="003A7ADA" w:rsidRPr="003A7ADA">
        <w:rPr>
          <w:rFonts w:ascii="Times New Roman" w:hAnsi="Times New Roman"/>
          <w:sz w:val="24"/>
          <w:szCs w:val="24"/>
        </w:rPr>
        <w:t>to patients with</w:t>
      </w:r>
      <w:r w:rsidR="003A7ADA">
        <w:rPr>
          <w:rFonts w:ascii="Times New Roman" w:hAnsi="Times New Roman"/>
          <w:sz w:val="24"/>
          <w:szCs w:val="24"/>
        </w:rPr>
        <w:t xml:space="preserve"> </w:t>
      </w:r>
      <w:r w:rsidR="003A7ADA" w:rsidRPr="003A7ADA">
        <w:rPr>
          <w:rFonts w:ascii="Times New Roman" w:hAnsi="Times New Roman"/>
          <w:sz w:val="24"/>
          <w:szCs w:val="24"/>
        </w:rPr>
        <w:t>complex health conditions. Simulation experiences in a risk-free environment combined with a</w:t>
      </w:r>
      <w:r w:rsidR="003A7ADA">
        <w:rPr>
          <w:rFonts w:ascii="Times New Roman" w:hAnsi="Times New Roman"/>
          <w:sz w:val="24"/>
          <w:szCs w:val="24"/>
        </w:rPr>
        <w:t xml:space="preserve"> </w:t>
      </w:r>
      <w:r w:rsidR="003A7ADA" w:rsidRPr="003A7ADA">
        <w:rPr>
          <w:rFonts w:ascii="Times New Roman" w:hAnsi="Times New Roman"/>
          <w:sz w:val="24"/>
          <w:szCs w:val="24"/>
        </w:rPr>
        <w:t>preceptor model of learning</w:t>
      </w:r>
      <w:r w:rsidR="003A7ADA">
        <w:rPr>
          <w:rFonts w:ascii="Times New Roman" w:hAnsi="Times New Roman"/>
          <w:sz w:val="24"/>
          <w:szCs w:val="24"/>
        </w:rPr>
        <w:t xml:space="preserve"> </w:t>
      </w:r>
      <w:r w:rsidR="003A7ADA" w:rsidRPr="003A7ADA">
        <w:rPr>
          <w:rFonts w:ascii="Times New Roman" w:hAnsi="Times New Roman"/>
          <w:sz w:val="24"/>
          <w:szCs w:val="24"/>
        </w:rPr>
        <w:t>in various clinical settings</w:t>
      </w:r>
      <w:r w:rsidR="003A7ADA">
        <w:rPr>
          <w:rFonts w:ascii="Times New Roman" w:hAnsi="Times New Roman"/>
          <w:sz w:val="24"/>
          <w:szCs w:val="24"/>
        </w:rPr>
        <w:t xml:space="preserve"> </w:t>
      </w:r>
      <w:r w:rsidR="003A7ADA" w:rsidRPr="003A7ADA">
        <w:rPr>
          <w:rFonts w:ascii="Times New Roman" w:hAnsi="Times New Roman"/>
          <w:sz w:val="24"/>
          <w:szCs w:val="24"/>
        </w:rPr>
        <w:t>provides opportunities for the student to synthesize previous learning experiences</w:t>
      </w:r>
      <w:r w:rsidR="003A7ADA">
        <w:rPr>
          <w:rFonts w:ascii="Times New Roman" w:hAnsi="Times New Roman"/>
          <w:sz w:val="24"/>
          <w:szCs w:val="24"/>
        </w:rPr>
        <w:t xml:space="preserve"> </w:t>
      </w:r>
      <w:r w:rsidR="003A7ADA" w:rsidRPr="003A7ADA">
        <w:rPr>
          <w:rFonts w:ascii="Times New Roman" w:hAnsi="Times New Roman"/>
          <w:sz w:val="24"/>
          <w:szCs w:val="24"/>
        </w:rPr>
        <w:t>as he/she prepares to</w:t>
      </w:r>
      <w:r w:rsidR="003A7ADA">
        <w:rPr>
          <w:rFonts w:ascii="Times New Roman" w:hAnsi="Times New Roman"/>
          <w:sz w:val="24"/>
          <w:szCs w:val="24"/>
        </w:rPr>
        <w:t xml:space="preserve"> </w:t>
      </w:r>
      <w:r w:rsidR="003A7ADA" w:rsidRPr="003A7ADA">
        <w:rPr>
          <w:rFonts w:ascii="Times New Roman" w:hAnsi="Times New Roman"/>
          <w:sz w:val="24"/>
          <w:szCs w:val="24"/>
        </w:rPr>
        <w:t>make the transition to professional clinical practice.</w:t>
      </w:r>
    </w:p>
    <w:bookmarkEnd w:id="3"/>
    <w:p w14:paraId="011ABA32" w14:textId="77777777"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Course attributes:</w:t>
      </w:r>
    </w:p>
    <w:p w14:paraId="7965CF2D" w14:textId="77777777" w:rsidR="002E5F01" w:rsidRPr="00AD7073" w:rsidRDefault="002E5F01" w:rsidP="002E5F01">
      <w:pPr>
        <w:spacing w:after="240" w:line="240" w:lineRule="auto"/>
        <w:ind w:left="360"/>
        <w:rPr>
          <w:rFonts w:ascii="Times New Roman" w:hAnsi="Times New Roman"/>
        </w:rPr>
      </w:pPr>
      <w:r w:rsidRPr="00AD7073">
        <w:rPr>
          <w:rFonts w:ascii="Times New Roman" w:hAnsi="Times New Roman"/>
        </w:rPr>
        <w:t>General education component: ____</w:t>
      </w:r>
      <w:r w:rsidR="003A7ADA" w:rsidRPr="003A7ADA">
        <w:rPr>
          <w:rFonts w:ascii="Times New Roman" w:hAnsi="Times New Roman"/>
          <w:b/>
          <w:bCs/>
          <w:u w:val="single"/>
        </w:rPr>
        <w:t xml:space="preserve"> N/A</w:t>
      </w:r>
      <w:r w:rsidR="003A7ADA" w:rsidRPr="00AD7073">
        <w:rPr>
          <w:rFonts w:ascii="Times New Roman" w:hAnsi="Times New Roman"/>
        </w:rPr>
        <w:t xml:space="preserve"> </w:t>
      </w:r>
      <w:r w:rsidRPr="00AD7073">
        <w:rPr>
          <w:rFonts w:ascii="Times New Roman" w:hAnsi="Times New Roman"/>
        </w:rPr>
        <w:t>_____________________________________________</w:t>
      </w:r>
    </w:p>
    <w:p w14:paraId="51C9E856" w14:textId="77777777" w:rsidR="002E5F01" w:rsidRDefault="00CC09F9" w:rsidP="002E5F01">
      <w:pPr>
        <w:spacing w:after="240" w:line="240" w:lineRule="auto"/>
        <w:ind w:left="360"/>
        <w:rPr>
          <w:rFonts w:ascii="Times New Roman" w:hAnsi="Times New Roman"/>
        </w:rPr>
      </w:pPr>
      <w:r>
        <w:rPr>
          <w:rFonts w:ascii="Times New Roman" w:hAnsi="Times New Roman"/>
        </w:rPr>
        <w:t xml:space="preserve">___ Cultural diversity ___ </w:t>
      </w:r>
      <w:proofErr w:type="gramStart"/>
      <w:r>
        <w:rPr>
          <w:rFonts w:ascii="Times New Roman" w:hAnsi="Times New Roman"/>
        </w:rPr>
        <w:t xml:space="preserve">Honors  </w:t>
      </w:r>
      <w:r w:rsidR="002E5F01" w:rsidRPr="00AD7073">
        <w:rPr>
          <w:rFonts w:ascii="Times New Roman" w:hAnsi="Times New Roman"/>
        </w:rPr>
        <w:t>_</w:t>
      </w:r>
      <w:proofErr w:type="gramEnd"/>
      <w:r w:rsidR="002E5F01" w:rsidRPr="00AD7073">
        <w:rPr>
          <w:rFonts w:ascii="Times New Roman" w:hAnsi="Times New Roman"/>
        </w:rPr>
        <w:t>__ Writing centered     ___ Writing intensive</w:t>
      </w:r>
      <w:r>
        <w:rPr>
          <w:rFonts w:ascii="Times New Roman" w:hAnsi="Times New Roman"/>
        </w:rPr>
        <w:t xml:space="preserve">  _</w:t>
      </w:r>
      <w:r w:rsidR="003A7ADA" w:rsidRPr="003A7ADA">
        <w:rPr>
          <w:rFonts w:ascii="Times New Roman" w:hAnsi="Times New Roman"/>
          <w:u w:val="single"/>
        </w:rPr>
        <w:t>X</w:t>
      </w:r>
      <w:r w:rsidR="003A7ADA">
        <w:rPr>
          <w:rFonts w:ascii="Times New Roman" w:hAnsi="Times New Roman"/>
        </w:rPr>
        <w:t xml:space="preserve"> </w:t>
      </w:r>
      <w:r>
        <w:rPr>
          <w:rFonts w:ascii="Times New Roman" w:hAnsi="Times New Roman"/>
        </w:rPr>
        <w:t>Writing active</w:t>
      </w:r>
    </w:p>
    <w:p w14:paraId="49E2FB57" w14:textId="77777777" w:rsidR="00E81459" w:rsidRDefault="00E81459" w:rsidP="00E81459">
      <w:pPr>
        <w:pStyle w:val="ListParagraph"/>
        <w:numPr>
          <w:ilvl w:val="0"/>
          <w:numId w:val="3"/>
        </w:numPr>
        <w:spacing w:after="240"/>
        <w:rPr>
          <w:rFonts w:ascii="Times New Roman" w:hAnsi="Times New Roman"/>
          <w:b/>
        </w:rPr>
      </w:pPr>
      <w:r>
        <w:rPr>
          <w:rFonts w:ascii="Times New Roman" w:hAnsi="Times New Roman"/>
          <w:b/>
        </w:rPr>
        <w:t>Instructional delivery</w:t>
      </w:r>
    </w:p>
    <w:p w14:paraId="23D1191D" w14:textId="77777777" w:rsidR="00E81459" w:rsidRPr="00AD7073" w:rsidRDefault="00E81459" w:rsidP="00E81459">
      <w:pPr>
        <w:pStyle w:val="ListParagraph"/>
        <w:spacing w:after="240"/>
        <w:ind w:left="360"/>
        <w:rPr>
          <w:rFonts w:ascii="Times New Roman" w:hAnsi="Times New Roman"/>
          <w:b/>
        </w:rPr>
      </w:pPr>
      <w:r>
        <w:rPr>
          <w:rFonts w:ascii="Times New Roman" w:hAnsi="Times New Roman"/>
          <w:b/>
        </w:rPr>
        <w:t>Type of Course:</w:t>
      </w:r>
    </w:p>
    <w:p w14:paraId="27BD4594" w14:textId="77777777" w:rsidR="00E81459" w:rsidRPr="00AD7073" w:rsidRDefault="003A7ADA" w:rsidP="00E81459">
      <w:pPr>
        <w:spacing w:after="240" w:line="240" w:lineRule="auto"/>
        <w:ind w:left="360"/>
        <w:rPr>
          <w:rFonts w:ascii="Times New Roman" w:hAnsi="Times New Roman"/>
        </w:rPr>
      </w:pPr>
      <w:r w:rsidRPr="003A7ADA">
        <w:rPr>
          <w:rFonts w:ascii="Times New Roman" w:hAnsi="Times New Roman"/>
          <w:b/>
          <w:bCs/>
          <w:u w:val="single"/>
        </w:rPr>
        <w:t>X</w:t>
      </w:r>
      <w:r>
        <w:rPr>
          <w:rFonts w:ascii="Times New Roman" w:hAnsi="Times New Roman"/>
        </w:rPr>
        <w:t xml:space="preserve"> </w:t>
      </w:r>
      <w:r w:rsidR="00E81459" w:rsidRPr="00AD7073">
        <w:rPr>
          <w:rFonts w:ascii="Times New Roman" w:hAnsi="Times New Roman"/>
        </w:rPr>
        <w:t xml:space="preserve">Lecture     </w:t>
      </w:r>
      <w:r w:rsidRPr="003A7ADA">
        <w:rPr>
          <w:rFonts w:ascii="Times New Roman" w:hAnsi="Times New Roman"/>
          <w:b/>
          <w:bCs/>
          <w:u w:val="single"/>
        </w:rPr>
        <w:t>X</w:t>
      </w:r>
      <w:r w:rsidR="00E81459" w:rsidRPr="00AD7073">
        <w:rPr>
          <w:rFonts w:ascii="Times New Roman" w:hAnsi="Times New Roman"/>
        </w:rPr>
        <w:t xml:space="preserve"> Lab     ___ Lecture/lab combined     ___ Independent study/research</w:t>
      </w:r>
    </w:p>
    <w:p w14:paraId="232302A7" w14:textId="77777777" w:rsidR="00E81459" w:rsidRDefault="00E81459" w:rsidP="00E81459">
      <w:pPr>
        <w:spacing w:after="240" w:line="240" w:lineRule="auto"/>
        <w:ind w:left="360"/>
        <w:rPr>
          <w:rFonts w:ascii="Times New Roman" w:hAnsi="Times New Roman"/>
        </w:rPr>
      </w:pPr>
      <w:r w:rsidRPr="00AD7073">
        <w:rPr>
          <w:rFonts w:ascii="Times New Roman" w:hAnsi="Times New Roman"/>
        </w:rPr>
        <w:t>___ Internship     ___ Performance     _</w:t>
      </w:r>
      <w:r w:rsidR="003A7ADA" w:rsidRPr="003A7ADA">
        <w:rPr>
          <w:rFonts w:ascii="Times New Roman" w:hAnsi="Times New Roman"/>
          <w:b/>
          <w:bCs/>
          <w:u w:val="single"/>
        </w:rPr>
        <w:t>X</w:t>
      </w:r>
      <w:r w:rsidRPr="00AD7073">
        <w:rPr>
          <w:rFonts w:ascii="Times New Roman" w:hAnsi="Times New Roman"/>
        </w:rPr>
        <w:t xml:space="preserve"> Practicum/</w:t>
      </w:r>
      <w:proofErr w:type="gramStart"/>
      <w:r w:rsidRPr="00AD7073">
        <w:rPr>
          <w:rFonts w:ascii="Times New Roman" w:hAnsi="Times New Roman"/>
        </w:rPr>
        <w:t>clinical  _</w:t>
      </w:r>
      <w:proofErr w:type="gramEnd"/>
      <w:r w:rsidRPr="00AD7073">
        <w:rPr>
          <w:rFonts w:ascii="Times New Roman" w:hAnsi="Times New Roman"/>
        </w:rPr>
        <w:t>_ Other, s</w:t>
      </w:r>
      <w:r>
        <w:rPr>
          <w:rFonts w:ascii="Times New Roman" w:hAnsi="Times New Roman"/>
        </w:rPr>
        <w:t>pecify: ________________</w:t>
      </w:r>
      <w:r w:rsidRPr="00AD7073">
        <w:rPr>
          <w:rFonts w:ascii="Times New Roman" w:hAnsi="Times New Roman"/>
        </w:rPr>
        <w:t xml:space="preserve">   </w:t>
      </w:r>
    </w:p>
    <w:p w14:paraId="112989E0" w14:textId="77777777" w:rsidR="00E81459" w:rsidRPr="00E92067" w:rsidRDefault="00E81459" w:rsidP="00E81459">
      <w:pPr>
        <w:spacing w:after="240" w:line="240" w:lineRule="auto"/>
        <w:ind w:left="360"/>
        <w:rPr>
          <w:rFonts w:ascii="Times New Roman" w:hAnsi="Times New Roman"/>
          <w:b/>
        </w:rPr>
      </w:pPr>
      <w:r w:rsidRPr="00E92067">
        <w:rPr>
          <w:rFonts w:ascii="Times New Roman" w:hAnsi="Times New Roman"/>
          <w:b/>
        </w:rPr>
        <w:t>Mode</w:t>
      </w:r>
      <w:r>
        <w:rPr>
          <w:rFonts w:ascii="Times New Roman" w:hAnsi="Times New Roman"/>
          <w:b/>
        </w:rPr>
        <w:t>(</w:t>
      </w:r>
      <w:r w:rsidRPr="00E92067">
        <w:rPr>
          <w:rFonts w:ascii="Times New Roman" w:hAnsi="Times New Roman"/>
          <w:b/>
        </w:rPr>
        <w:t>s</w:t>
      </w:r>
      <w:r>
        <w:rPr>
          <w:rFonts w:ascii="Times New Roman" w:hAnsi="Times New Roman"/>
          <w:b/>
        </w:rPr>
        <w:t>)</w:t>
      </w:r>
      <w:r w:rsidRPr="00E92067">
        <w:rPr>
          <w:rFonts w:ascii="Times New Roman" w:hAnsi="Times New Roman"/>
          <w:b/>
        </w:rPr>
        <w:t xml:space="preserve"> of Delivery:</w:t>
      </w:r>
    </w:p>
    <w:p w14:paraId="019B1B9D" w14:textId="77777777" w:rsidR="00E81459" w:rsidRDefault="00E81459" w:rsidP="00E81459">
      <w:pPr>
        <w:spacing w:after="240" w:line="240" w:lineRule="auto"/>
        <w:ind w:left="360"/>
        <w:rPr>
          <w:rFonts w:ascii="Times New Roman" w:hAnsi="Times New Roman"/>
        </w:rPr>
      </w:pPr>
      <w:r w:rsidRPr="00AD7073">
        <w:rPr>
          <w:rFonts w:ascii="Times New Roman" w:hAnsi="Times New Roman"/>
        </w:rPr>
        <w:t>_</w:t>
      </w:r>
      <w:r w:rsidR="003A7ADA">
        <w:rPr>
          <w:rFonts w:ascii="Times New Roman" w:hAnsi="Times New Roman"/>
        </w:rPr>
        <w:t>X</w:t>
      </w:r>
      <w:r w:rsidRPr="00AD7073">
        <w:rPr>
          <w:rFonts w:ascii="Times New Roman" w:hAnsi="Times New Roman"/>
        </w:rPr>
        <w:t xml:space="preserve">__ </w:t>
      </w:r>
      <w:r>
        <w:rPr>
          <w:rFonts w:ascii="Times New Roman" w:hAnsi="Times New Roman"/>
        </w:rPr>
        <w:t xml:space="preserve">Face to Face      </w:t>
      </w:r>
      <w:r w:rsidRPr="00AD7073">
        <w:rPr>
          <w:rFonts w:ascii="Times New Roman" w:hAnsi="Times New Roman"/>
        </w:rPr>
        <w:t xml:space="preserve">___ </w:t>
      </w:r>
      <w:proofErr w:type="gramStart"/>
      <w:r w:rsidRPr="00AD7073">
        <w:rPr>
          <w:rFonts w:ascii="Times New Roman" w:hAnsi="Times New Roman"/>
        </w:rPr>
        <w:t>Online</w:t>
      </w:r>
      <w:proofErr w:type="gramEnd"/>
      <w:r w:rsidRPr="00AD7073">
        <w:rPr>
          <w:rFonts w:ascii="Times New Roman" w:hAnsi="Times New Roman"/>
        </w:rPr>
        <w:t xml:space="preserve"> </w:t>
      </w:r>
      <w:r>
        <w:rPr>
          <w:rFonts w:ascii="Times New Roman" w:hAnsi="Times New Roman"/>
        </w:rPr>
        <w:t xml:space="preserve">  </w:t>
      </w:r>
      <w:r w:rsidRPr="00AD7073">
        <w:rPr>
          <w:rFonts w:ascii="Times New Roman" w:hAnsi="Times New Roman"/>
        </w:rPr>
        <w:t xml:space="preserve"> </w:t>
      </w:r>
      <w:r>
        <w:rPr>
          <w:rFonts w:ascii="Times New Roman" w:hAnsi="Times New Roman"/>
        </w:rPr>
        <w:t>___ Study Abroad</w:t>
      </w:r>
      <w:r w:rsidRPr="00AD7073">
        <w:rPr>
          <w:rFonts w:ascii="Times New Roman" w:hAnsi="Times New Roman"/>
        </w:rPr>
        <w:t xml:space="preserve">   </w:t>
      </w:r>
    </w:p>
    <w:p w14:paraId="367F0338" w14:textId="77777777" w:rsidR="00E81459" w:rsidRDefault="00E81459" w:rsidP="00E81459">
      <w:pPr>
        <w:spacing w:after="240" w:line="240" w:lineRule="auto"/>
        <w:ind w:left="360"/>
        <w:rPr>
          <w:rFonts w:ascii="Times New Roman" w:hAnsi="Times New Roman"/>
        </w:rPr>
      </w:pPr>
      <w:r w:rsidRPr="00AD7073">
        <w:rPr>
          <w:rFonts w:ascii="Times New Roman" w:hAnsi="Times New Roman"/>
        </w:rPr>
        <w:t>___ Hybrid, specify approximate amount of on-line and face-to-face i</w:t>
      </w:r>
      <w:r>
        <w:rPr>
          <w:rFonts w:ascii="Times New Roman" w:hAnsi="Times New Roman"/>
        </w:rPr>
        <w:t>nstruction_________________</w:t>
      </w:r>
      <w:r w:rsidRPr="00AD7073">
        <w:rPr>
          <w:rFonts w:ascii="Times New Roman" w:hAnsi="Times New Roman"/>
        </w:rPr>
        <w:t>_</w:t>
      </w:r>
    </w:p>
    <w:p w14:paraId="41AB4320" w14:textId="77777777" w:rsidR="00F875A4" w:rsidRPr="00AD7073" w:rsidRDefault="004B7D37" w:rsidP="003A7ADA">
      <w:pPr>
        <w:pStyle w:val="HTMLPreformatted"/>
        <w:numPr>
          <w:ilvl w:val="0"/>
          <w:numId w:val="3"/>
        </w:numPr>
        <w:tabs>
          <w:tab w:val="clear" w:pos="916"/>
          <w:tab w:val="clear" w:pos="1832"/>
          <w:tab w:val="left" w:pos="1440"/>
        </w:tabs>
        <w:spacing w:after="240"/>
        <w:rPr>
          <w:rFonts w:ascii="Times New Roman" w:hAnsi="Times New Roman" w:cs="Times New Roman"/>
          <w:sz w:val="22"/>
          <w:szCs w:val="22"/>
        </w:rPr>
      </w:pPr>
      <w:r w:rsidRPr="00AD7073">
        <w:rPr>
          <w:rFonts w:ascii="Times New Roman" w:hAnsi="Times New Roman" w:cs="Times New Roman"/>
          <w:sz w:val="22"/>
          <w:szCs w:val="22"/>
        </w:rPr>
        <w:t>C</w:t>
      </w:r>
      <w:r w:rsidR="00F875A4" w:rsidRPr="00AD7073">
        <w:rPr>
          <w:rFonts w:ascii="Times New Roman" w:hAnsi="Times New Roman" w:cs="Times New Roman"/>
          <w:sz w:val="22"/>
          <w:szCs w:val="22"/>
        </w:rPr>
        <w:t>ourse(s) to be deleted from the catalog once this course is approved.</w:t>
      </w:r>
      <w:r w:rsidR="00DD4714" w:rsidRPr="00AD7073">
        <w:rPr>
          <w:rFonts w:ascii="Times New Roman" w:hAnsi="Times New Roman" w:cs="Times New Roman"/>
          <w:sz w:val="22"/>
          <w:szCs w:val="22"/>
        </w:rPr>
        <w:t xml:space="preserve"> </w:t>
      </w:r>
      <w:r w:rsidR="00F875A4" w:rsidRPr="00AD7073">
        <w:rPr>
          <w:rFonts w:ascii="Times New Roman" w:hAnsi="Times New Roman" w:cs="Times New Roman"/>
          <w:sz w:val="22"/>
          <w:szCs w:val="22"/>
        </w:rPr>
        <w:t>_</w:t>
      </w:r>
      <w:bookmarkStart w:id="4" w:name="_Hlk16082950"/>
      <w:r w:rsidR="003A7ADA" w:rsidRPr="003A7ADA">
        <w:rPr>
          <w:rFonts w:ascii="Times New Roman" w:hAnsi="Times New Roman" w:cs="Times New Roman"/>
          <w:b/>
          <w:bCs/>
          <w:sz w:val="22"/>
          <w:szCs w:val="22"/>
          <w:u w:val="single"/>
        </w:rPr>
        <w:t>N/A</w:t>
      </w:r>
      <w:bookmarkEnd w:id="4"/>
      <w:r w:rsidR="00F875A4" w:rsidRPr="00AD7073">
        <w:rPr>
          <w:rFonts w:ascii="Times New Roman" w:hAnsi="Times New Roman" w:cs="Times New Roman"/>
          <w:sz w:val="22"/>
          <w:szCs w:val="22"/>
        </w:rPr>
        <w:t>_____</w:t>
      </w:r>
      <w:r w:rsidR="00DD4714" w:rsidRPr="00AD7073">
        <w:rPr>
          <w:rFonts w:ascii="Times New Roman" w:hAnsi="Times New Roman" w:cs="Times New Roman"/>
          <w:sz w:val="22"/>
          <w:szCs w:val="22"/>
        </w:rPr>
        <w:t>______</w:t>
      </w:r>
    </w:p>
    <w:p w14:paraId="623B0860" w14:textId="77777777"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Equivalent course(s):</w:t>
      </w:r>
      <w:r w:rsidRPr="00AD7073">
        <w:rPr>
          <w:rFonts w:ascii="Times New Roman" w:hAnsi="Times New Roman"/>
        </w:rPr>
        <w:t xml:space="preserve"> _</w:t>
      </w:r>
      <w:r w:rsidR="003A7ADA" w:rsidRPr="00916BBE">
        <w:rPr>
          <w:rFonts w:ascii="Times New Roman" w:hAnsi="Times New Roman"/>
          <w:u w:val="single"/>
        </w:rPr>
        <w:t>None</w:t>
      </w:r>
      <w:r w:rsidRPr="00AD7073">
        <w:rPr>
          <w:rFonts w:ascii="Times New Roman" w:hAnsi="Times New Roman"/>
        </w:rPr>
        <w:t>______________________________________________</w:t>
      </w:r>
    </w:p>
    <w:p w14:paraId="0DBD3E58" w14:textId="77777777" w:rsidR="002E5F01" w:rsidRPr="00AD7073" w:rsidRDefault="002E5F01" w:rsidP="0007207B">
      <w:pPr>
        <w:pStyle w:val="ListParagraph"/>
        <w:numPr>
          <w:ilvl w:val="1"/>
          <w:numId w:val="3"/>
        </w:numPr>
        <w:spacing w:after="240" w:line="240" w:lineRule="auto"/>
        <w:ind w:left="630" w:hanging="270"/>
        <w:contextualSpacing w:val="0"/>
        <w:rPr>
          <w:rFonts w:ascii="Times New Roman" w:hAnsi="Times New Roman"/>
        </w:rPr>
      </w:pPr>
      <w:r w:rsidRPr="00AD7073">
        <w:rPr>
          <w:rFonts w:ascii="Times New Roman" w:hAnsi="Times New Roman"/>
          <w:b/>
        </w:rPr>
        <w:t>Are students allowed to take equivalent course(s)</w:t>
      </w:r>
      <w:r w:rsidR="00A53A8F" w:rsidRPr="00AD7073">
        <w:rPr>
          <w:rFonts w:ascii="Times New Roman" w:hAnsi="Times New Roman"/>
          <w:b/>
        </w:rPr>
        <w:t xml:space="preserve"> for credit</w:t>
      </w:r>
      <w:r w:rsidRPr="00AD7073">
        <w:rPr>
          <w:rFonts w:ascii="Times New Roman" w:hAnsi="Times New Roman"/>
          <w:b/>
        </w:rPr>
        <w:t>?</w:t>
      </w:r>
      <w:r w:rsidRPr="00AD7073">
        <w:rPr>
          <w:rFonts w:ascii="Times New Roman" w:hAnsi="Times New Roman"/>
        </w:rPr>
        <w:t xml:space="preserve">   ___ Yes     ___ No</w:t>
      </w:r>
    </w:p>
    <w:p w14:paraId="300D65ED" w14:textId="5839DDB3" w:rsidR="002E5F01" w:rsidRPr="00AD7073" w:rsidRDefault="1BBA4BBF" w:rsidP="1BBA4BBF">
      <w:pPr>
        <w:pStyle w:val="ListParagraph"/>
        <w:numPr>
          <w:ilvl w:val="0"/>
          <w:numId w:val="3"/>
        </w:numPr>
        <w:spacing w:after="240" w:line="240" w:lineRule="auto"/>
        <w:contextualSpacing w:val="0"/>
        <w:rPr>
          <w:b/>
          <w:bCs/>
        </w:rPr>
      </w:pPr>
      <w:r w:rsidRPr="1BBA4BBF">
        <w:rPr>
          <w:rFonts w:ascii="Times New Roman" w:hAnsi="Times New Roman"/>
          <w:b/>
          <w:bCs/>
        </w:rPr>
        <w:lastRenderedPageBreak/>
        <w:t xml:space="preserve">Prerequisite(s): </w:t>
      </w:r>
      <w:r w:rsidRPr="1BBA4BBF">
        <w:rPr>
          <w:rFonts w:ascii="Times New Roman" w:eastAsia="Times New Roman" w:hAnsi="Times New Roman"/>
          <w:b/>
          <w:bCs/>
        </w:rPr>
        <w:t>Admission to the nursing major, NUR 2823, NUR 2822, NUR 2612, NUR 2712, NUR 3612, NUR 3712, NUR 3835, NUR 3413, NUR 3836, NUR 3833, NUR 3513, NUR 3813, NUR 4836, NUR 4413, NUR 4412</w:t>
      </w:r>
      <w:r w:rsidRPr="1BBA4BBF">
        <w:rPr>
          <w:rFonts w:ascii="Times New Roman" w:hAnsi="Times New Roman"/>
          <w:b/>
          <w:bCs/>
        </w:rPr>
        <w:t>____________</w:t>
      </w:r>
    </w:p>
    <w:p w14:paraId="0D0BF22B" w14:textId="77777777" w:rsidR="00A53A8F" w:rsidRPr="00AD7073" w:rsidRDefault="1BBA4BBF" w:rsidP="002E5F01">
      <w:pPr>
        <w:pStyle w:val="ListParagraph"/>
        <w:numPr>
          <w:ilvl w:val="1"/>
          <w:numId w:val="3"/>
        </w:numPr>
        <w:spacing w:after="240" w:line="240" w:lineRule="auto"/>
        <w:ind w:left="630" w:hanging="270"/>
        <w:contextualSpacing w:val="0"/>
        <w:rPr>
          <w:rFonts w:ascii="Times New Roman" w:hAnsi="Times New Roman"/>
        </w:rPr>
      </w:pPr>
      <w:r w:rsidRPr="1BBA4BBF">
        <w:rPr>
          <w:rFonts w:ascii="Times New Roman" w:hAnsi="Times New Roman"/>
          <w:b/>
          <w:bCs/>
        </w:rPr>
        <w:t>Can prerequisite be taken concurrently?</w:t>
      </w:r>
      <w:r w:rsidRPr="1BBA4BBF">
        <w:rPr>
          <w:rFonts w:ascii="Times New Roman" w:hAnsi="Times New Roman"/>
        </w:rPr>
        <w:t xml:space="preserve"> ___ Yes     _X No</w:t>
      </w:r>
    </w:p>
    <w:p w14:paraId="1E561086" w14:textId="77777777" w:rsidR="00020CBD" w:rsidRPr="00A31ECF" w:rsidRDefault="1BBA4BBF" w:rsidP="1BBA4BBF">
      <w:pPr>
        <w:pStyle w:val="ListParagraph"/>
        <w:numPr>
          <w:ilvl w:val="1"/>
          <w:numId w:val="3"/>
        </w:numPr>
        <w:spacing w:after="240" w:line="240" w:lineRule="auto"/>
        <w:ind w:left="630" w:hanging="270"/>
        <w:contextualSpacing w:val="0"/>
        <w:rPr>
          <w:rFonts w:ascii="Times New Roman" w:hAnsi="Times New Roman"/>
          <w:b/>
          <w:bCs/>
          <w:color w:val="403152"/>
        </w:rPr>
      </w:pPr>
      <w:r w:rsidRPr="1BBA4BBF">
        <w:rPr>
          <w:rFonts w:ascii="Times New Roman" w:hAnsi="Times New Roman"/>
          <w:b/>
          <w:bCs/>
          <w:color w:val="403152"/>
        </w:rPr>
        <w:t xml:space="preserve"> Minimum grade required for the prerequisite course(s)?  _C</w:t>
      </w:r>
    </w:p>
    <w:p w14:paraId="66C4A14B" w14:textId="77777777" w:rsidR="00020CBD" w:rsidRPr="00AD7073" w:rsidRDefault="1BBA4BBF" w:rsidP="00020CBD">
      <w:pPr>
        <w:pStyle w:val="ListParagraph"/>
        <w:numPr>
          <w:ilvl w:val="1"/>
          <w:numId w:val="3"/>
        </w:numPr>
        <w:spacing w:after="240" w:line="240" w:lineRule="auto"/>
        <w:ind w:left="630" w:hanging="270"/>
        <w:contextualSpacing w:val="0"/>
        <w:rPr>
          <w:rFonts w:ascii="Times New Roman" w:hAnsi="Times New Roman"/>
        </w:rPr>
      </w:pPr>
      <w:r w:rsidRPr="1BBA4BBF">
        <w:rPr>
          <w:rFonts w:ascii="Times New Roman" w:hAnsi="Times New Roman"/>
          <w:b/>
          <w:bCs/>
        </w:rPr>
        <w:t>Use Banner coding to enforce prerequisite course(s)?</w:t>
      </w:r>
      <w:r w:rsidRPr="1BBA4BBF">
        <w:rPr>
          <w:rFonts w:ascii="Times New Roman" w:hAnsi="Times New Roman"/>
        </w:rPr>
        <w:t xml:space="preserve">   _X Yes     ___ No</w:t>
      </w:r>
    </w:p>
    <w:p w14:paraId="206CB86D" w14:textId="77777777" w:rsidR="002E5F01" w:rsidRPr="00AD7073" w:rsidRDefault="1BBA4BBF" w:rsidP="002E5F01">
      <w:pPr>
        <w:pStyle w:val="ListParagraph"/>
        <w:numPr>
          <w:ilvl w:val="1"/>
          <w:numId w:val="3"/>
        </w:numPr>
        <w:spacing w:after="240" w:line="240" w:lineRule="auto"/>
        <w:ind w:left="630" w:hanging="270"/>
        <w:contextualSpacing w:val="0"/>
        <w:rPr>
          <w:rFonts w:ascii="Times New Roman" w:hAnsi="Times New Roman"/>
        </w:rPr>
      </w:pPr>
      <w:r w:rsidRPr="1BBA4BBF">
        <w:rPr>
          <w:rFonts w:ascii="Times New Roman" w:hAnsi="Times New Roman"/>
          <w:b/>
          <w:bCs/>
        </w:rPr>
        <w:t xml:space="preserve">Who may waive prerequisite(s)? </w:t>
      </w:r>
    </w:p>
    <w:p w14:paraId="05EC02F2" w14:textId="4AF67FAA" w:rsidR="002E5F01" w:rsidRPr="00AD7073" w:rsidRDefault="1BBA4BBF" w:rsidP="1BBA4BBF">
      <w:pPr>
        <w:spacing w:after="240" w:line="240" w:lineRule="auto"/>
        <w:ind w:left="360" w:firstLine="360"/>
        <w:rPr>
          <w:rFonts w:ascii="Times New Roman" w:hAnsi="Times New Roman"/>
        </w:rPr>
      </w:pPr>
      <w:r w:rsidRPr="1BBA4BBF">
        <w:rPr>
          <w:rFonts w:ascii="Times New Roman" w:hAnsi="Times New Roman"/>
        </w:rPr>
        <w:t xml:space="preserve">_No one     _X__ Chair     ___ Instructor     ___ Advisor     ___ </w:t>
      </w:r>
      <w:proofErr w:type="gramStart"/>
      <w:r w:rsidRPr="1BBA4BBF">
        <w:rPr>
          <w:rFonts w:ascii="Times New Roman" w:hAnsi="Times New Roman"/>
        </w:rPr>
        <w:t>Other</w:t>
      </w:r>
      <w:proofErr w:type="gramEnd"/>
      <w:r w:rsidRPr="1BBA4BBF">
        <w:rPr>
          <w:rFonts w:ascii="Times New Roman" w:hAnsi="Times New Roman"/>
        </w:rPr>
        <w:t xml:space="preserve"> (specify)</w:t>
      </w:r>
    </w:p>
    <w:p w14:paraId="4A39AD1E" w14:textId="22417750" w:rsidR="002E5F01" w:rsidRPr="00AD7073" w:rsidRDefault="1BBA4BBF" w:rsidP="1BBA4BBF">
      <w:pPr>
        <w:pStyle w:val="ListParagraph"/>
        <w:numPr>
          <w:ilvl w:val="0"/>
          <w:numId w:val="3"/>
        </w:numPr>
        <w:spacing w:after="240" w:line="240" w:lineRule="auto"/>
        <w:contextualSpacing w:val="0"/>
        <w:rPr>
          <w:rFonts w:ascii="Times New Roman" w:hAnsi="Times New Roman"/>
        </w:rPr>
      </w:pPr>
      <w:r w:rsidRPr="1BBA4BBF">
        <w:rPr>
          <w:rFonts w:ascii="Times New Roman" w:hAnsi="Times New Roman"/>
          <w:b/>
          <w:bCs/>
        </w:rPr>
        <w:t>Co-requisite(s):</w:t>
      </w:r>
      <w:r w:rsidRPr="1BBA4BBF">
        <w:rPr>
          <w:rFonts w:ascii="Times New Roman" w:hAnsi="Times New Roman"/>
        </w:rPr>
        <w:t xml:space="preserve"> _N/A____________________________________________________________</w:t>
      </w:r>
    </w:p>
    <w:p w14:paraId="21B34260" w14:textId="77777777" w:rsidR="00A53A8F" w:rsidRPr="00AD7073" w:rsidRDefault="1BBA4BBF" w:rsidP="002E5F01">
      <w:pPr>
        <w:pStyle w:val="ListParagraph"/>
        <w:numPr>
          <w:ilvl w:val="0"/>
          <w:numId w:val="3"/>
        </w:numPr>
        <w:spacing w:after="240" w:line="240" w:lineRule="auto"/>
        <w:contextualSpacing w:val="0"/>
        <w:rPr>
          <w:rFonts w:ascii="Times New Roman" w:hAnsi="Times New Roman"/>
        </w:rPr>
      </w:pPr>
      <w:r w:rsidRPr="1BBA4BBF">
        <w:rPr>
          <w:rFonts w:ascii="Times New Roman" w:hAnsi="Times New Roman"/>
          <w:b/>
          <w:bCs/>
        </w:rPr>
        <w:t>Enrollment restrictions</w:t>
      </w:r>
    </w:p>
    <w:p w14:paraId="7506149E" w14:textId="77777777" w:rsidR="002E5F01" w:rsidRPr="00916BBE" w:rsidRDefault="1BBA4BBF" w:rsidP="00A53A8F">
      <w:pPr>
        <w:pStyle w:val="ListParagraph"/>
        <w:numPr>
          <w:ilvl w:val="1"/>
          <w:numId w:val="3"/>
        </w:numPr>
        <w:spacing w:after="240" w:line="240" w:lineRule="auto"/>
        <w:ind w:left="630" w:hanging="270"/>
        <w:contextualSpacing w:val="0"/>
        <w:rPr>
          <w:rFonts w:ascii="Times New Roman" w:hAnsi="Times New Roman"/>
          <w:u w:val="single"/>
        </w:rPr>
      </w:pPr>
      <w:r w:rsidRPr="1BBA4BBF">
        <w:rPr>
          <w:rFonts w:ascii="Times New Roman" w:hAnsi="Times New Roman"/>
          <w:b/>
          <w:bCs/>
        </w:rPr>
        <w:t xml:space="preserve">Degrees, colleges, majors, levels, classes which </w:t>
      </w:r>
      <w:r w:rsidRPr="1BBA4BBF">
        <w:rPr>
          <w:rFonts w:ascii="Times New Roman" w:hAnsi="Times New Roman"/>
          <w:b/>
          <w:bCs/>
          <w:u w:val="single"/>
        </w:rPr>
        <w:t>may</w:t>
      </w:r>
      <w:r w:rsidRPr="1BBA4BBF">
        <w:rPr>
          <w:rFonts w:ascii="Times New Roman" w:hAnsi="Times New Roman"/>
          <w:b/>
          <w:bCs/>
        </w:rPr>
        <w:t xml:space="preserve"> take the course:</w:t>
      </w:r>
      <w:r w:rsidRPr="1BBA4BBF">
        <w:rPr>
          <w:rFonts w:ascii="Times New Roman" w:hAnsi="Times New Roman"/>
        </w:rPr>
        <w:t xml:space="preserve"> __</w:t>
      </w:r>
      <w:r w:rsidRPr="1BBA4BBF">
        <w:rPr>
          <w:rFonts w:ascii="Times New Roman" w:hAnsi="Times New Roman"/>
          <w:u w:val="single"/>
        </w:rPr>
        <w:t>Nursing_</w:t>
      </w:r>
    </w:p>
    <w:p w14:paraId="0551F700" w14:textId="77777777" w:rsidR="002E5F01" w:rsidRPr="00AD7073" w:rsidRDefault="1BBA4BBF" w:rsidP="00A53A8F">
      <w:pPr>
        <w:pStyle w:val="ListParagraph"/>
        <w:numPr>
          <w:ilvl w:val="1"/>
          <w:numId w:val="3"/>
        </w:numPr>
        <w:spacing w:after="240" w:line="240" w:lineRule="auto"/>
        <w:ind w:left="630" w:hanging="270"/>
        <w:contextualSpacing w:val="0"/>
        <w:rPr>
          <w:rFonts w:ascii="Times New Roman" w:hAnsi="Times New Roman"/>
        </w:rPr>
      </w:pPr>
      <w:r w:rsidRPr="1BBA4BBF">
        <w:rPr>
          <w:rFonts w:ascii="Times New Roman" w:hAnsi="Times New Roman"/>
          <w:b/>
          <w:bCs/>
        </w:rPr>
        <w:t xml:space="preserve">Degrees, colleges, majors, levels, classes which may </w:t>
      </w:r>
      <w:r w:rsidRPr="1BBA4BBF">
        <w:rPr>
          <w:rFonts w:ascii="Times New Roman" w:hAnsi="Times New Roman"/>
          <w:b/>
          <w:bCs/>
          <w:u w:val="single"/>
        </w:rPr>
        <w:t>not</w:t>
      </w:r>
      <w:r w:rsidRPr="1BBA4BBF">
        <w:rPr>
          <w:rFonts w:ascii="Times New Roman" w:hAnsi="Times New Roman"/>
          <w:b/>
          <w:bCs/>
        </w:rPr>
        <w:t xml:space="preserve"> take the course:</w:t>
      </w:r>
      <w:r w:rsidRPr="1BBA4BBF">
        <w:rPr>
          <w:rFonts w:ascii="Times New Roman" w:hAnsi="Times New Roman"/>
        </w:rPr>
        <w:t xml:space="preserve"> _</w:t>
      </w:r>
      <w:r w:rsidRPr="1BBA4BBF">
        <w:rPr>
          <w:rFonts w:ascii="Times New Roman" w:hAnsi="Times New Roman"/>
          <w:u w:val="single"/>
        </w:rPr>
        <w:t>All others</w:t>
      </w:r>
      <w:r w:rsidRPr="1BBA4BBF">
        <w:rPr>
          <w:rFonts w:ascii="Times New Roman" w:hAnsi="Times New Roman"/>
        </w:rPr>
        <w:t>___</w:t>
      </w:r>
    </w:p>
    <w:p w14:paraId="347D6962" w14:textId="55710A31" w:rsidR="002E5F01" w:rsidRPr="00AD7073" w:rsidRDefault="1BBA4BBF" w:rsidP="1BBA4BBF">
      <w:pPr>
        <w:pStyle w:val="ListParagraph"/>
        <w:numPr>
          <w:ilvl w:val="0"/>
          <w:numId w:val="3"/>
        </w:numPr>
        <w:spacing w:after="240" w:line="240" w:lineRule="auto"/>
        <w:contextualSpacing w:val="0"/>
        <w:rPr>
          <w:rFonts w:ascii="Times New Roman" w:hAnsi="Times New Roman"/>
        </w:rPr>
      </w:pPr>
      <w:r w:rsidRPr="1BBA4BBF">
        <w:rPr>
          <w:rFonts w:ascii="Times New Roman" w:hAnsi="Times New Roman"/>
          <w:b/>
          <w:bCs/>
        </w:rPr>
        <w:t>Repeat status:</w:t>
      </w:r>
      <w:r w:rsidRPr="1BBA4BBF">
        <w:rPr>
          <w:rFonts w:ascii="Times New Roman" w:hAnsi="Times New Roman"/>
        </w:rPr>
        <w:t xml:space="preserve"> _X__ May not be repeated     _ May be repeated once with credit</w:t>
      </w:r>
    </w:p>
    <w:p w14:paraId="4A4098C9" w14:textId="77777777" w:rsidR="002E5F01" w:rsidRPr="00AD7073" w:rsidRDefault="1BBA4BBF" w:rsidP="002E5F01">
      <w:pPr>
        <w:pStyle w:val="ListParagraph"/>
        <w:numPr>
          <w:ilvl w:val="0"/>
          <w:numId w:val="3"/>
        </w:numPr>
        <w:spacing w:after="240" w:line="240" w:lineRule="auto"/>
        <w:contextualSpacing w:val="0"/>
        <w:rPr>
          <w:rFonts w:ascii="Times New Roman" w:hAnsi="Times New Roman"/>
        </w:rPr>
      </w:pPr>
      <w:r w:rsidRPr="1BBA4BBF">
        <w:rPr>
          <w:rFonts w:ascii="Times New Roman" w:hAnsi="Times New Roman"/>
          <w:b/>
          <w:bCs/>
        </w:rPr>
        <w:t>Enter the limit, if any, on hours which may be applied to a major or minor:</w:t>
      </w:r>
      <w:r w:rsidRPr="1BBA4BBF">
        <w:rPr>
          <w:rFonts w:ascii="Times New Roman" w:hAnsi="Times New Roman"/>
        </w:rPr>
        <w:t xml:space="preserve"> ___</w:t>
      </w:r>
    </w:p>
    <w:p w14:paraId="2B323C19" w14:textId="77777777" w:rsidR="002E5F01" w:rsidRPr="00AD7073" w:rsidRDefault="1BBA4BBF" w:rsidP="002E5F01">
      <w:pPr>
        <w:pStyle w:val="ListParagraph"/>
        <w:numPr>
          <w:ilvl w:val="0"/>
          <w:numId w:val="3"/>
        </w:numPr>
        <w:spacing w:after="240" w:line="240" w:lineRule="auto"/>
        <w:contextualSpacing w:val="0"/>
        <w:rPr>
          <w:rFonts w:ascii="Times New Roman" w:hAnsi="Times New Roman"/>
        </w:rPr>
      </w:pPr>
      <w:r w:rsidRPr="1BBA4BBF">
        <w:rPr>
          <w:rFonts w:ascii="Times New Roman" w:hAnsi="Times New Roman"/>
          <w:b/>
          <w:bCs/>
        </w:rPr>
        <w:t>Grading methods:</w:t>
      </w:r>
      <w:r w:rsidRPr="1BBA4BBF">
        <w:rPr>
          <w:rFonts w:ascii="Times New Roman" w:hAnsi="Times New Roman"/>
        </w:rPr>
        <w:t xml:space="preserve">   _</w:t>
      </w:r>
      <w:r w:rsidRPr="1BBA4BBF">
        <w:rPr>
          <w:rFonts w:ascii="Times New Roman" w:hAnsi="Times New Roman"/>
          <w:u w:val="single"/>
        </w:rPr>
        <w:t>X_</w:t>
      </w:r>
      <w:r w:rsidRPr="1BBA4BBF">
        <w:rPr>
          <w:rFonts w:ascii="Times New Roman" w:hAnsi="Times New Roman"/>
        </w:rPr>
        <w:t xml:space="preserve"> Standard     ___ CR/NC     __ Audit     ___ ABC/NC</w:t>
      </w:r>
    </w:p>
    <w:p w14:paraId="41386632" w14:textId="77777777" w:rsidR="002E5F01" w:rsidRPr="00AD7073" w:rsidRDefault="1BBA4BBF" w:rsidP="1BBA4BBF">
      <w:pPr>
        <w:pStyle w:val="ListParagraph"/>
        <w:numPr>
          <w:ilvl w:val="0"/>
          <w:numId w:val="3"/>
        </w:numPr>
        <w:rPr>
          <w:rFonts w:ascii="Times New Roman" w:hAnsi="Times New Roman"/>
          <w:b/>
          <w:bCs/>
        </w:rPr>
      </w:pPr>
      <w:r w:rsidRPr="1BBA4BBF">
        <w:rPr>
          <w:rFonts w:ascii="Times New Roman" w:hAnsi="Times New Roman"/>
          <w:b/>
          <w:bCs/>
        </w:rPr>
        <w:t>Special grading provisions: NA</w:t>
      </w:r>
    </w:p>
    <w:p w14:paraId="2BB56136" w14:textId="77777777" w:rsidR="002E5F01" w:rsidRPr="00AD7073" w:rsidRDefault="002E5F01" w:rsidP="002E5F01">
      <w:pPr>
        <w:spacing w:after="240" w:line="240" w:lineRule="auto"/>
        <w:ind w:left="360"/>
        <w:rPr>
          <w:rFonts w:ascii="Times New Roman" w:hAnsi="Times New Roman"/>
        </w:rPr>
      </w:pPr>
      <w:r w:rsidRPr="00AD7073">
        <w:rPr>
          <w:rFonts w:ascii="Times New Roman" w:hAnsi="Times New Roman"/>
        </w:rPr>
        <w:t xml:space="preserve">___ Grade for course will </w:t>
      </w:r>
      <w:r w:rsidRPr="00AD7073">
        <w:rPr>
          <w:rFonts w:ascii="Times New Roman" w:hAnsi="Times New Roman"/>
          <w:u w:val="single"/>
        </w:rPr>
        <w:t>not</w:t>
      </w:r>
      <w:r w:rsidRPr="00AD7073">
        <w:rPr>
          <w:rFonts w:ascii="Times New Roman" w:hAnsi="Times New Roman"/>
        </w:rPr>
        <w:t xml:space="preserve"> count in a student’s grade point average.</w:t>
      </w:r>
    </w:p>
    <w:p w14:paraId="685F0E4F" w14:textId="77777777" w:rsidR="002E5F01" w:rsidRPr="00AD7073" w:rsidRDefault="002E5F01" w:rsidP="002E5F01">
      <w:pPr>
        <w:spacing w:after="240" w:line="240" w:lineRule="auto"/>
        <w:ind w:left="360"/>
        <w:rPr>
          <w:rFonts w:ascii="Times New Roman" w:hAnsi="Times New Roman"/>
        </w:rPr>
      </w:pPr>
      <w:r w:rsidRPr="00AD7073">
        <w:rPr>
          <w:rFonts w:ascii="Times New Roman" w:hAnsi="Times New Roman"/>
        </w:rPr>
        <w:t xml:space="preserve">___ Grade for course will </w:t>
      </w:r>
      <w:r w:rsidRPr="00AD7073">
        <w:rPr>
          <w:rFonts w:ascii="Times New Roman" w:hAnsi="Times New Roman"/>
          <w:u w:val="single"/>
        </w:rPr>
        <w:t>not</w:t>
      </w:r>
      <w:r w:rsidRPr="00AD7073">
        <w:rPr>
          <w:rFonts w:ascii="Times New Roman" w:hAnsi="Times New Roman"/>
        </w:rPr>
        <w:t xml:space="preserve"> count in hours toward graduation.</w:t>
      </w:r>
    </w:p>
    <w:p w14:paraId="21B4E7A9" w14:textId="77777777" w:rsidR="002E5F01" w:rsidRPr="00AD7073" w:rsidRDefault="002E5F01" w:rsidP="002E5F01">
      <w:pPr>
        <w:spacing w:after="240" w:line="240" w:lineRule="auto"/>
        <w:ind w:left="360"/>
        <w:rPr>
          <w:rFonts w:ascii="Times New Roman" w:hAnsi="Times New Roman"/>
        </w:rPr>
      </w:pPr>
      <w:r w:rsidRPr="00AD7073">
        <w:rPr>
          <w:rFonts w:ascii="Times New Roman" w:hAnsi="Times New Roman"/>
        </w:rPr>
        <w:t>___ Grade for course will be removed from GPA if student already has credit for or is registered in: ________________________________________________________________</w:t>
      </w:r>
    </w:p>
    <w:p w14:paraId="3427F4A5" w14:textId="77777777" w:rsidR="002E5F01" w:rsidRPr="00AD7073" w:rsidRDefault="002E5F01" w:rsidP="002E5F01">
      <w:pPr>
        <w:spacing w:after="240" w:line="240" w:lineRule="auto"/>
        <w:ind w:left="360"/>
        <w:rPr>
          <w:rFonts w:ascii="Times New Roman" w:hAnsi="Times New Roman"/>
        </w:rPr>
      </w:pPr>
      <w:r w:rsidRPr="00AD7073">
        <w:rPr>
          <w:rFonts w:ascii="Times New Roman" w:hAnsi="Times New Roman"/>
        </w:rPr>
        <w:t>___ Credit hours for course will be removed from student’s hours toward graduation if student already has credit for or is registered in: ____________________________________</w:t>
      </w:r>
    </w:p>
    <w:p w14:paraId="7BE124E5" w14:textId="77777777" w:rsidR="001706B1" w:rsidRPr="00DB7A92" w:rsidRDefault="1BBA4BBF" w:rsidP="00DB7A92">
      <w:pPr>
        <w:pStyle w:val="ListParagraph"/>
        <w:numPr>
          <w:ilvl w:val="0"/>
          <w:numId w:val="3"/>
        </w:numPr>
        <w:spacing w:after="240" w:line="240" w:lineRule="auto"/>
        <w:rPr>
          <w:rFonts w:ascii="Times New Roman" w:hAnsi="Times New Roman"/>
        </w:rPr>
      </w:pPr>
      <w:r w:rsidRPr="1BBA4BBF">
        <w:rPr>
          <w:rFonts w:ascii="Times New Roman" w:hAnsi="Times New Roman"/>
          <w:b/>
          <w:bCs/>
        </w:rPr>
        <w:t>Additional costs to students:</w:t>
      </w:r>
      <w:r w:rsidRPr="1BBA4BBF">
        <w:rPr>
          <w:rFonts w:ascii="Times New Roman" w:hAnsi="Times New Roman"/>
        </w:rPr>
        <w:t xml:space="preserve"> </w:t>
      </w:r>
    </w:p>
    <w:p w14:paraId="075165EC" w14:textId="77777777" w:rsidR="002E5F01" w:rsidRPr="00AD7073" w:rsidRDefault="001706B1" w:rsidP="001706B1">
      <w:pPr>
        <w:pStyle w:val="ListParagraph"/>
        <w:spacing w:after="240" w:line="240" w:lineRule="auto"/>
        <w:ind w:left="360"/>
        <w:contextualSpacing w:val="0"/>
        <w:rPr>
          <w:rFonts w:ascii="Times New Roman" w:hAnsi="Times New Roman"/>
        </w:rPr>
      </w:pPr>
      <w:r w:rsidRPr="00AD7073">
        <w:rPr>
          <w:rFonts w:ascii="Times New Roman" w:hAnsi="Times New Roman"/>
        </w:rPr>
        <w:t>Supplemental Materials or Software_____________________________________</w:t>
      </w:r>
    </w:p>
    <w:p w14:paraId="58BFC49B" w14:textId="77777777" w:rsidR="001706B1" w:rsidRPr="00AD7073" w:rsidRDefault="001706B1" w:rsidP="001706B1">
      <w:pPr>
        <w:pStyle w:val="ListParagraph"/>
        <w:spacing w:after="240" w:line="240" w:lineRule="auto"/>
        <w:ind w:left="360"/>
        <w:contextualSpacing w:val="0"/>
        <w:rPr>
          <w:rFonts w:ascii="Times New Roman" w:hAnsi="Times New Roman"/>
        </w:rPr>
      </w:pPr>
      <w:r w:rsidRPr="00AD7073">
        <w:rPr>
          <w:rFonts w:ascii="Times New Roman" w:hAnsi="Times New Roman"/>
        </w:rPr>
        <w:t>Course Fee ___No _</w:t>
      </w:r>
      <w:r w:rsidR="00916BBE" w:rsidRPr="00916BBE">
        <w:rPr>
          <w:rFonts w:ascii="Times New Roman" w:hAnsi="Times New Roman"/>
          <w:u w:val="single"/>
        </w:rPr>
        <w:t>X</w:t>
      </w:r>
      <w:r w:rsidR="00916BBE">
        <w:rPr>
          <w:rFonts w:ascii="Times New Roman" w:hAnsi="Times New Roman"/>
        </w:rPr>
        <w:t xml:space="preserve"> </w:t>
      </w:r>
      <w:r w:rsidRPr="00AD7073">
        <w:rPr>
          <w:rFonts w:ascii="Times New Roman" w:hAnsi="Times New Roman"/>
        </w:rPr>
        <w:t xml:space="preserve">Yes, Explain if </w:t>
      </w:r>
      <w:proofErr w:type="spellStart"/>
      <w:r w:rsidRPr="00AD7073">
        <w:rPr>
          <w:rFonts w:ascii="Times New Roman" w:hAnsi="Times New Roman"/>
        </w:rPr>
        <w:t>yes</w:t>
      </w:r>
      <w:proofErr w:type="gramStart"/>
      <w:r w:rsidR="00916BBE">
        <w:rPr>
          <w:rFonts w:ascii="Times New Roman" w:hAnsi="Times New Roman"/>
        </w:rPr>
        <w:t>:</w:t>
      </w:r>
      <w:r w:rsidRPr="00AD7073">
        <w:rPr>
          <w:rFonts w:ascii="Times New Roman" w:hAnsi="Times New Roman"/>
        </w:rPr>
        <w:t>_</w:t>
      </w:r>
      <w:proofErr w:type="gramEnd"/>
      <w:r w:rsidRPr="00AD7073">
        <w:rPr>
          <w:rFonts w:ascii="Times New Roman" w:hAnsi="Times New Roman"/>
        </w:rPr>
        <w:t>_</w:t>
      </w:r>
      <w:r w:rsidR="00916BBE" w:rsidRPr="00916BBE">
        <w:rPr>
          <w:rFonts w:ascii="Times New Roman" w:hAnsi="Times New Roman"/>
          <w:u w:val="single"/>
        </w:rPr>
        <w:t>Clinical</w:t>
      </w:r>
      <w:proofErr w:type="spellEnd"/>
      <w:r w:rsidR="00916BBE" w:rsidRPr="00916BBE">
        <w:rPr>
          <w:rFonts w:ascii="Times New Roman" w:hAnsi="Times New Roman"/>
          <w:u w:val="single"/>
        </w:rPr>
        <w:t xml:space="preserve"> and Simulation fees as approved</w:t>
      </w:r>
      <w:r w:rsidRPr="00AD7073">
        <w:rPr>
          <w:rFonts w:ascii="Times New Roman" w:hAnsi="Times New Roman"/>
        </w:rPr>
        <w:t>__</w:t>
      </w:r>
    </w:p>
    <w:p w14:paraId="4FE65F26" w14:textId="77777777" w:rsidR="002E5F01" w:rsidRPr="00AD7073" w:rsidRDefault="1BBA4BBF" w:rsidP="002E5F01">
      <w:pPr>
        <w:pStyle w:val="ListParagraph"/>
        <w:numPr>
          <w:ilvl w:val="0"/>
          <w:numId w:val="3"/>
        </w:numPr>
        <w:spacing w:after="240" w:line="240" w:lineRule="auto"/>
        <w:contextualSpacing w:val="0"/>
        <w:rPr>
          <w:rFonts w:ascii="Times New Roman" w:hAnsi="Times New Roman"/>
        </w:rPr>
      </w:pPr>
      <w:r w:rsidRPr="1BBA4BBF">
        <w:rPr>
          <w:rFonts w:ascii="Times New Roman" w:hAnsi="Times New Roman"/>
          <w:b/>
          <w:bCs/>
        </w:rPr>
        <w:t>Community college transfer:</w:t>
      </w:r>
    </w:p>
    <w:p w14:paraId="53DD23C6" w14:textId="77777777" w:rsidR="00DD4714" w:rsidRPr="00AD7073" w:rsidRDefault="00DD4714" w:rsidP="00DD4714">
      <w:pPr>
        <w:pStyle w:val="ListParagraph"/>
        <w:spacing w:after="240" w:line="240" w:lineRule="auto"/>
        <w:ind w:left="360"/>
        <w:contextualSpacing w:val="0"/>
        <w:rPr>
          <w:rFonts w:ascii="Times New Roman" w:hAnsi="Times New Roman"/>
        </w:rPr>
      </w:pPr>
      <w:r w:rsidRPr="00AD7073">
        <w:rPr>
          <w:rFonts w:ascii="Times New Roman" w:hAnsi="Times New Roman"/>
        </w:rPr>
        <w:t xml:space="preserve">___ </w:t>
      </w:r>
      <w:proofErr w:type="gramStart"/>
      <w:r w:rsidRPr="00AD7073">
        <w:rPr>
          <w:rFonts w:ascii="Times New Roman" w:hAnsi="Times New Roman"/>
        </w:rPr>
        <w:t>A</w:t>
      </w:r>
      <w:proofErr w:type="gramEnd"/>
      <w:r w:rsidRPr="00AD7073">
        <w:rPr>
          <w:rFonts w:ascii="Times New Roman" w:hAnsi="Times New Roman"/>
        </w:rPr>
        <w:t xml:space="preserve"> community college course may be judged equivalent.</w:t>
      </w:r>
    </w:p>
    <w:p w14:paraId="65B23D24" w14:textId="77777777" w:rsidR="007042CA" w:rsidRPr="00AD7073" w:rsidRDefault="00DD4714" w:rsidP="007042CA">
      <w:pPr>
        <w:pStyle w:val="ListParagraph"/>
        <w:spacing w:after="240" w:line="240" w:lineRule="auto"/>
        <w:ind w:left="360"/>
        <w:contextualSpacing w:val="0"/>
        <w:rPr>
          <w:rFonts w:ascii="Times New Roman" w:hAnsi="Times New Roman"/>
        </w:rPr>
      </w:pPr>
      <w:r w:rsidRPr="00AD7073">
        <w:rPr>
          <w:rFonts w:ascii="Times New Roman" w:hAnsi="Times New Roman"/>
        </w:rPr>
        <w:t>_</w:t>
      </w:r>
      <w:r w:rsidR="00897084" w:rsidRPr="00897084">
        <w:rPr>
          <w:rFonts w:ascii="Times New Roman" w:hAnsi="Times New Roman"/>
          <w:u w:val="single"/>
        </w:rPr>
        <w:t>X</w:t>
      </w:r>
      <w:r w:rsidRPr="00897084">
        <w:rPr>
          <w:rFonts w:ascii="Times New Roman" w:hAnsi="Times New Roman"/>
          <w:u w:val="single"/>
        </w:rPr>
        <w:t>_</w:t>
      </w:r>
      <w:r w:rsidRPr="00AD7073">
        <w:rPr>
          <w:rFonts w:ascii="Times New Roman" w:hAnsi="Times New Roman"/>
        </w:rPr>
        <w:t xml:space="preserve"> </w:t>
      </w:r>
      <w:proofErr w:type="gramStart"/>
      <w:r w:rsidRPr="00AD7073">
        <w:rPr>
          <w:rFonts w:ascii="Times New Roman" w:hAnsi="Times New Roman"/>
        </w:rPr>
        <w:t>A</w:t>
      </w:r>
      <w:proofErr w:type="gramEnd"/>
      <w:r w:rsidRPr="00AD7073">
        <w:rPr>
          <w:rFonts w:ascii="Times New Roman" w:hAnsi="Times New Roman"/>
        </w:rPr>
        <w:t xml:space="preserve"> community college may </w:t>
      </w:r>
      <w:r w:rsidRPr="00AD7073">
        <w:rPr>
          <w:rFonts w:ascii="Times New Roman" w:hAnsi="Times New Roman"/>
          <w:u w:val="single"/>
        </w:rPr>
        <w:t>not</w:t>
      </w:r>
      <w:r w:rsidRPr="00AD7073">
        <w:rPr>
          <w:rFonts w:ascii="Times New Roman" w:hAnsi="Times New Roman"/>
        </w:rPr>
        <w:t xml:space="preserve"> be judged equivalent.</w:t>
      </w:r>
    </w:p>
    <w:p w14:paraId="01E08299" w14:textId="77777777" w:rsidR="002A7A1E" w:rsidRPr="00AD7073" w:rsidRDefault="007042CA" w:rsidP="002A7A1E">
      <w:pPr>
        <w:pStyle w:val="ListParagraph"/>
        <w:spacing w:after="240" w:line="240" w:lineRule="auto"/>
        <w:ind w:left="360"/>
        <w:contextualSpacing w:val="0"/>
        <w:rPr>
          <w:rFonts w:ascii="Times New Roman" w:hAnsi="Times New Roman"/>
          <w:b/>
        </w:rPr>
      </w:pPr>
      <w:r w:rsidRPr="00AD7073">
        <w:rPr>
          <w:rFonts w:ascii="Times New Roman" w:hAnsi="Times New Roman"/>
        </w:rPr>
        <w:t xml:space="preserve">Note: Upper division credit </w:t>
      </w:r>
      <w:r w:rsidR="003B1211" w:rsidRPr="00AD7073">
        <w:rPr>
          <w:rFonts w:ascii="Times New Roman" w:hAnsi="Times New Roman"/>
        </w:rPr>
        <w:t xml:space="preserve">(3000+) </w:t>
      </w:r>
      <w:r w:rsidRPr="00AD7073">
        <w:rPr>
          <w:rFonts w:ascii="Times New Roman" w:hAnsi="Times New Roman"/>
        </w:rPr>
        <w:t xml:space="preserve">will </w:t>
      </w:r>
      <w:r w:rsidRPr="00AD7073">
        <w:rPr>
          <w:rFonts w:ascii="Times New Roman" w:hAnsi="Times New Roman"/>
          <w:u w:val="single"/>
        </w:rPr>
        <w:t>not</w:t>
      </w:r>
      <w:r w:rsidRPr="00AD7073">
        <w:rPr>
          <w:rFonts w:ascii="Times New Roman" w:hAnsi="Times New Roman"/>
        </w:rPr>
        <w:t xml:space="preserve"> be granted for a community college course, even if the content is judged to be equivalent.</w:t>
      </w:r>
    </w:p>
    <w:p w14:paraId="1CFEC601" w14:textId="77777777" w:rsidR="002A7A1E" w:rsidRDefault="002A7A1E">
      <w:pPr>
        <w:rPr>
          <w:rFonts w:ascii="Times New Roman" w:hAnsi="Times New Roman"/>
          <w:b/>
          <w:sz w:val="24"/>
        </w:rPr>
      </w:pPr>
      <w:r>
        <w:rPr>
          <w:rFonts w:ascii="Times New Roman" w:hAnsi="Times New Roman"/>
          <w:b/>
          <w:sz w:val="24"/>
        </w:rPr>
        <w:br w:type="page"/>
      </w:r>
    </w:p>
    <w:p w14:paraId="74FEE476" w14:textId="77777777" w:rsidR="005A613D" w:rsidRPr="002A7A1E" w:rsidRDefault="00CC1484" w:rsidP="002A7A1E">
      <w:pPr>
        <w:spacing w:after="240" w:line="240" w:lineRule="auto"/>
        <w:rPr>
          <w:rFonts w:ascii="Times New Roman" w:hAnsi="Times New Roman"/>
          <w:sz w:val="24"/>
        </w:rPr>
      </w:pPr>
      <w:r w:rsidRPr="002A7A1E">
        <w:rPr>
          <w:rFonts w:ascii="Times New Roman" w:hAnsi="Times New Roman"/>
          <w:b/>
          <w:sz w:val="24"/>
          <w:u w:val="single"/>
        </w:rPr>
        <w:lastRenderedPageBreak/>
        <w:t>Rat</w:t>
      </w:r>
      <w:r w:rsidR="00F143CA">
        <w:rPr>
          <w:rFonts w:ascii="Times New Roman" w:hAnsi="Times New Roman"/>
          <w:b/>
          <w:sz w:val="24"/>
          <w:u w:val="single"/>
        </w:rPr>
        <w:t xml:space="preserve">ionale, Justifications, and </w:t>
      </w:r>
      <w:r w:rsidR="00782D03">
        <w:rPr>
          <w:rFonts w:ascii="Times New Roman" w:hAnsi="Times New Roman"/>
          <w:b/>
          <w:sz w:val="24"/>
          <w:u w:val="single"/>
        </w:rPr>
        <w:t>Assurances</w:t>
      </w:r>
      <w:r w:rsidR="003B1307">
        <w:rPr>
          <w:rFonts w:ascii="Times New Roman" w:hAnsi="Times New Roman"/>
          <w:b/>
          <w:sz w:val="24"/>
          <w:u w:val="single"/>
        </w:rPr>
        <w:t xml:space="preserve"> (Part</w:t>
      </w:r>
      <w:r w:rsidR="00DC4400">
        <w:rPr>
          <w:rFonts w:ascii="Times New Roman" w:hAnsi="Times New Roman"/>
          <w:b/>
          <w:sz w:val="24"/>
          <w:u w:val="single"/>
        </w:rPr>
        <w:t xml:space="preserve"> </w:t>
      </w:r>
      <w:r w:rsidR="003B1307">
        <w:rPr>
          <w:rFonts w:ascii="Times New Roman" w:hAnsi="Times New Roman"/>
          <w:b/>
          <w:sz w:val="24"/>
          <w:u w:val="single"/>
        </w:rPr>
        <w:t xml:space="preserve">I) </w:t>
      </w:r>
    </w:p>
    <w:p w14:paraId="718F7A60" w14:textId="77777777" w:rsidR="006947D2" w:rsidRPr="006947D2" w:rsidRDefault="00897084" w:rsidP="00673E06">
      <w:pPr>
        <w:pStyle w:val="ListParagraph"/>
        <w:numPr>
          <w:ilvl w:val="0"/>
          <w:numId w:val="4"/>
        </w:numPr>
        <w:spacing w:after="0" w:line="360" w:lineRule="auto"/>
        <w:contextualSpacing w:val="0"/>
        <w:rPr>
          <w:rFonts w:ascii="Times New Roman" w:hAnsi="Times New Roman"/>
          <w:sz w:val="24"/>
        </w:rPr>
      </w:pPr>
      <w:r w:rsidRPr="00897084">
        <w:rPr>
          <w:rFonts w:ascii="Times New Roman" w:hAnsi="Times New Roman"/>
          <w:sz w:val="24"/>
          <w:u w:val="single"/>
        </w:rPr>
        <w:t>X</w:t>
      </w:r>
      <w:r>
        <w:rPr>
          <w:rFonts w:ascii="Times New Roman" w:hAnsi="Times New Roman"/>
          <w:sz w:val="24"/>
        </w:rPr>
        <w:t xml:space="preserve">  </w:t>
      </w:r>
      <w:r w:rsidR="006947D2" w:rsidRPr="006947D2">
        <w:rPr>
          <w:rFonts w:ascii="Times New Roman" w:hAnsi="Times New Roman"/>
          <w:sz w:val="24"/>
        </w:rPr>
        <w:t>Course is required for the major(s) of __</w:t>
      </w:r>
      <w:r w:rsidRPr="00897084">
        <w:rPr>
          <w:rFonts w:ascii="Times New Roman" w:hAnsi="Times New Roman"/>
          <w:sz w:val="24"/>
          <w:u w:val="single"/>
        </w:rPr>
        <w:t>Nursing</w:t>
      </w:r>
      <w:r w:rsidR="006947D2" w:rsidRPr="006947D2">
        <w:rPr>
          <w:rFonts w:ascii="Times New Roman" w:hAnsi="Times New Roman"/>
          <w:sz w:val="24"/>
        </w:rPr>
        <w:t>________</w:t>
      </w:r>
    </w:p>
    <w:p w14:paraId="2856AA4A" w14:textId="77777777" w:rsidR="006947D2" w:rsidRPr="006947D2" w:rsidRDefault="006947D2" w:rsidP="006947D2">
      <w:pPr>
        <w:pStyle w:val="ListParagraph"/>
        <w:spacing w:after="0" w:line="360" w:lineRule="auto"/>
        <w:ind w:left="360"/>
        <w:contextualSpacing w:val="0"/>
        <w:rPr>
          <w:rFonts w:ascii="Times New Roman" w:hAnsi="Times New Roman"/>
          <w:sz w:val="24"/>
        </w:rPr>
      </w:pPr>
      <w:r w:rsidRPr="006947D2">
        <w:rPr>
          <w:rFonts w:ascii="Times New Roman" w:hAnsi="Times New Roman"/>
          <w:sz w:val="24"/>
        </w:rPr>
        <w:t>___Course is required for the minor(s) of ____________________</w:t>
      </w:r>
    </w:p>
    <w:p w14:paraId="1FCFA4A3" w14:textId="77777777" w:rsidR="006947D2" w:rsidRPr="006947D2" w:rsidRDefault="006947D2" w:rsidP="006947D2">
      <w:pPr>
        <w:pStyle w:val="ListParagraph"/>
        <w:spacing w:after="0" w:line="360" w:lineRule="auto"/>
        <w:ind w:left="360"/>
        <w:contextualSpacing w:val="0"/>
        <w:rPr>
          <w:rFonts w:ascii="Times New Roman" w:hAnsi="Times New Roman"/>
          <w:sz w:val="24"/>
        </w:rPr>
      </w:pPr>
      <w:r w:rsidRPr="006947D2">
        <w:rPr>
          <w:rFonts w:ascii="Times New Roman" w:hAnsi="Times New Roman"/>
          <w:sz w:val="24"/>
        </w:rPr>
        <w:t>___Course is required for the certificate program(s) of ______________</w:t>
      </w:r>
    </w:p>
    <w:p w14:paraId="7BEBCD30" w14:textId="77777777" w:rsidR="006947D2" w:rsidRDefault="006947D2" w:rsidP="006947D2">
      <w:pPr>
        <w:pStyle w:val="ListParagraph"/>
        <w:spacing w:after="0" w:line="360" w:lineRule="auto"/>
        <w:ind w:left="360"/>
        <w:contextualSpacing w:val="0"/>
        <w:rPr>
          <w:rFonts w:ascii="Times New Roman" w:hAnsi="Times New Roman"/>
          <w:b/>
          <w:sz w:val="24"/>
        </w:rPr>
      </w:pPr>
      <w:r w:rsidRPr="006947D2">
        <w:rPr>
          <w:rFonts w:ascii="Times New Roman" w:hAnsi="Times New Roman"/>
          <w:sz w:val="24"/>
        </w:rPr>
        <w:t>___ Course is used as an elective</w:t>
      </w:r>
    </w:p>
    <w:p w14:paraId="202BB1AF" w14:textId="77777777" w:rsidR="006947D2" w:rsidRPr="006947D2" w:rsidRDefault="006947D2" w:rsidP="006947D2">
      <w:pPr>
        <w:pStyle w:val="ListParagraph"/>
        <w:numPr>
          <w:ilvl w:val="0"/>
          <w:numId w:val="4"/>
        </w:numPr>
        <w:spacing w:after="0" w:line="360" w:lineRule="auto"/>
        <w:contextualSpacing w:val="0"/>
        <w:rPr>
          <w:rFonts w:ascii="Times New Roman" w:hAnsi="Times New Roman"/>
          <w:sz w:val="24"/>
        </w:rPr>
      </w:pPr>
      <w:r w:rsidRPr="00CC1484">
        <w:rPr>
          <w:rFonts w:ascii="Times New Roman" w:hAnsi="Times New Roman"/>
          <w:b/>
          <w:sz w:val="24"/>
        </w:rPr>
        <w:t>Rationale for proposal</w:t>
      </w:r>
      <w:r w:rsidR="002B1224">
        <w:rPr>
          <w:rFonts w:ascii="Times New Roman" w:hAnsi="Times New Roman"/>
          <w:sz w:val="24"/>
        </w:rPr>
        <w:t>:</w:t>
      </w:r>
      <w:r w:rsidR="005475B0">
        <w:rPr>
          <w:rFonts w:ascii="Times New Roman" w:hAnsi="Times New Roman"/>
          <w:sz w:val="24"/>
        </w:rPr>
        <w:t xml:space="preserve"> This high acuity course and clinical will allow students experience in complex care for the most vulnerable patients. Knowledge and skills in concepts relating to management of the critically ill will be practiced. Simulation of high acuity scenarios will be presented. </w:t>
      </w:r>
    </w:p>
    <w:p w14:paraId="474C5B2B" w14:textId="77777777" w:rsidR="005A613D" w:rsidRPr="00CC1484" w:rsidRDefault="005A613D" w:rsidP="00673E06">
      <w:pPr>
        <w:pStyle w:val="ListParagraph"/>
        <w:numPr>
          <w:ilvl w:val="0"/>
          <w:numId w:val="4"/>
        </w:numPr>
        <w:spacing w:after="0" w:line="360" w:lineRule="auto"/>
        <w:contextualSpacing w:val="0"/>
        <w:rPr>
          <w:rFonts w:ascii="Times New Roman" w:hAnsi="Times New Roman"/>
          <w:b/>
          <w:sz w:val="24"/>
        </w:rPr>
      </w:pPr>
      <w:r w:rsidRPr="00CC1484">
        <w:rPr>
          <w:rFonts w:ascii="Times New Roman" w:hAnsi="Times New Roman"/>
          <w:b/>
          <w:sz w:val="24"/>
        </w:rPr>
        <w:t>Justifications</w:t>
      </w:r>
      <w:r w:rsidR="00BC4F3B">
        <w:rPr>
          <w:rFonts w:ascii="Times New Roman" w:hAnsi="Times New Roman"/>
          <w:b/>
          <w:sz w:val="24"/>
        </w:rPr>
        <w:t xml:space="preserve"> f</w:t>
      </w:r>
      <w:r w:rsidR="00BC4F3B" w:rsidRPr="007042CA">
        <w:rPr>
          <w:rFonts w:ascii="Times New Roman" w:hAnsi="Times New Roman"/>
          <w:b/>
          <w:sz w:val="24"/>
        </w:rPr>
        <w:t>or</w:t>
      </w:r>
      <w:r w:rsidR="002B1224">
        <w:rPr>
          <w:rFonts w:ascii="Times New Roman" w:hAnsi="Times New Roman"/>
          <w:b/>
          <w:sz w:val="24"/>
        </w:rPr>
        <w:t xml:space="preserve"> (answer</w:t>
      </w:r>
      <w:r w:rsidR="007042CA" w:rsidRPr="007042CA">
        <w:rPr>
          <w:rFonts w:ascii="Times New Roman" w:hAnsi="Times New Roman"/>
          <w:b/>
          <w:sz w:val="24"/>
        </w:rPr>
        <w:t xml:space="preserve"> </w:t>
      </w:r>
      <w:bookmarkStart w:id="5" w:name="_Hlk16087461"/>
      <w:r w:rsidR="007042CA" w:rsidRPr="007042CA">
        <w:rPr>
          <w:rFonts w:ascii="Times New Roman" w:hAnsi="Times New Roman"/>
          <w:b/>
          <w:sz w:val="24"/>
        </w:rPr>
        <w:t xml:space="preserve">N/A </w:t>
      </w:r>
      <w:bookmarkEnd w:id="5"/>
      <w:r w:rsidR="007042CA" w:rsidRPr="007042CA">
        <w:rPr>
          <w:rFonts w:ascii="Times New Roman" w:hAnsi="Times New Roman"/>
          <w:b/>
          <w:sz w:val="24"/>
        </w:rPr>
        <w:t>if not applicable)</w:t>
      </w:r>
    </w:p>
    <w:p w14:paraId="57525D3B" w14:textId="77777777" w:rsidR="005A613D" w:rsidRDefault="005A613D" w:rsidP="00673E06">
      <w:pPr>
        <w:spacing w:after="0" w:line="360" w:lineRule="auto"/>
        <w:ind w:left="360"/>
        <w:rPr>
          <w:rFonts w:ascii="Times New Roman" w:hAnsi="Times New Roman"/>
          <w:sz w:val="24"/>
        </w:rPr>
      </w:pPr>
      <w:r w:rsidRPr="002B1224">
        <w:rPr>
          <w:rFonts w:ascii="Times New Roman" w:hAnsi="Times New Roman"/>
          <w:sz w:val="24"/>
          <w:u w:val="single"/>
        </w:rPr>
        <w:t>Similarity to other courses</w:t>
      </w:r>
      <w:r>
        <w:rPr>
          <w:rFonts w:ascii="Times New Roman" w:hAnsi="Times New Roman"/>
          <w:sz w:val="24"/>
        </w:rPr>
        <w:t>:</w:t>
      </w:r>
      <w:r w:rsidR="005475B0">
        <w:rPr>
          <w:rFonts w:ascii="Times New Roman" w:hAnsi="Times New Roman"/>
          <w:sz w:val="24"/>
        </w:rPr>
        <w:t xml:space="preserve"> </w:t>
      </w:r>
      <w:r w:rsidR="005475B0" w:rsidRPr="007042CA">
        <w:rPr>
          <w:rFonts w:ascii="Times New Roman" w:hAnsi="Times New Roman"/>
          <w:b/>
          <w:sz w:val="24"/>
        </w:rPr>
        <w:t>N/A</w:t>
      </w:r>
    </w:p>
    <w:p w14:paraId="0DCF8DC2" w14:textId="77777777" w:rsidR="005A613D" w:rsidRDefault="00CC1484" w:rsidP="00673E06">
      <w:pPr>
        <w:spacing w:after="0" w:line="360" w:lineRule="auto"/>
        <w:ind w:left="360"/>
        <w:rPr>
          <w:rFonts w:ascii="Times New Roman" w:hAnsi="Times New Roman"/>
          <w:sz w:val="24"/>
        </w:rPr>
      </w:pPr>
      <w:r w:rsidRPr="002B1224">
        <w:rPr>
          <w:rFonts w:ascii="Times New Roman" w:hAnsi="Times New Roman"/>
          <w:sz w:val="24"/>
          <w:u w:val="single"/>
        </w:rPr>
        <w:t>Prerequisites</w:t>
      </w:r>
      <w:r>
        <w:rPr>
          <w:rFonts w:ascii="Times New Roman" w:hAnsi="Times New Roman"/>
          <w:sz w:val="24"/>
        </w:rPr>
        <w:t>:</w:t>
      </w:r>
      <w:r w:rsidR="002B1224">
        <w:rPr>
          <w:rFonts w:ascii="Times New Roman" w:hAnsi="Times New Roman"/>
          <w:sz w:val="24"/>
        </w:rPr>
        <w:t xml:space="preserve"> </w:t>
      </w:r>
      <w:r w:rsidR="005475B0">
        <w:rPr>
          <w:rFonts w:ascii="Times New Roman" w:hAnsi="Times New Roman"/>
          <w:sz w:val="24"/>
        </w:rPr>
        <w:t>must be taken in sequence</w:t>
      </w:r>
    </w:p>
    <w:p w14:paraId="6E7DFF79" w14:textId="77777777" w:rsidR="00CC1484" w:rsidRDefault="00CC1484" w:rsidP="00673E06">
      <w:pPr>
        <w:spacing w:after="0" w:line="360" w:lineRule="auto"/>
        <w:ind w:left="360"/>
        <w:rPr>
          <w:rFonts w:ascii="Times New Roman" w:hAnsi="Times New Roman"/>
          <w:sz w:val="24"/>
        </w:rPr>
      </w:pPr>
      <w:r w:rsidRPr="002B1224">
        <w:rPr>
          <w:rFonts w:ascii="Times New Roman" w:hAnsi="Times New Roman"/>
          <w:sz w:val="24"/>
          <w:u w:val="single"/>
        </w:rPr>
        <w:t>Co-requisites</w:t>
      </w:r>
      <w:r>
        <w:rPr>
          <w:rFonts w:ascii="Times New Roman" w:hAnsi="Times New Roman"/>
          <w:sz w:val="24"/>
        </w:rPr>
        <w:t>:</w:t>
      </w:r>
      <w:r w:rsidR="002B1224">
        <w:rPr>
          <w:rFonts w:ascii="Times New Roman" w:hAnsi="Times New Roman"/>
          <w:sz w:val="24"/>
        </w:rPr>
        <w:t xml:space="preserve"> </w:t>
      </w:r>
      <w:r w:rsidR="005475B0" w:rsidRPr="007042CA">
        <w:rPr>
          <w:rFonts w:ascii="Times New Roman" w:hAnsi="Times New Roman"/>
          <w:b/>
          <w:sz w:val="24"/>
        </w:rPr>
        <w:t>N/A</w:t>
      </w:r>
    </w:p>
    <w:p w14:paraId="72BEC768" w14:textId="77777777" w:rsidR="00CC1484" w:rsidRDefault="00FC24D5" w:rsidP="00673E06">
      <w:pPr>
        <w:spacing w:after="0" w:line="360" w:lineRule="auto"/>
        <w:ind w:left="360"/>
        <w:rPr>
          <w:rFonts w:ascii="Times New Roman" w:hAnsi="Times New Roman"/>
          <w:sz w:val="24"/>
        </w:rPr>
      </w:pPr>
      <w:r w:rsidRPr="002B1224">
        <w:rPr>
          <w:rFonts w:ascii="Times New Roman" w:hAnsi="Times New Roman"/>
          <w:sz w:val="24"/>
          <w:u w:val="single"/>
        </w:rPr>
        <w:t>Enrollment</w:t>
      </w:r>
      <w:r w:rsidR="00CC1484" w:rsidRPr="002B1224">
        <w:rPr>
          <w:rFonts w:ascii="Times New Roman" w:hAnsi="Times New Roman"/>
          <w:sz w:val="24"/>
          <w:u w:val="single"/>
        </w:rPr>
        <w:t xml:space="preserve"> restrictions</w:t>
      </w:r>
      <w:r w:rsidR="002B1224">
        <w:rPr>
          <w:rFonts w:ascii="Times New Roman" w:hAnsi="Times New Roman"/>
          <w:sz w:val="24"/>
        </w:rPr>
        <w:t xml:space="preserve">: </w:t>
      </w:r>
    </w:p>
    <w:p w14:paraId="1BF4C3C4" w14:textId="44E70FEF" w:rsidR="00BC4F3B" w:rsidRDefault="00BC4F3B" w:rsidP="00673E06">
      <w:pPr>
        <w:spacing w:after="0" w:line="360" w:lineRule="auto"/>
        <w:ind w:left="360"/>
        <w:rPr>
          <w:rFonts w:ascii="Times New Roman" w:hAnsi="Times New Roman"/>
          <w:sz w:val="24"/>
        </w:rPr>
      </w:pPr>
      <w:r w:rsidRPr="002B1224">
        <w:rPr>
          <w:rFonts w:ascii="Times New Roman" w:hAnsi="Times New Roman"/>
          <w:sz w:val="24"/>
          <w:u w:val="single"/>
        </w:rPr>
        <w:t>Writing active, int</w:t>
      </w:r>
      <w:r w:rsidR="002B1224" w:rsidRPr="002B1224">
        <w:rPr>
          <w:rFonts w:ascii="Times New Roman" w:hAnsi="Times New Roman"/>
          <w:sz w:val="24"/>
          <w:u w:val="single"/>
        </w:rPr>
        <w:t>ensive, centered</w:t>
      </w:r>
      <w:r w:rsidR="002B1224">
        <w:rPr>
          <w:rFonts w:ascii="Times New Roman" w:hAnsi="Times New Roman"/>
          <w:sz w:val="24"/>
        </w:rPr>
        <w:t xml:space="preserve">: </w:t>
      </w:r>
      <w:r w:rsidR="00F54B97">
        <w:rPr>
          <w:rFonts w:ascii="Times New Roman" w:hAnsi="Times New Roman"/>
          <w:sz w:val="24"/>
        </w:rPr>
        <w:t>Writing active. Students are required to research evidence-based practice and use it to develop written plans of care.</w:t>
      </w:r>
    </w:p>
    <w:p w14:paraId="1806E7BC" w14:textId="77777777" w:rsidR="00327F52" w:rsidRPr="00902421" w:rsidRDefault="002B1224" w:rsidP="00673E06">
      <w:pPr>
        <w:pStyle w:val="ListParagraph"/>
        <w:numPr>
          <w:ilvl w:val="0"/>
          <w:numId w:val="4"/>
        </w:numPr>
        <w:spacing w:after="0" w:line="360" w:lineRule="auto"/>
        <w:contextualSpacing w:val="0"/>
        <w:rPr>
          <w:rFonts w:ascii="Times New Roman" w:hAnsi="Times New Roman"/>
          <w:sz w:val="24"/>
        </w:rPr>
      </w:pPr>
      <w:r>
        <w:rPr>
          <w:rFonts w:ascii="Times New Roman" w:hAnsi="Times New Roman"/>
          <w:b/>
          <w:sz w:val="24"/>
        </w:rPr>
        <w:t>General education assurances (answer</w:t>
      </w:r>
      <w:r w:rsidRPr="007042CA">
        <w:rPr>
          <w:rFonts w:ascii="Times New Roman" w:hAnsi="Times New Roman"/>
          <w:b/>
          <w:sz w:val="24"/>
        </w:rPr>
        <w:t xml:space="preserve"> N/A if not applicable)</w:t>
      </w:r>
      <w:r w:rsidR="00B05DE5">
        <w:rPr>
          <w:rFonts w:ascii="Times New Roman" w:hAnsi="Times New Roman"/>
          <w:b/>
          <w:sz w:val="24"/>
        </w:rPr>
        <w:t xml:space="preserve"> </w:t>
      </w:r>
      <w:r w:rsidR="00B05DE5" w:rsidRPr="007042CA">
        <w:rPr>
          <w:rFonts w:ascii="Times New Roman" w:hAnsi="Times New Roman"/>
          <w:b/>
          <w:sz w:val="24"/>
        </w:rPr>
        <w:t>N/A</w:t>
      </w:r>
    </w:p>
    <w:p w14:paraId="5BF4CD3E" w14:textId="77777777" w:rsidR="00902421" w:rsidRPr="00902421" w:rsidRDefault="00902421" w:rsidP="00673E06">
      <w:pPr>
        <w:pStyle w:val="ListParagraph"/>
        <w:spacing w:after="0" w:line="360" w:lineRule="auto"/>
        <w:ind w:left="360"/>
        <w:contextualSpacing w:val="0"/>
        <w:rPr>
          <w:rFonts w:ascii="Times New Roman" w:hAnsi="Times New Roman"/>
          <w:sz w:val="24"/>
        </w:rPr>
      </w:pPr>
      <w:r w:rsidRPr="002B1224">
        <w:rPr>
          <w:rFonts w:ascii="Times New Roman" w:hAnsi="Times New Roman"/>
          <w:sz w:val="24"/>
          <w:u w:val="single"/>
        </w:rPr>
        <w:t>General educat</w:t>
      </w:r>
      <w:r w:rsidR="002B1224" w:rsidRPr="002B1224">
        <w:rPr>
          <w:rFonts w:ascii="Times New Roman" w:hAnsi="Times New Roman"/>
          <w:sz w:val="24"/>
          <w:u w:val="single"/>
        </w:rPr>
        <w:t>ion component</w:t>
      </w:r>
      <w:r w:rsidR="002B1224">
        <w:rPr>
          <w:rFonts w:ascii="Times New Roman" w:hAnsi="Times New Roman"/>
          <w:sz w:val="24"/>
        </w:rPr>
        <w:t>:</w:t>
      </w:r>
    </w:p>
    <w:p w14:paraId="5972BB55" w14:textId="77777777" w:rsidR="002B1224" w:rsidRDefault="00327F52" w:rsidP="00673E06">
      <w:pPr>
        <w:pStyle w:val="ListParagraph"/>
        <w:spacing w:after="0" w:line="360" w:lineRule="auto"/>
        <w:ind w:left="360"/>
        <w:contextualSpacing w:val="0"/>
        <w:rPr>
          <w:rFonts w:ascii="Times New Roman" w:hAnsi="Times New Roman"/>
          <w:sz w:val="24"/>
        </w:rPr>
      </w:pPr>
      <w:r w:rsidRPr="002B1224">
        <w:rPr>
          <w:rFonts w:ascii="Times New Roman" w:hAnsi="Times New Roman"/>
          <w:sz w:val="24"/>
          <w:u w:val="single"/>
        </w:rPr>
        <w:t>Curriculum</w:t>
      </w:r>
      <w:r>
        <w:rPr>
          <w:rFonts w:ascii="Times New Roman" w:hAnsi="Times New Roman"/>
          <w:sz w:val="24"/>
        </w:rPr>
        <w:t xml:space="preserve">: </w:t>
      </w:r>
    </w:p>
    <w:p w14:paraId="218996BB" w14:textId="77777777" w:rsidR="00327F52" w:rsidRDefault="00327F52" w:rsidP="00673E06">
      <w:pPr>
        <w:pStyle w:val="ListParagraph"/>
        <w:spacing w:after="0" w:line="360" w:lineRule="auto"/>
        <w:ind w:left="360"/>
        <w:contextualSpacing w:val="0"/>
        <w:rPr>
          <w:rFonts w:ascii="Times New Roman" w:hAnsi="Times New Roman"/>
          <w:sz w:val="24"/>
        </w:rPr>
      </w:pPr>
      <w:r w:rsidRPr="002B1224">
        <w:rPr>
          <w:rFonts w:ascii="Times New Roman" w:hAnsi="Times New Roman"/>
          <w:sz w:val="24"/>
          <w:u w:val="single"/>
        </w:rPr>
        <w:t>Instruction</w:t>
      </w:r>
      <w:r>
        <w:rPr>
          <w:rFonts w:ascii="Times New Roman" w:hAnsi="Times New Roman"/>
          <w:sz w:val="24"/>
        </w:rPr>
        <w:t xml:space="preserve">: </w:t>
      </w:r>
    </w:p>
    <w:p w14:paraId="36683829" w14:textId="77777777" w:rsidR="00327F52" w:rsidRPr="00327F52" w:rsidRDefault="00327F52" w:rsidP="00673E06">
      <w:pPr>
        <w:pStyle w:val="ListParagraph"/>
        <w:spacing w:after="0" w:line="360" w:lineRule="auto"/>
        <w:ind w:left="360"/>
        <w:contextualSpacing w:val="0"/>
        <w:rPr>
          <w:rFonts w:ascii="Times New Roman" w:hAnsi="Times New Roman"/>
          <w:sz w:val="24"/>
        </w:rPr>
      </w:pPr>
      <w:r w:rsidRPr="002B1224">
        <w:rPr>
          <w:rFonts w:ascii="Times New Roman" w:hAnsi="Times New Roman"/>
          <w:sz w:val="24"/>
          <w:u w:val="single"/>
        </w:rPr>
        <w:t>Assessment</w:t>
      </w:r>
      <w:r>
        <w:rPr>
          <w:rFonts w:ascii="Times New Roman" w:hAnsi="Times New Roman"/>
          <w:sz w:val="24"/>
        </w:rPr>
        <w:t>:</w:t>
      </w:r>
    </w:p>
    <w:p w14:paraId="573F4786" w14:textId="77777777" w:rsidR="00BC4F3B" w:rsidRPr="00327F52" w:rsidRDefault="00BC4F3B" w:rsidP="00673E06">
      <w:pPr>
        <w:pStyle w:val="ListParagraph"/>
        <w:numPr>
          <w:ilvl w:val="0"/>
          <w:numId w:val="4"/>
        </w:numPr>
        <w:spacing w:after="0" w:line="360" w:lineRule="auto"/>
        <w:contextualSpacing w:val="0"/>
        <w:rPr>
          <w:rFonts w:ascii="Times New Roman" w:hAnsi="Times New Roman"/>
          <w:sz w:val="24"/>
        </w:rPr>
      </w:pPr>
      <w:r>
        <w:rPr>
          <w:rFonts w:ascii="Times New Roman" w:hAnsi="Times New Roman"/>
          <w:b/>
          <w:sz w:val="24"/>
        </w:rPr>
        <w:t>Online</w:t>
      </w:r>
      <w:r w:rsidR="00B11A9C">
        <w:rPr>
          <w:rFonts w:ascii="Times New Roman" w:hAnsi="Times New Roman"/>
          <w:b/>
          <w:sz w:val="24"/>
        </w:rPr>
        <w:t>/Hybrid</w:t>
      </w:r>
      <w:r>
        <w:rPr>
          <w:rFonts w:ascii="Times New Roman" w:hAnsi="Times New Roman"/>
          <w:b/>
          <w:sz w:val="24"/>
        </w:rPr>
        <w:t xml:space="preserve"> delivery </w:t>
      </w:r>
      <w:r w:rsidR="00CC044A">
        <w:rPr>
          <w:rFonts w:ascii="Times New Roman" w:hAnsi="Times New Roman"/>
          <w:b/>
          <w:sz w:val="24"/>
        </w:rPr>
        <w:t xml:space="preserve">justification &amp; </w:t>
      </w:r>
      <w:r>
        <w:rPr>
          <w:rFonts w:ascii="Times New Roman" w:hAnsi="Times New Roman"/>
          <w:b/>
          <w:sz w:val="24"/>
        </w:rPr>
        <w:t>as</w:t>
      </w:r>
      <w:r w:rsidR="002B1224">
        <w:rPr>
          <w:rFonts w:ascii="Times New Roman" w:hAnsi="Times New Roman"/>
          <w:b/>
          <w:sz w:val="24"/>
        </w:rPr>
        <w:t>surances (answer</w:t>
      </w:r>
      <w:r w:rsidR="002B1224" w:rsidRPr="007042CA">
        <w:rPr>
          <w:rFonts w:ascii="Times New Roman" w:hAnsi="Times New Roman"/>
          <w:b/>
          <w:sz w:val="24"/>
        </w:rPr>
        <w:t xml:space="preserve"> N/A if not applicable)</w:t>
      </w:r>
      <w:r w:rsidR="00B05DE5">
        <w:rPr>
          <w:rFonts w:ascii="Times New Roman" w:hAnsi="Times New Roman"/>
          <w:b/>
          <w:sz w:val="24"/>
        </w:rPr>
        <w:t xml:space="preserve"> </w:t>
      </w:r>
      <w:r w:rsidR="00B05DE5" w:rsidRPr="00B05DE5">
        <w:rPr>
          <w:rFonts w:ascii="Times New Roman" w:hAnsi="Times New Roman"/>
          <w:b/>
          <w:sz w:val="24"/>
        </w:rPr>
        <w:t>N/A</w:t>
      </w:r>
    </w:p>
    <w:p w14:paraId="31A7B639" w14:textId="77777777" w:rsidR="00CC044A" w:rsidRPr="00CC044A" w:rsidRDefault="00CC044A" w:rsidP="00673E06">
      <w:pPr>
        <w:pStyle w:val="ListParagraph"/>
        <w:spacing w:after="0" w:line="360" w:lineRule="auto"/>
        <w:ind w:left="360"/>
        <w:rPr>
          <w:rFonts w:ascii="Times New Roman" w:hAnsi="Times New Roman"/>
          <w:sz w:val="24"/>
        </w:rPr>
      </w:pPr>
      <w:r w:rsidRPr="002B1224">
        <w:rPr>
          <w:rFonts w:ascii="Times New Roman" w:hAnsi="Times New Roman"/>
          <w:sz w:val="24"/>
          <w:u w:val="single"/>
        </w:rPr>
        <w:t>Online or hybrid delivery</w:t>
      </w:r>
      <w:r w:rsidR="004528E0" w:rsidRPr="002B1224">
        <w:rPr>
          <w:rFonts w:ascii="Times New Roman" w:hAnsi="Times New Roman"/>
          <w:sz w:val="24"/>
          <w:u w:val="single"/>
        </w:rPr>
        <w:t xml:space="preserve"> justification</w:t>
      </w:r>
      <w:r w:rsidRPr="00CC044A">
        <w:rPr>
          <w:rFonts w:ascii="Times New Roman" w:hAnsi="Times New Roman"/>
          <w:sz w:val="24"/>
        </w:rPr>
        <w:t xml:space="preserve">: </w:t>
      </w:r>
    </w:p>
    <w:p w14:paraId="0A067AAF" w14:textId="77777777" w:rsidR="00327F52" w:rsidRDefault="00327F52" w:rsidP="00C7712D">
      <w:pPr>
        <w:pStyle w:val="ListParagraph"/>
        <w:spacing w:after="0" w:line="360" w:lineRule="auto"/>
        <w:ind w:left="360"/>
        <w:contextualSpacing w:val="0"/>
        <w:rPr>
          <w:rFonts w:ascii="Times New Roman" w:hAnsi="Times New Roman"/>
          <w:sz w:val="24"/>
        </w:rPr>
      </w:pPr>
      <w:r w:rsidRPr="002B1224">
        <w:rPr>
          <w:rFonts w:ascii="Times New Roman" w:hAnsi="Times New Roman"/>
          <w:sz w:val="24"/>
          <w:u w:val="single"/>
        </w:rPr>
        <w:t>Instruction</w:t>
      </w:r>
      <w:r>
        <w:rPr>
          <w:rFonts w:ascii="Times New Roman" w:hAnsi="Times New Roman"/>
          <w:sz w:val="24"/>
        </w:rPr>
        <w:t xml:space="preserve">: </w:t>
      </w:r>
    </w:p>
    <w:p w14:paraId="359D341D" w14:textId="77777777" w:rsidR="00327F52" w:rsidRDefault="00327F52" w:rsidP="00C7712D">
      <w:pPr>
        <w:pStyle w:val="ListParagraph"/>
        <w:spacing w:after="0" w:line="360" w:lineRule="auto"/>
        <w:ind w:left="360"/>
        <w:contextualSpacing w:val="0"/>
        <w:rPr>
          <w:rFonts w:ascii="Times New Roman" w:hAnsi="Times New Roman"/>
          <w:sz w:val="24"/>
        </w:rPr>
      </w:pPr>
      <w:r w:rsidRPr="002B1224">
        <w:rPr>
          <w:rFonts w:ascii="Times New Roman" w:hAnsi="Times New Roman"/>
          <w:sz w:val="24"/>
          <w:u w:val="single"/>
        </w:rPr>
        <w:t>Integrity</w:t>
      </w:r>
      <w:r>
        <w:rPr>
          <w:rFonts w:ascii="Times New Roman" w:hAnsi="Times New Roman"/>
          <w:sz w:val="24"/>
        </w:rPr>
        <w:t xml:space="preserve">: </w:t>
      </w:r>
    </w:p>
    <w:p w14:paraId="6AE4FA46" w14:textId="77777777" w:rsidR="006540D2" w:rsidRPr="002A7A1E" w:rsidRDefault="00327F52" w:rsidP="002A7A1E">
      <w:pPr>
        <w:pStyle w:val="ListParagraph"/>
        <w:spacing w:after="0" w:line="360" w:lineRule="auto"/>
        <w:ind w:left="360"/>
        <w:contextualSpacing w:val="0"/>
        <w:rPr>
          <w:rFonts w:ascii="Times New Roman" w:hAnsi="Times New Roman"/>
          <w:sz w:val="24"/>
        </w:rPr>
      </w:pPr>
      <w:r w:rsidRPr="002B1224">
        <w:rPr>
          <w:rFonts w:ascii="Times New Roman" w:hAnsi="Times New Roman"/>
          <w:sz w:val="24"/>
          <w:u w:val="single"/>
        </w:rPr>
        <w:t>Interaction</w:t>
      </w:r>
      <w:r>
        <w:rPr>
          <w:rFonts w:ascii="Times New Roman" w:hAnsi="Times New Roman"/>
          <w:sz w:val="24"/>
        </w:rPr>
        <w:t xml:space="preserve">: </w:t>
      </w:r>
    </w:p>
    <w:p w14:paraId="6D62430B" w14:textId="77777777" w:rsidR="002A5B93" w:rsidRDefault="002A5B93" w:rsidP="002A5B93">
      <w:pPr>
        <w:pStyle w:val="HTMLPreformatted"/>
        <w:rPr>
          <w:rFonts w:ascii="Times New Roman" w:hAnsi="Times New Roman" w:cs="Times New Roman"/>
          <w:b/>
          <w:bCs/>
          <w:color w:val="000000"/>
          <w:sz w:val="22"/>
          <w:szCs w:val="22"/>
        </w:rPr>
      </w:pPr>
    </w:p>
    <w:p w14:paraId="6DB2E153" w14:textId="77777777" w:rsidR="00E92067" w:rsidRDefault="002A5B93" w:rsidP="002A5B93">
      <w:pPr>
        <w:spacing w:after="0" w:line="360" w:lineRule="auto"/>
        <w:rPr>
          <w:rFonts w:ascii="Times New Roman" w:hAnsi="Times New Roman"/>
          <w:b/>
          <w:sz w:val="24"/>
          <w:szCs w:val="24"/>
          <w:u w:val="single"/>
        </w:rPr>
      </w:pPr>
      <w:r>
        <w:rPr>
          <w:rFonts w:ascii="Times New Roman" w:hAnsi="Times New Roman"/>
          <w:b/>
          <w:sz w:val="24"/>
          <w:szCs w:val="24"/>
          <w:u w:val="single"/>
        </w:rPr>
        <w:t xml:space="preserve">Model </w:t>
      </w:r>
      <w:r w:rsidRPr="00F60C9C">
        <w:rPr>
          <w:rFonts w:ascii="Times New Roman" w:hAnsi="Times New Roman"/>
          <w:b/>
          <w:sz w:val="24"/>
          <w:szCs w:val="24"/>
          <w:u w:val="single"/>
        </w:rPr>
        <w:t xml:space="preserve">Syllabus </w:t>
      </w:r>
      <w:r w:rsidR="00DC4400">
        <w:rPr>
          <w:rFonts w:ascii="Times New Roman" w:hAnsi="Times New Roman"/>
          <w:b/>
          <w:sz w:val="24"/>
          <w:szCs w:val="24"/>
          <w:u w:val="single"/>
        </w:rPr>
        <w:t xml:space="preserve">(Part </w:t>
      </w:r>
      <w:r w:rsidR="00E92067">
        <w:rPr>
          <w:rFonts w:ascii="Times New Roman" w:hAnsi="Times New Roman"/>
          <w:b/>
          <w:sz w:val="24"/>
          <w:szCs w:val="24"/>
          <w:u w:val="single"/>
        </w:rPr>
        <w:t xml:space="preserve">II) </w:t>
      </w:r>
    </w:p>
    <w:p w14:paraId="027B0F63" w14:textId="77777777" w:rsidR="002A5B93" w:rsidRPr="00E92067" w:rsidRDefault="00E92067" w:rsidP="002A5B93">
      <w:pPr>
        <w:spacing w:after="0" w:line="360" w:lineRule="auto"/>
        <w:rPr>
          <w:rFonts w:ascii="Times New Roman" w:hAnsi="Times New Roman"/>
          <w:b/>
          <w:sz w:val="24"/>
          <w:szCs w:val="24"/>
        </w:rPr>
      </w:pPr>
      <w:r>
        <w:rPr>
          <w:rFonts w:ascii="Times New Roman" w:hAnsi="Times New Roman"/>
          <w:sz w:val="24"/>
          <w:szCs w:val="24"/>
        </w:rPr>
        <w:t>Please include the f</w:t>
      </w:r>
      <w:r w:rsidR="002A5B93" w:rsidRPr="00E92067">
        <w:rPr>
          <w:rFonts w:ascii="Times New Roman" w:hAnsi="Times New Roman"/>
          <w:sz w:val="24"/>
          <w:szCs w:val="24"/>
        </w:rPr>
        <w:t xml:space="preserve">ollowing </w:t>
      </w:r>
      <w:r>
        <w:rPr>
          <w:rFonts w:ascii="Times New Roman" w:hAnsi="Times New Roman"/>
          <w:sz w:val="24"/>
          <w:szCs w:val="24"/>
        </w:rPr>
        <w:t>i</w:t>
      </w:r>
      <w:r w:rsidR="002A5B93" w:rsidRPr="00E92067">
        <w:rPr>
          <w:rFonts w:ascii="Times New Roman" w:hAnsi="Times New Roman"/>
          <w:sz w:val="24"/>
          <w:szCs w:val="24"/>
        </w:rPr>
        <w:t>nformation</w:t>
      </w:r>
      <w:r w:rsidRPr="00E92067">
        <w:rPr>
          <w:rFonts w:ascii="Times New Roman" w:hAnsi="Times New Roman"/>
          <w:sz w:val="24"/>
          <w:szCs w:val="24"/>
        </w:rPr>
        <w:t>:</w:t>
      </w:r>
      <w:r w:rsidR="002A5B93" w:rsidRPr="00E92067">
        <w:rPr>
          <w:rFonts w:ascii="Times New Roman" w:hAnsi="Times New Roman"/>
          <w:b/>
          <w:sz w:val="24"/>
          <w:szCs w:val="24"/>
        </w:rPr>
        <w:t xml:space="preserve"> </w:t>
      </w:r>
    </w:p>
    <w:p w14:paraId="460A0189" w14:textId="77777777" w:rsidR="00B05DE5" w:rsidRDefault="002A5B93" w:rsidP="00B05DE5">
      <w:pPr>
        <w:pStyle w:val="ListParagraph"/>
        <w:numPr>
          <w:ilvl w:val="0"/>
          <w:numId w:val="6"/>
        </w:numPr>
        <w:spacing w:after="0" w:line="240" w:lineRule="auto"/>
        <w:contextualSpacing w:val="0"/>
        <w:rPr>
          <w:rFonts w:ascii="Times New Roman" w:hAnsi="Times New Roman"/>
          <w:color w:val="000000"/>
          <w:sz w:val="24"/>
          <w:szCs w:val="24"/>
        </w:rPr>
      </w:pPr>
      <w:r w:rsidRPr="00A31ECF">
        <w:rPr>
          <w:rFonts w:ascii="Times New Roman" w:hAnsi="Times New Roman"/>
          <w:color w:val="000000"/>
          <w:sz w:val="24"/>
          <w:szCs w:val="24"/>
        </w:rPr>
        <w:t>Course number and title</w:t>
      </w:r>
      <w:r w:rsidR="00B05DE5">
        <w:rPr>
          <w:rFonts w:ascii="Times New Roman" w:hAnsi="Times New Roman"/>
          <w:color w:val="000000"/>
          <w:sz w:val="24"/>
          <w:szCs w:val="24"/>
        </w:rPr>
        <w:t xml:space="preserve">: </w:t>
      </w:r>
      <w:r w:rsidR="00B05DE5" w:rsidRPr="00916BBE">
        <w:rPr>
          <w:rFonts w:ascii="Times New Roman" w:hAnsi="Times New Roman"/>
          <w:u w:val="single"/>
        </w:rPr>
        <w:t>NUR 4935</w:t>
      </w:r>
      <w:r w:rsidR="00B05DE5">
        <w:rPr>
          <w:rFonts w:ascii="Times New Roman" w:hAnsi="Times New Roman"/>
          <w:u w:val="single"/>
        </w:rPr>
        <w:t xml:space="preserve"> Management of Advanced Concepts in Complex Nursing Practice</w:t>
      </w:r>
    </w:p>
    <w:p w14:paraId="08E9C3EF" w14:textId="77777777" w:rsidR="00B05DE5" w:rsidRPr="00B05DE5" w:rsidRDefault="002A5B93" w:rsidP="00B05DE5">
      <w:pPr>
        <w:pStyle w:val="ListParagraph"/>
        <w:numPr>
          <w:ilvl w:val="0"/>
          <w:numId w:val="6"/>
        </w:numPr>
        <w:spacing w:after="0" w:line="240" w:lineRule="auto"/>
        <w:contextualSpacing w:val="0"/>
        <w:rPr>
          <w:rFonts w:ascii="Times New Roman" w:hAnsi="Times New Roman"/>
          <w:color w:val="000000"/>
          <w:sz w:val="24"/>
          <w:szCs w:val="24"/>
        </w:rPr>
      </w:pPr>
      <w:r w:rsidRPr="00B05DE5">
        <w:rPr>
          <w:rFonts w:ascii="Times New Roman" w:hAnsi="Times New Roman"/>
          <w:color w:val="000000"/>
          <w:sz w:val="24"/>
          <w:szCs w:val="24"/>
        </w:rPr>
        <w:t>Catalog description</w:t>
      </w:r>
      <w:r w:rsidR="00B05DE5" w:rsidRPr="00B05DE5">
        <w:rPr>
          <w:rFonts w:ascii="Times New Roman" w:hAnsi="Times New Roman"/>
          <w:color w:val="000000"/>
          <w:sz w:val="24"/>
          <w:szCs w:val="24"/>
        </w:rPr>
        <w:t xml:space="preserve">: </w:t>
      </w:r>
      <w:r w:rsidR="00B05DE5" w:rsidRPr="00B05DE5">
        <w:rPr>
          <w:rFonts w:ascii="Times New Roman" w:hAnsi="Times New Roman"/>
          <w:sz w:val="24"/>
          <w:szCs w:val="24"/>
        </w:rPr>
        <w:t xml:space="preserve">This course emphasizes the nurse’s role as member of an </w:t>
      </w:r>
      <w:proofErr w:type="spellStart"/>
      <w:r w:rsidR="00B05DE5" w:rsidRPr="00B05DE5">
        <w:rPr>
          <w:rFonts w:ascii="Times New Roman" w:hAnsi="Times New Roman"/>
          <w:sz w:val="24"/>
          <w:szCs w:val="24"/>
        </w:rPr>
        <w:t>interprofessional</w:t>
      </w:r>
      <w:proofErr w:type="spellEnd"/>
      <w:r w:rsidR="00B05DE5" w:rsidRPr="00B05DE5">
        <w:rPr>
          <w:rFonts w:ascii="Times New Roman" w:hAnsi="Times New Roman"/>
          <w:sz w:val="24"/>
          <w:szCs w:val="24"/>
        </w:rPr>
        <w:t xml:space="preserve"> healthcare team with diverse populations in complex environments. Building on content from previous nursing courses, students will have the opportunity to plan and provide comprehensive, focused, evidence-based, and patient-centered care to patients with complex health conditions. Simulation experiences in a risk-free environment combined with a preceptor model of learning in various clinical settings provides opportunities for the </w:t>
      </w:r>
      <w:r w:rsidR="00B05DE5" w:rsidRPr="00B05DE5">
        <w:rPr>
          <w:rFonts w:ascii="Times New Roman" w:hAnsi="Times New Roman"/>
          <w:sz w:val="24"/>
          <w:szCs w:val="24"/>
        </w:rPr>
        <w:lastRenderedPageBreak/>
        <w:t>student to synthesize previous learning experiences as he/she prepares to make the transition to professional clinical practice.</w:t>
      </w:r>
    </w:p>
    <w:p w14:paraId="0B0E662B" w14:textId="77777777" w:rsidR="002A5B93" w:rsidRDefault="002A5B93" w:rsidP="00E92067">
      <w:pPr>
        <w:pStyle w:val="ListParagraph"/>
        <w:numPr>
          <w:ilvl w:val="0"/>
          <w:numId w:val="6"/>
        </w:numPr>
        <w:spacing w:after="0" w:line="240" w:lineRule="auto"/>
        <w:contextualSpacing w:val="0"/>
        <w:rPr>
          <w:rFonts w:ascii="Times New Roman" w:hAnsi="Times New Roman"/>
          <w:color w:val="000000"/>
          <w:sz w:val="24"/>
          <w:szCs w:val="24"/>
        </w:rPr>
      </w:pPr>
      <w:r w:rsidRPr="00A31ECF">
        <w:rPr>
          <w:rFonts w:ascii="Times New Roman" w:hAnsi="Times New Roman"/>
          <w:color w:val="000000"/>
          <w:sz w:val="24"/>
          <w:szCs w:val="24"/>
        </w:rPr>
        <w:t>Learning objectives.</w:t>
      </w:r>
    </w:p>
    <w:p w14:paraId="427237E4" w14:textId="14E3D5DB" w:rsidR="00B05DE5" w:rsidRDefault="5A5A2C4B" w:rsidP="5A5A2C4B">
      <w:pPr>
        <w:pStyle w:val="ListParagraph"/>
        <w:spacing w:after="0" w:line="240" w:lineRule="auto"/>
        <w:ind w:left="360"/>
        <w:contextualSpacing w:val="0"/>
        <w:rPr>
          <w:rFonts w:ascii="Times New Roman" w:hAnsi="Times New Roman"/>
          <w:b/>
          <w:bCs/>
          <w:color w:val="000000" w:themeColor="text1"/>
          <w:sz w:val="24"/>
          <w:szCs w:val="24"/>
        </w:rPr>
      </w:pPr>
      <w:bookmarkStart w:id="6" w:name="_Hlk16167319"/>
      <w:r w:rsidRPr="5A5A2C4B">
        <w:rPr>
          <w:rFonts w:ascii="Times New Roman" w:hAnsi="Times New Roman"/>
          <w:color w:val="000000" w:themeColor="text1"/>
          <w:sz w:val="24"/>
          <w:szCs w:val="24"/>
        </w:rPr>
        <w:t xml:space="preserve">3.1 The student will be able to describe characteristics of high acuity care environments. </w:t>
      </w:r>
      <w:r w:rsidRPr="5A5A2C4B">
        <w:rPr>
          <w:rFonts w:ascii="Times New Roman" w:hAnsi="Times New Roman"/>
          <w:b/>
          <w:bCs/>
          <w:color w:val="000000" w:themeColor="text1"/>
          <w:sz w:val="24"/>
          <w:szCs w:val="24"/>
        </w:rPr>
        <w:t xml:space="preserve">EIU CT 1, 2, 3 </w:t>
      </w:r>
    </w:p>
    <w:p w14:paraId="32D70F7A" w14:textId="488CCB65" w:rsidR="00911427" w:rsidRDefault="5A5A2C4B" w:rsidP="5A5A2C4B">
      <w:pPr>
        <w:pStyle w:val="ListParagraph"/>
        <w:spacing w:after="0" w:line="240" w:lineRule="auto"/>
        <w:ind w:left="360"/>
        <w:contextualSpacing w:val="0"/>
        <w:rPr>
          <w:rFonts w:ascii="Times New Roman" w:hAnsi="Times New Roman"/>
          <w:b/>
          <w:bCs/>
          <w:color w:val="000000" w:themeColor="text1"/>
          <w:sz w:val="24"/>
          <w:szCs w:val="24"/>
        </w:rPr>
      </w:pPr>
      <w:r w:rsidRPr="5A5A2C4B">
        <w:rPr>
          <w:rFonts w:ascii="Times New Roman" w:hAnsi="Times New Roman"/>
          <w:color w:val="000000" w:themeColor="text1"/>
          <w:sz w:val="24"/>
          <w:szCs w:val="24"/>
        </w:rPr>
        <w:t xml:space="preserve">3.2 The student will prioritize and plan care for the high-acuity patient with respiratory, circulatory or metabolic dysfunction. </w:t>
      </w:r>
      <w:r w:rsidRPr="5A5A2C4B">
        <w:rPr>
          <w:rFonts w:ascii="Times New Roman" w:hAnsi="Times New Roman"/>
          <w:b/>
          <w:bCs/>
          <w:color w:val="000000" w:themeColor="text1"/>
          <w:sz w:val="24"/>
          <w:szCs w:val="24"/>
        </w:rPr>
        <w:t xml:space="preserve">EIU CT 3, 4 WR 5, 6, 7, </w:t>
      </w:r>
    </w:p>
    <w:p w14:paraId="5AE1EEAD" w14:textId="3960B341" w:rsidR="5A5A2C4B" w:rsidRDefault="5A5A2C4B" w:rsidP="5A5A2C4B">
      <w:pPr>
        <w:pStyle w:val="ListParagraph"/>
        <w:spacing w:after="0" w:line="240" w:lineRule="auto"/>
        <w:ind w:left="360"/>
        <w:rPr>
          <w:rFonts w:ascii="Times New Roman" w:hAnsi="Times New Roman"/>
          <w:b/>
          <w:bCs/>
          <w:color w:val="000000" w:themeColor="text1"/>
          <w:sz w:val="24"/>
          <w:szCs w:val="24"/>
        </w:rPr>
      </w:pPr>
      <w:r w:rsidRPr="5A5A2C4B">
        <w:rPr>
          <w:rFonts w:ascii="Times New Roman" w:hAnsi="Times New Roman"/>
          <w:color w:val="000000" w:themeColor="text1"/>
          <w:sz w:val="24"/>
          <w:szCs w:val="24"/>
        </w:rPr>
        <w:t xml:space="preserve">3.3 The student will prioritize and plan care for the high-acuity patient with trauma, neurological or multisystem dysfunction. </w:t>
      </w:r>
      <w:r w:rsidRPr="5A5A2C4B">
        <w:rPr>
          <w:rFonts w:ascii="Times New Roman" w:eastAsia="Times New Roman" w:hAnsi="Times New Roman"/>
          <w:b/>
          <w:bCs/>
          <w:color w:val="000000" w:themeColor="text1"/>
          <w:sz w:val="24"/>
          <w:szCs w:val="24"/>
        </w:rPr>
        <w:t xml:space="preserve">EIU </w:t>
      </w:r>
      <w:r w:rsidRPr="5A5A2C4B">
        <w:rPr>
          <w:rFonts w:ascii="Times New Roman" w:hAnsi="Times New Roman"/>
          <w:b/>
          <w:bCs/>
          <w:color w:val="000000" w:themeColor="text1"/>
          <w:sz w:val="24"/>
          <w:szCs w:val="24"/>
        </w:rPr>
        <w:t>CT 3, 4 WR 5, 6, 7</w:t>
      </w:r>
    </w:p>
    <w:p w14:paraId="7FDBCCC0" w14:textId="7FE57F39" w:rsidR="5A5A2C4B" w:rsidRDefault="5A5A2C4B" w:rsidP="5A5A2C4B">
      <w:pPr>
        <w:pStyle w:val="ListParagraph"/>
        <w:spacing w:after="0" w:line="240" w:lineRule="auto"/>
        <w:ind w:left="360"/>
        <w:rPr>
          <w:rFonts w:ascii="Times New Roman" w:hAnsi="Times New Roman"/>
          <w:b/>
          <w:bCs/>
          <w:color w:val="000000" w:themeColor="text1"/>
          <w:sz w:val="24"/>
          <w:szCs w:val="24"/>
        </w:rPr>
      </w:pPr>
      <w:r w:rsidRPr="5A5A2C4B">
        <w:rPr>
          <w:rFonts w:ascii="Times New Roman" w:hAnsi="Times New Roman"/>
          <w:color w:val="000000" w:themeColor="text1"/>
          <w:sz w:val="24"/>
          <w:szCs w:val="24"/>
        </w:rPr>
        <w:t xml:space="preserve">3.4 The student will discuss ethical frameworks for dealing with end of life issues in high-acuity nursing. </w:t>
      </w:r>
      <w:r w:rsidRPr="5A5A2C4B">
        <w:rPr>
          <w:rFonts w:ascii="Times New Roman" w:hAnsi="Times New Roman"/>
          <w:b/>
          <w:bCs/>
          <w:color w:val="000000" w:themeColor="text1"/>
          <w:sz w:val="24"/>
          <w:szCs w:val="24"/>
        </w:rPr>
        <w:t>EIU RC 1, 2, 3, 4</w:t>
      </w:r>
    </w:p>
    <w:p w14:paraId="62DD5DA8" w14:textId="3F7DD9D2" w:rsidR="5A5A2C4B" w:rsidRDefault="5A5A2C4B" w:rsidP="5A5A2C4B">
      <w:pPr>
        <w:pStyle w:val="ListParagraph"/>
        <w:spacing w:after="0" w:line="240" w:lineRule="auto"/>
        <w:ind w:left="360"/>
        <w:rPr>
          <w:rFonts w:ascii="Times New Roman" w:hAnsi="Times New Roman"/>
          <w:b/>
          <w:bCs/>
          <w:color w:val="000000" w:themeColor="text1"/>
          <w:sz w:val="24"/>
          <w:szCs w:val="24"/>
        </w:rPr>
      </w:pPr>
      <w:r w:rsidRPr="5A5A2C4B">
        <w:rPr>
          <w:rFonts w:ascii="Times New Roman" w:hAnsi="Times New Roman"/>
          <w:color w:val="000000" w:themeColor="text1"/>
          <w:sz w:val="24"/>
          <w:szCs w:val="24"/>
        </w:rPr>
        <w:t xml:space="preserve">3.5 The student will plan and deliver care in various settings reflecting realistic practice expectations. </w:t>
      </w:r>
      <w:r w:rsidRPr="5A5A2C4B">
        <w:rPr>
          <w:rFonts w:ascii="Times New Roman" w:hAnsi="Times New Roman"/>
          <w:b/>
          <w:bCs/>
          <w:color w:val="000000" w:themeColor="text1"/>
          <w:sz w:val="24"/>
          <w:szCs w:val="24"/>
        </w:rPr>
        <w:t>EIU RC 1, 2, 3, 4</w:t>
      </w:r>
    </w:p>
    <w:p w14:paraId="6C2A593C" w14:textId="7DB53BD1" w:rsidR="00310578" w:rsidRPr="00A31ECF" w:rsidRDefault="5A5A2C4B" w:rsidP="5A5A2C4B">
      <w:pPr>
        <w:pStyle w:val="ListParagraph"/>
        <w:spacing w:after="0" w:line="240" w:lineRule="auto"/>
        <w:ind w:left="360"/>
        <w:contextualSpacing w:val="0"/>
        <w:rPr>
          <w:rFonts w:ascii="Times New Roman" w:hAnsi="Times New Roman"/>
          <w:color w:val="000000" w:themeColor="text1"/>
          <w:sz w:val="24"/>
          <w:szCs w:val="24"/>
        </w:rPr>
      </w:pPr>
      <w:r w:rsidRPr="5A5A2C4B">
        <w:rPr>
          <w:rFonts w:ascii="Times New Roman" w:hAnsi="Times New Roman"/>
          <w:color w:val="000000" w:themeColor="text1"/>
          <w:sz w:val="24"/>
          <w:szCs w:val="24"/>
        </w:rPr>
        <w:t xml:space="preserve">3.6 The student will demonstrate effective inter-professional communication and teamwork. </w:t>
      </w:r>
      <w:r w:rsidRPr="5A5A2C4B">
        <w:rPr>
          <w:rFonts w:ascii="Times New Roman" w:hAnsi="Times New Roman"/>
          <w:b/>
          <w:bCs/>
          <w:color w:val="000000" w:themeColor="text1"/>
          <w:sz w:val="24"/>
          <w:szCs w:val="24"/>
        </w:rPr>
        <w:t>EIU CT 1, 2, 3, RC 4</w:t>
      </w:r>
    </w:p>
    <w:bookmarkEnd w:id="6"/>
    <w:p w14:paraId="5A9C6C76" w14:textId="77777777" w:rsidR="00C43210" w:rsidRDefault="002A5B93" w:rsidP="008621F7">
      <w:pPr>
        <w:pStyle w:val="ListParagraph"/>
        <w:numPr>
          <w:ilvl w:val="0"/>
          <w:numId w:val="6"/>
        </w:numPr>
        <w:spacing w:after="0" w:line="360" w:lineRule="auto"/>
        <w:ind w:left="720" w:hanging="720"/>
        <w:contextualSpacing w:val="0"/>
        <w:rPr>
          <w:sz w:val="24"/>
          <w:szCs w:val="24"/>
        </w:rPr>
      </w:pPr>
      <w:r w:rsidRPr="00F1345D">
        <w:rPr>
          <w:rFonts w:ascii="Times New Roman" w:hAnsi="Times New Roman"/>
          <w:sz w:val="24"/>
          <w:szCs w:val="24"/>
        </w:rPr>
        <w:t>Course materials</w:t>
      </w:r>
      <w:r>
        <w:rPr>
          <w:rFonts w:ascii="Times New Roman" w:hAnsi="Times New Roman"/>
          <w:sz w:val="24"/>
          <w:szCs w:val="24"/>
        </w:rPr>
        <w:t>.</w:t>
      </w:r>
    </w:p>
    <w:p w14:paraId="5E2BE975" w14:textId="12D2F2FE" w:rsidR="00310578" w:rsidRDefault="00C43210" w:rsidP="00C43210">
      <w:pPr>
        <w:pStyle w:val="ListParagraph"/>
        <w:spacing w:after="0" w:line="360" w:lineRule="auto"/>
        <w:ind w:left="0"/>
        <w:contextualSpacing w:val="0"/>
        <w:rPr>
          <w:rFonts w:ascii="Times New Roman" w:hAnsi="Times New Roman"/>
          <w:sz w:val="24"/>
          <w:szCs w:val="24"/>
        </w:rPr>
      </w:pPr>
      <w:r>
        <w:rPr>
          <w:sz w:val="24"/>
          <w:szCs w:val="24"/>
        </w:rPr>
        <w:tab/>
      </w:r>
      <w:r w:rsidR="006021C4" w:rsidRPr="006021C4">
        <w:rPr>
          <w:rFonts w:ascii="Times New Roman" w:hAnsi="Times New Roman"/>
          <w:sz w:val="24"/>
          <w:szCs w:val="24"/>
        </w:rPr>
        <w:t>Wagner, K</w:t>
      </w:r>
      <w:r w:rsidR="008621F7">
        <w:rPr>
          <w:rFonts w:ascii="Times New Roman" w:hAnsi="Times New Roman"/>
          <w:sz w:val="24"/>
          <w:szCs w:val="24"/>
        </w:rPr>
        <w:t>.,</w:t>
      </w:r>
      <w:r w:rsidR="006021C4" w:rsidRPr="006021C4">
        <w:rPr>
          <w:rFonts w:ascii="Times New Roman" w:hAnsi="Times New Roman"/>
          <w:sz w:val="24"/>
          <w:szCs w:val="24"/>
        </w:rPr>
        <w:t xml:space="preserve"> Hardin-Pierce</w:t>
      </w:r>
      <w:r w:rsidR="008621F7">
        <w:rPr>
          <w:rFonts w:ascii="Times New Roman" w:hAnsi="Times New Roman"/>
          <w:sz w:val="24"/>
          <w:szCs w:val="24"/>
        </w:rPr>
        <w:t>,</w:t>
      </w:r>
      <w:r w:rsidR="008621F7" w:rsidRPr="008621F7">
        <w:rPr>
          <w:rFonts w:ascii="Times New Roman" w:hAnsi="Times New Roman"/>
          <w:sz w:val="24"/>
          <w:szCs w:val="24"/>
        </w:rPr>
        <w:t xml:space="preserve"> </w:t>
      </w:r>
      <w:r w:rsidR="008621F7" w:rsidRPr="006021C4">
        <w:rPr>
          <w:rFonts w:ascii="Times New Roman" w:hAnsi="Times New Roman"/>
          <w:sz w:val="24"/>
          <w:szCs w:val="24"/>
        </w:rPr>
        <w:t>M</w:t>
      </w:r>
      <w:r w:rsidR="008621F7">
        <w:rPr>
          <w:rFonts w:ascii="Times New Roman" w:hAnsi="Times New Roman"/>
          <w:sz w:val="24"/>
          <w:szCs w:val="24"/>
        </w:rPr>
        <w:t>.</w:t>
      </w:r>
      <w:r w:rsidR="006021C4" w:rsidRPr="006021C4">
        <w:rPr>
          <w:rFonts w:ascii="Times New Roman" w:hAnsi="Times New Roman"/>
          <w:sz w:val="24"/>
          <w:szCs w:val="24"/>
        </w:rPr>
        <w:t>, Welsh,</w:t>
      </w:r>
      <w:r w:rsidR="008621F7" w:rsidRPr="008621F7">
        <w:rPr>
          <w:rFonts w:ascii="Times New Roman" w:hAnsi="Times New Roman"/>
          <w:sz w:val="24"/>
          <w:szCs w:val="24"/>
        </w:rPr>
        <w:t xml:space="preserve"> </w:t>
      </w:r>
      <w:r w:rsidR="008621F7" w:rsidRPr="006021C4">
        <w:rPr>
          <w:rFonts w:ascii="Times New Roman" w:hAnsi="Times New Roman"/>
          <w:sz w:val="24"/>
          <w:szCs w:val="24"/>
        </w:rPr>
        <w:t>D</w:t>
      </w:r>
      <w:r w:rsidR="008621F7">
        <w:rPr>
          <w:rFonts w:ascii="Times New Roman" w:hAnsi="Times New Roman"/>
          <w:sz w:val="24"/>
          <w:szCs w:val="24"/>
        </w:rPr>
        <w:t>., &amp;</w:t>
      </w:r>
      <w:r w:rsidR="006021C4" w:rsidRPr="006021C4">
        <w:rPr>
          <w:rFonts w:ascii="Times New Roman" w:hAnsi="Times New Roman"/>
          <w:sz w:val="24"/>
          <w:szCs w:val="24"/>
        </w:rPr>
        <w:t xml:space="preserve"> Johnson</w:t>
      </w:r>
      <w:r w:rsidR="008621F7">
        <w:rPr>
          <w:rFonts w:ascii="Times New Roman" w:hAnsi="Times New Roman"/>
          <w:sz w:val="24"/>
          <w:szCs w:val="24"/>
        </w:rPr>
        <w:t>,</w:t>
      </w:r>
      <w:r w:rsidR="008621F7" w:rsidRPr="008621F7">
        <w:rPr>
          <w:rFonts w:ascii="Times New Roman" w:hAnsi="Times New Roman"/>
          <w:sz w:val="24"/>
          <w:szCs w:val="24"/>
        </w:rPr>
        <w:t xml:space="preserve"> </w:t>
      </w:r>
      <w:r w:rsidR="008621F7" w:rsidRPr="006021C4">
        <w:rPr>
          <w:rFonts w:ascii="Times New Roman" w:hAnsi="Times New Roman"/>
          <w:sz w:val="24"/>
          <w:szCs w:val="24"/>
        </w:rPr>
        <w:t>K</w:t>
      </w:r>
      <w:r w:rsidR="008621F7">
        <w:rPr>
          <w:rFonts w:ascii="Times New Roman" w:hAnsi="Times New Roman"/>
          <w:sz w:val="24"/>
          <w:szCs w:val="24"/>
        </w:rPr>
        <w:t xml:space="preserve">. (2018). </w:t>
      </w:r>
      <w:r w:rsidR="008621F7" w:rsidRPr="008621F7">
        <w:rPr>
          <w:rFonts w:ascii="Times New Roman" w:hAnsi="Times New Roman"/>
          <w:i/>
          <w:iCs/>
          <w:sz w:val="24"/>
          <w:szCs w:val="24"/>
        </w:rPr>
        <w:t>High Acuity Nursing</w:t>
      </w:r>
      <w:r w:rsidR="008621F7">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621F7">
        <w:rPr>
          <w:rFonts w:ascii="Times New Roman" w:hAnsi="Times New Roman"/>
          <w:sz w:val="24"/>
          <w:szCs w:val="24"/>
        </w:rPr>
        <w:t>7</w:t>
      </w:r>
      <w:r w:rsidR="008621F7">
        <w:rPr>
          <w:rFonts w:ascii="Times New Roman" w:hAnsi="Times New Roman"/>
          <w:sz w:val="24"/>
          <w:szCs w:val="24"/>
          <w:vertAlign w:val="superscript"/>
        </w:rPr>
        <w:t xml:space="preserve">th </w:t>
      </w:r>
      <w:r w:rsidR="008621F7">
        <w:rPr>
          <w:rFonts w:ascii="Times New Roman" w:hAnsi="Times New Roman"/>
          <w:sz w:val="24"/>
          <w:szCs w:val="24"/>
        </w:rPr>
        <w:t>Ed. Pearson.</w:t>
      </w:r>
    </w:p>
    <w:p w14:paraId="10A03817" w14:textId="77777777" w:rsidR="00C43210" w:rsidRPr="00C43210" w:rsidRDefault="00C43210" w:rsidP="00C43210">
      <w:pPr>
        <w:pStyle w:val="ListParagraph"/>
        <w:spacing w:after="0" w:line="360" w:lineRule="auto"/>
        <w:ind w:left="0"/>
        <w:contextualSpacing w:val="0"/>
        <w:rPr>
          <w:sz w:val="24"/>
          <w:szCs w:val="24"/>
        </w:rPr>
      </w:pPr>
      <w:r>
        <w:rPr>
          <w:rFonts w:ascii="Times New Roman" w:hAnsi="Times New Roman"/>
          <w:sz w:val="24"/>
          <w:szCs w:val="24"/>
        </w:rPr>
        <w:tab/>
      </w:r>
      <w:r w:rsidRPr="00C43210">
        <w:rPr>
          <w:rFonts w:ascii="Times New Roman" w:hAnsi="Times New Roman"/>
          <w:sz w:val="24"/>
          <w:szCs w:val="24"/>
        </w:rPr>
        <w:t xml:space="preserve">American Psychological Association. (2010). </w:t>
      </w:r>
      <w:r w:rsidRPr="00C43210">
        <w:rPr>
          <w:rFonts w:ascii="Times New Roman" w:hAnsi="Times New Roman"/>
          <w:i/>
          <w:iCs/>
          <w:sz w:val="24"/>
          <w:szCs w:val="24"/>
        </w:rPr>
        <w:t>Publication manual of the Amer</w:t>
      </w:r>
      <w:r w:rsidRPr="00C43210">
        <w:rPr>
          <w:rFonts w:ascii="Times New Roman" w:hAnsi="Times New Roman"/>
          <w:i/>
          <w:sz w:val="24"/>
          <w:szCs w:val="24"/>
        </w:rPr>
        <w:t>ican</w:t>
      </w:r>
      <w:r w:rsidRPr="00C43210">
        <w:rPr>
          <w:rFonts w:ascii="Times New Roman" w:hAnsi="Times New Roman"/>
          <w:sz w:val="24"/>
          <w:szCs w:val="24"/>
        </w:rPr>
        <w:t xml:space="preserve"> </w:t>
      </w:r>
    </w:p>
    <w:p w14:paraId="6D947836" w14:textId="73D48FBF" w:rsidR="00C43210" w:rsidRPr="008621F7" w:rsidRDefault="00C43210" w:rsidP="00C43210">
      <w:pPr>
        <w:pStyle w:val="Default"/>
        <w:spacing w:line="360" w:lineRule="auto"/>
        <w:ind w:left="720" w:hanging="720"/>
      </w:pPr>
      <w:r w:rsidRPr="008621F7">
        <w:rPr>
          <w:i/>
          <w:iCs/>
        </w:rPr>
        <w:t xml:space="preserve">     </w:t>
      </w:r>
      <w:r w:rsidRPr="008621F7">
        <w:rPr>
          <w:i/>
          <w:iCs/>
        </w:rPr>
        <w:tab/>
        <w:t xml:space="preserve"> </w:t>
      </w:r>
      <w:r>
        <w:rPr>
          <w:i/>
          <w:iCs/>
        </w:rPr>
        <w:tab/>
      </w:r>
      <w:r w:rsidRPr="008621F7">
        <w:rPr>
          <w:i/>
          <w:iCs/>
        </w:rPr>
        <w:t xml:space="preserve">Psychological Association </w:t>
      </w:r>
      <w:r w:rsidRPr="008621F7">
        <w:t xml:space="preserve">(6th </w:t>
      </w:r>
      <w:proofErr w:type="gramStart"/>
      <w:r w:rsidRPr="008621F7">
        <w:t>ed</w:t>
      </w:r>
      <w:proofErr w:type="gramEnd"/>
      <w:r w:rsidRPr="008621F7">
        <w:t xml:space="preserve">.). Washington, DC: Author. </w:t>
      </w:r>
    </w:p>
    <w:p w14:paraId="55A81EDF" w14:textId="77777777" w:rsidR="008621F7" w:rsidRDefault="008621F7" w:rsidP="008621F7">
      <w:pPr>
        <w:pStyle w:val="ListParagraph"/>
        <w:spacing w:after="0" w:line="360" w:lineRule="auto"/>
        <w:ind w:left="1080" w:hanging="720"/>
        <w:contextualSpacing w:val="0"/>
        <w:rPr>
          <w:rFonts w:ascii="Times New Roman" w:hAnsi="Times New Roman"/>
          <w:sz w:val="24"/>
          <w:szCs w:val="24"/>
        </w:rPr>
      </w:pPr>
      <w:r>
        <w:rPr>
          <w:rFonts w:ascii="Times New Roman" w:hAnsi="Times New Roman"/>
          <w:sz w:val="24"/>
          <w:szCs w:val="24"/>
        </w:rPr>
        <w:t>Pearson online resources</w:t>
      </w:r>
    </w:p>
    <w:p w14:paraId="2DB52409" w14:textId="77777777" w:rsidR="008621F7" w:rsidRDefault="008621F7" w:rsidP="008621F7">
      <w:pPr>
        <w:pStyle w:val="ListParagraph"/>
        <w:spacing w:after="0" w:line="360" w:lineRule="auto"/>
        <w:ind w:left="1080" w:hanging="720"/>
        <w:contextualSpacing w:val="0"/>
        <w:rPr>
          <w:rFonts w:ascii="Times New Roman" w:hAnsi="Times New Roman"/>
          <w:sz w:val="24"/>
          <w:szCs w:val="24"/>
        </w:rPr>
      </w:pPr>
      <w:r>
        <w:rPr>
          <w:rFonts w:ascii="Times New Roman" w:hAnsi="Times New Roman"/>
          <w:sz w:val="24"/>
          <w:szCs w:val="24"/>
        </w:rPr>
        <w:t>Clinical diagnostic, drug handbook, assessment guide</w:t>
      </w:r>
    </w:p>
    <w:p w14:paraId="19342AA3" w14:textId="77777777" w:rsidR="008621F7" w:rsidRPr="006021C4" w:rsidRDefault="008621F7" w:rsidP="008621F7">
      <w:pPr>
        <w:pStyle w:val="ListParagraph"/>
        <w:spacing w:after="0" w:line="360" w:lineRule="auto"/>
        <w:ind w:left="1080" w:hanging="720"/>
        <w:contextualSpacing w:val="0"/>
        <w:rPr>
          <w:rFonts w:ascii="Times New Roman" w:hAnsi="Times New Roman"/>
          <w:sz w:val="24"/>
          <w:szCs w:val="24"/>
        </w:rPr>
      </w:pPr>
      <w:r>
        <w:rPr>
          <w:rFonts w:ascii="Times New Roman" w:hAnsi="Times New Roman"/>
          <w:sz w:val="24"/>
          <w:szCs w:val="24"/>
        </w:rPr>
        <w:t>Journal articles as assigned</w:t>
      </w:r>
    </w:p>
    <w:p w14:paraId="01547FFE" w14:textId="77777777" w:rsidR="002A5B93" w:rsidRDefault="002A5B93" w:rsidP="00E92067">
      <w:pPr>
        <w:pStyle w:val="ListParagraph"/>
        <w:numPr>
          <w:ilvl w:val="0"/>
          <w:numId w:val="6"/>
        </w:numPr>
        <w:spacing w:after="0" w:line="240" w:lineRule="auto"/>
        <w:contextualSpacing w:val="0"/>
        <w:rPr>
          <w:rFonts w:ascii="Times New Roman" w:hAnsi="Times New Roman"/>
          <w:sz w:val="24"/>
          <w:szCs w:val="24"/>
        </w:rPr>
      </w:pPr>
      <w:r>
        <w:rPr>
          <w:rFonts w:ascii="Times New Roman" w:hAnsi="Times New Roman"/>
          <w:sz w:val="24"/>
          <w:szCs w:val="24"/>
        </w:rPr>
        <w:t>Weekly outline of content.</w:t>
      </w:r>
    </w:p>
    <w:tbl>
      <w:tblPr>
        <w:tblW w:w="9497"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3"/>
        <w:gridCol w:w="4702"/>
        <w:gridCol w:w="3602"/>
      </w:tblGrid>
      <w:tr w:rsidR="00E16B38" w:rsidRPr="001C76E8" w14:paraId="11F045A1" w14:textId="77777777" w:rsidTr="000B7C4C">
        <w:trPr>
          <w:trHeight w:val="252"/>
        </w:trPr>
        <w:tc>
          <w:tcPr>
            <w:tcW w:w="1193" w:type="dxa"/>
            <w:shd w:val="clear" w:color="auto" w:fill="auto"/>
          </w:tcPr>
          <w:p w14:paraId="21BEDF69" w14:textId="77777777" w:rsidR="00E16B38" w:rsidRPr="001C76E8" w:rsidRDefault="00E16B38" w:rsidP="00306C58">
            <w:pPr>
              <w:pStyle w:val="ListParagraph"/>
              <w:spacing w:after="0" w:line="240" w:lineRule="auto"/>
              <w:ind w:left="0"/>
              <w:contextualSpacing w:val="0"/>
              <w:jc w:val="center"/>
              <w:rPr>
                <w:rFonts w:ascii="Times New Roman" w:hAnsi="Times New Roman"/>
                <w:b/>
                <w:bCs/>
                <w:sz w:val="24"/>
                <w:szCs w:val="24"/>
              </w:rPr>
            </w:pPr>
            <w:bookmarkStart w:id="7" w:name="_Hlk16069043"/>
            <w:r w:rsidRPr="001C76E8">
              <w:rPr>
                <w:rFonts w:ascii="Times New Roman" w:hAnsi="Times New Roman"/>
                <w:b/>
                <w:bCs/>
                <w:sz w:val="24"/>
                <w:szCs w:val="24"/>
              </w:rPr>
              <w:t>Week</w:t>
            </w:r>
          </w:p>
        </w:tc>
        <w:tc>
          <w:tcPr>
            <w:tcW w:w="4702" w:type="dxa"/>
            <w:shd w:val="clear" w:color="auto" w:fill="auto"/>
          </w:tcPr>
          <w:p w14:paraId="328D7219" w14:textId="77777777" w:rsidR="00E16B38" w:rsidRPr="001C76E8" w:rsidRDefault="00E16B38" w:rsidP="00306C58">
            <w:pPr>
              <w:pStyle w:val="ListParagraph"/>
              <w:spacing w:after="0" w:line="240" w:lineRule="auto"/>
              <w:ind w:left="0"/>
              <w:contextualSpacing w:val="0"/>
              <w:jc w:val="center"/>
              <w:rPr>
                <w:rFonts w:ascii="Times New Roman" w:hAnsi="Times New Roman"/>
                <w:b/>
                <w:bCs/>
                <w:sz w:val="24"/>
                <w:szCs w:val="24"/>
              </w:rPr>
            </w:pPr>
            <w:r w:rsidRPr="001C76E8">
              <w:rPr>
                <w:rFonts w:ascii="Times New Roman" w:hAnsi="Times New Roman"/>
                <w:b/>
                <w:bCs/>
                <w:sz w:val="24"/>
                <w:szCs w:val="24"/>
              </w:rPr>
              <w:t>Content/Topics</w:t>
            </w:r>
          </w:p>
        </w:tc>
        <w:tc>
          <w:tcPr>
            <w:tcW w:w="3602" w:type="dxa"/>
            <w:shd w:val="clear" w:color="auto" w:fill="auto"/>
          </w:tcPr>
          <w:p w14:paraId="775EFBD6" w14:textId="77777777" w:rsidR="00E16B38" w:rsidRPr="001C76E8" w:rsidRDefault="00E16B38" w:rsidP="00306C58">
            <w:pPr>
              <w:pStyle w:val="ListParagraph"/>
              <w:spacing w:after="0" w:line="240" w:lineRule="auto"/>
              <w:ind w:left="0"/>
              <w:contextualSpacing w:val="0"/>
              <w:jc w:val="center"/>
              <w:rPr>
                <w:rFonts w:ascii="Times New Roman" w:hAnsi="Times New Roman"/>
                <w:b/>
                <w:bCs/>
                <w:sz w:val="24"/>
                <w:szCs w:val="24"/>
              </w:rPr>
            </w:pPr>
            <w:r w:rsidRPr="001C76E8">
              <w:rPr>
                <w:rFonts w:ascii="Times New Roman" w:hAnsi="Times New Roman"/>
                <w:b/>
                <w:bCs/>
                <w:sz w:val="24"/>
                <w:szCs w:val="24"/>
              </w:rPr>
              <w:t>Simulation Lab/Clinical</w:t>
            </w:r>
          </w:p>
        </w:tc>
      </w:tr>
      <w:tr w:rsidR="00E16B38" w:rsidRPr="001C76E8" w14:paraId="16C56EEF" w14:textId="77777777" w:rsidTr="000B7C4C">
        <w:trPr>
          <w:trHeight w:val="252"/>
        </w:trPr>
        <w:tc>
          <w:tcPr>
            <w:tcW w:w="1193" w:type="dxa"/>
            <w:shd w:val="clear" w:color="auto" w:fill="auto"/>
          </w:tcPr>
          <w:p w14:paraId="49ABFD8A" w14:textId="77777777" w:rsidR="00E16B38" w:rsidRPr="001C76E8" w:rsidRDefault="00E16B38" w:rsidP="00306C58">
            <w:pPr>
              <w:pStyle w:val="ListParagraph"/>
              <w:spacing w:after="0" w:line="240" w:lineRule="auto"/>
              <w:ind w:left="360"/>
              <w:contextualSpacing w:val="0"/>
              <w:rPr>
                <w:rFonts w:ascii="Times New Roman" w:hAnsi="Times New Roman"/>
                <w:sz w:val="24"/>
                <w:szCs w:val="24"/>
              </w:rPr>
            </w:pPr>
            <w:r w:rsidRPr="001C76E8">
              <w:rPr>
                <w:rFonts w:ascii="Times New Roman" w:hAnsi="Times New Roman"/>
                <w:sz w:val="24"/>
                <w:szCs w:val="24"/>
              </w:rPr>
              <w:t>1</w:t>
            </w:r>
          </w:p>
        </w:tc>
        <w:tc>
          <w:tcPr>
            <w:tcW w:w="4702" w:type="dxa"/>
            <w:vMerge w:val="restart"/>
            <w:shd w:val="clear" w:color="auto" w:fill="auto"/>
          </w:tcPr>
          <w:p w14:paraId="662A7EFB" w14:textId="77777777" w:rsidR="00E16B38" w:rsidRPr="001C76E8" w:rsidRDefault="00E16B38" w:rsidP="00306C58">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Characteristics of high acuity practice</w:t>
            </w:r>
          </w:p>
        </w:tc>
        <w:tc>
          <w:tcPr>
            <w:tcW w:w="3602" w:type="dxa"/>
            <w:vMerge w:val="restart"/>
            <w:shd w:val="clear" w:color="auto" w:fill="auto"/>
          </w:tcPr>
          <w:p w14:paraId="075659F3" w14:textId="77777777" w:rsidR="00E16B38" w:rsidRPr="001C76E8" w:rsidRDefault="00E16B38" w:rsidP="00306C58">
            <w:pPr>
              <w:pStyle w:val="ListParagraph"/>
              <w:spacing w:after="0" w:line="240" w:lineRule="auto"/>
              <w:ind w:left="0"/>
              <w:contextualSpacing w:val="0"/>
              <w:rPr>
                <w:rFonts w:ascii="Times New Roman" w:hAnsi="Times New Roman"/>
                <w:sz w:val="24"/>
                <w:szCs w:val="24"/>
              </w:rPr>
            </w:pPr>
            <w:r w:rsidRPr="001C76E8">
              <w:rPr>
                <w:rFonts w:ascii="Times New Roman" w:hAnsi="Times New Roman"/>
                <w:sz w:val="24"/>
                <w:szCs w:val="24"/>
              </w:rPr>
              <w:t xml:space="preserve">Orientation to </w:t>
            </w:r>
            <w:r>
              <w:rPr>
                <w:rFonts w:ascii="Times New Roman" w:hAnsi="Times New Roman"/>
                <w:sz w:val="24"/>
                <w:szCs w:val="24"/>
              </w:rPr>
              <w:t xml:space="preserve">High Acuity </w:t>
            </w:r>
            <w:r w:rsidRPr="001C76E8">
              <w:rPr>
                <w:rFonts w:ascii="Times New Roman" w:hAnsi="Times New Roman"/>
                <w:sz w:val="24"/>
                <w:szCs w:val="24"/>
              </w:rPr>
              <w:t>clinical</w:t>
            </w:r>
            <w:r w:rsidR="00306C58">
              <w:rPr>
                <w:rFonts w:ascii="Times New Roman" w:hAnsi="Times New Roman"/>
                <w:sz w:val="24"/>
                <w:szCs w:val="24"/>
              </w:rPr>
              <w:t>/skills boot camp</w:t>
            </w:r>
          </w:p>
        </w:tc>
      </w:tr>
      <w:tr w:rsidR="00E16B38" w:rsidRPr="001C76E8" w14:paraId="2747BD73" w14:textId="77777777" w:rsidTr="000B7C4C">
        <w:trPr>
          <w:trHeight w:val="252"/>
        </w:trPr>
        <w:tc>
          <w:tcPr>
            <w:tcW w:w="1193" w:type="dxa"/>
            <w:shd w:val="clear" w:color="auto" w:fill="auto"/>
          </w:tcPr>
          <w:p w14:paraId="2F3D8E62" w14:textId="77777777" w:rsidR="00E16B38" w:rsidRPr="001C76E8" w:rsidRDefault="00E16B38" w:rsidP="00306C58">
            <w:pPr>
              <w:pStyle w:val="ListParagraph"/>
              <w:spacing w:after="0" w:line="240" w:lineRule="auto"/>
              <w:ind w:left="360"/>
              <w:contextualSpacing w:val="0"/>
              <w:rPr>
                <w:rFonts w:ascii="Times New Roman" w:hAnsi="Times New Roman"/>
                <w:sz w:val="24"/>
                <w:szCs w:val="24"/>
              </w:rPr>
            </w:pPr>
            <w:r w:rsidRPr="001C76E8">
              <w:rPr>
                <w:rFonts w:ascii="Times New Roman" w:hAnsi="Times New Roman"/>
                <w:sz w:val="24"/>
                <w:szCs w:val="24"/>
              </w:rPr>
              <w:t>2</w:t>
            </w:r>
          </w:p>
        </w:tc>
        <w:tc>
          <w:tcPr>
            <w:tcW w:w="4702" w:type="dxa"/>
            <w:vMerge/>
            <w:shd w:val="clear" w:color="auto" w:fill="auto"/>
          </w:tcPr>
          <w:p w14:paraId="678C0AFC" w14:textId="77777777" w:rsidR="00E16B38" w:rsidRPr="001C76E8" w:rsidRDefault="00E16B38" w:rsidP="00306C58">
            <w:pPr>
              <w:pStyle w:val="ListParagraph"/>
              <w:spacing w:after="0" w:line="240" w:lineRule="auto"/>
              <w:ind w:left="0"/>
              <w:contextualSpacing w:val="0"/>
              <w:rPr>
                <w:rFonts w:ascii="Times New Roman" w:hAnsi="Times New Roman"/>
                <w:sz w:val="24"/>
                <w:szCs w:val="24"/>
              </w:rPr>
            </w:pPr>
          </w:p>
        </w:tc>
        <w:tc>
          <w:tcPr>
            <w:tcW w:w="3602" w:type="dxa"/>
            <w:vMerge/>
            <w:shd w:val="clear" w:color="auto" w:fill="auto"/>
          </w:tcPr>
          <w:p w14:paraId="028E4708" w14:textId="77777777" w:rsidR="00E16B38" w:rsidRPr="001C76E8" w:rsidRDefault="00E16B38" w:rsidP="00306C58">
            <w:pPr>
              <w:pStyle w:val="ListParagraph"/>
              <w:spacing w:after="0" w:line="240" w:lineRule="auto"/>
              <w:ind w:left="0"/>
              <w:contextualSpacing w:val="0"/>
              <w:rPr>
                <w:rFonts w:ascii="Times New Roman" w:hAnsi="Times New Roman"/>
                <w:sz w:val="24"/>
                <w:szCs w:val="24"/>
              </w:rPr>
            </w:pPr>
          </w:p>
        </w:tc>
      </w:tr>
      <w:tr w:rsidR="00E16B38" w:rsidRPr="001C76E8" w14:paraId="0112FC8D" w14:textId="77777777" w:rsidTr="000B7C4C">
        <w:trPr>
          <w:trHeight w:val="252"/>
        </w:trPr>
        <w:tc>
          <w:tcPr>
            <w:tcW w:w="1193" w:type="dxa"/>
            <w:shd w:val="clear" w:color="auto" w:fill="auto"/>
          </w:tcPr>
          <w:p w14:paraId="063B9975" w14:textId="77777777" w:rsidR="00E16B38" w:rsidRPr="001C76E8" w:rsidRDefault="00E16B38" w:rsidP="00306C58">
            <w:pPr>
              <w:pStyle w:val="ListParagraph"/>
              <w:spacing w:after="0" w:line="240" w:lineRule="auto"/>
              <w:ind w:left="360"/>
              <w:contextualSpacing w:val="0"/>
              <w:rPr>
                <w:rFonts w:ascii="Times New Roman" w:hAnsi="Times New Roman"/>
                <w:sz w:val="24"/>
                <w:szCs w:val="24"/>
              </w:rPr>
            </w:pPr>
            <w:bookmarkStart w:id="8" w:name="_Hlk16070643"/>
            <w:bookmarkEnd w:id="7"/>
            <w:r w:rsidRPr="001C76E8">
              <w:rPr>
                <w:rFonts w:ascii="Times New Roman" w:hAnsi="Times New Roman"/>
                <w:sz w:val="24"/>
                <w:szCs w:val="24"/>
              </w:rPr>
              <w:t>3</w:t>
            </w:r>
          </w:p>
        </w:tc>
        <w:tc>
          <w:tcPr>
            <w:tcW w:w="4702" w:type="dxa"/>
            <w:vMerge w:val="restart"/>
            <w:shd w:val="clear" w:color="auto" w:fill="auto"/>
          </w:tcPr>
          <w:p w14:paraId="377ADC38" w14:textId="77777777" w:rsidR="00E16B38" w:rsidRPr="001C76E8" w:rsidRDefault="00E16B38" w:rsidP="00306C58">
            <w:pPr>
              <w:pStyle w:val="ListParagraph"/>
              <w:spacing w:after="0" w:line="240" w:lineRule="auto"/>
              <w:ind w:left="0"/>
              <w:contextualSpacing w:val="0"/>
              <w:rPr>
                <w:rFonts w:ascii="Times New Roman" w:hAnsi="Times New Roman"/>
                <w:sz w:val="24"/>
                <w:szCs w:val="24"/>
              </w:rPr>
            </w:pPr>
            <w:r w:rsidRPr="001C76E8">
              <w:rPr>
                <w:rFonts w:ascii="Times New Roman" w:hAnsi="Times New Roman"/>
                <w:sz w:val="24"/>
                <w:szCs w:val="24"/>
              </w:rPr>
              <w:t xml:space="preserve">Concepts of </w:t>
            </w:r>
            <w:r>
              <w:rPr>
                <w:rFonts w:ascii="Times New Roman" w:hAnsi="Times New Roman"/>
                <w:sz w:val="24"/>
                <w:szCs w:val="24"/>
              </w:rPr>
              <w:t>high acuity nursing: Respiratory, circulatory, metabolic</w:t>
            </w:r>
          </w:p>
        </w:tc>
        <w:tc>
          <w:tcPr>
            <w:tcW w:w="3602" w:type="dxa"/>
            <w:shd w:val="clear" w:color="auto" w:fill="auto"/>
          </w:tcPr>
          <w:p w14:paraId="7F5F2B74" w14:textId="77777777" w:rsidR="00E16B38" w:rsidRPr="001C76E8" w:rsidRDefault="00E16B38" w:rsidP="00306C58">
            <w:pPr>
              <w:pStyle w:val="ListParagraph"/>
              <w:spacing w:after="0" w:line="240" w:lineRule="auto"/>
              <w:ind w:left="0"/>
              <w:contextualSpacing w:val="0"/>
              <w:rPr>
                <w:rFonts w:ascii="Times New Roman" w:hAnsi="Times New Roman"/>
                <w:sz w:val="24"/>
                <w:szCs w:val="24"/>
              </w:rPr>
            </w:pPr>
            <w:r w:rsidRPr="001C76E8">
              <w:rPr>
                <w:rFonts w:ascii="Times New Roman" w:hAnsi="Times New Roman"/>
                <w:sz w:val="24"/>
                <w:szCs w:val="24"/>
              </w:rPr>
              <w:t>Clinical experience as assigned</w:t>
            </w:r>
          </w:p>
        </w:tc>
      </w:tr>
      <w:tr w:rsidR="00E16B38" w:rsidRPr="001C76E8" w14:paraId="1A311458" w14:textId="77777777" w:rsidTr="000B7C4C">
        <w:trPr>
          <w:trHeight w:val="252"/>
        </w:trPr>
        <w:tc>
          <w:tcPr>
            <w:tcW w:w="1193" w:type="dxa"/>
            <w:shd w:val="clear" w:color="auto" w:fill="auto"/>
          </w:tcPr>
          <w:p w14:paraId="506F66FE" w14:textId="77777777" w:rsidR="00E16B38" w:rsidRPr="001C76E8" w:rsidRDefault="00E16B38" w:rsidP="00306C58">
            <w:pPr>
              <w:pStyle w:val="ListParagraph"/>
              <w:spacing w:after="0" w:line="240" w:lineRule="auto"/>
              <w:ind w:left="360"/>
              <w:contextualSpacing w:val="0"/>
              <w:rPr>
                <w:rFonts w:ascii="Times New Roman" w:hAnsi="Times New Roman"/>
                <w:sz w:val="24"/>
                <w:szCs w:val="24"/>
              </w:rPr>
            </w:pPr>
            <w:r w:rsidRPr="001C76E8">
              <w:rPr>
                <w:rFonts w:ascii="Times New Roman" w:hAnsi="Times New Roman"/>
                <w:sz w:val="24"/>
                <w:szCs w:val="24"/>
              </w:rPr>
              <w:t>4</w:t>
            </w:r>
          </w:p>
        </w:tc>
        <w:tc>
          <w:tcPr>
            <w:tcW w:w="4702" w:type="dxa"/>
            <w:vMerge/>
            <w:shd w:val="clear" w:color="auto" w:fill="auto"/>
          </w:tcPr>
          <w:p w14:paraId="5CCEF9D6" w14:textId="77777777" w:rsidR="00E16B38" w:rsidRPr="001C76E8" w:rsidRDefault="00E16B38" w:rsidP="00306C58">
            <w:pPr>
              <w:pStyle w:val="ListParagraph"/>
              <w:spacing w:after="0" w:line="240" w:lineRule="auto"/>
              <w:ind w:left="0"/>
              <w:contextualSpacing w:val="0"/>
              <w:rPr>
                <w:rFonts w:ascii="Times New Roman" w:hAnsi="Times New Roman"/>
                <w:sz w:val="24"/>
                <w:szCs w:val="24"/>
              </w:rPr>
            </w:pPr>
          </w:p>
        </w:tc>
        <w:tc>
          <w:tcPr>
            <w:tcW w:w="3602" w:type="dxa"/>
            <w:shd w:val="clear" w:color="auto" w:fill="auto"/>
          </w:tcPr>
          <w:p w14:paraId="0B536AB3" w14:textId="77777777" w:rsidR="00E16B38" w:rsidRPr="001C76E8" w:rsidRDefault="00E16B38" w:rsidP="00306C58">
            <w:pPr>
              <w:pStyle w:val="ListParagraph"/>
              <w:spacing w:after="0" w:line="240" w:lineRule="auto"/>
              <w:ind w:left="0"/>
              <w:contextualSpacing w:val="0"/>
              <w:rPr>
                <w:rFonts w:ascii="Times New Roman" w:hAnsi="Times New Roman"/>
                <w:sz w:val="24"/>
                <w:szCs w:val="24"/>
              </w:rPr>
            </w:pPr>
            <w:r w:rsidRPr="001C76E8">
              <w:rPr>
                <w:rFonts w:ascii="Times New Roman" w:hAnsi="Times New Roman"/>
                <w:sz w:val="24"/>
                <w:szCs w:val="24"/>
              </w:rPr>
              <w:t>Clinical experience as assigned</w:t>
            </w:r>
          </w:p>
        </w:tc>
      </w:tr>
      <w:tr w:rsidR="00E16B38" w:rsidRPr="001C76E8" w14:paraId="3CAD1351" w14:textId="77777777" w:rsidTr="000B7C4C">
        <w:trPr>
          <w:trHeight w:val="252"/>
        </w:trPr>
        <w:tc>
          <w:tcPr>
            <w:tcW w:w="1193" w:type="dxa"/>
            <w:shd w:val="clear" w:color="auto" w:fill="auto"/>
          </w:tcPr>
          <w:p w14:paraId="67E63A19" w14:textId="77777777" w:rsidR="00E16B38" w:rsidRPr="001C76E8" w:rsidRDefault="00E16B38" w:rsidP="00306C58">
            <w:pPr>
              <w:pStyle w:val="ListParagraph"/>
              <w:spacing w:after="0" w:line="240" w:lineRule="auto"/>
              <w:ind w:left="360"/>
              <w:contextualSpacing w:val="0"/>
              <w:rPr>
                <w:rFonts w:ascii="Times New Roman" w:hAnsi="Times New Roman"/>
                <w:sz w:val="24"/>
                <w:szCs w:val="24"/>
              </w:rPr>
            </w:pPr>
            <w:r w:rsidRPr="001C76E8">
              <w:rPr>
                <w:rFonts w:ascii="Times New Roman" w:hAnsi="Times New Roman"/>
                <w:sz w:val="24"/>
                <w:szCs w:val="24"/>
              </w:rPr>
              <w:t>5</w:t>
            </w:r>
          </w:p>
        </w:tc>
        <w:tc>
          <w:tcPr>
            <w:tcW w:w="4702" w:type="dxa"/>
            <w:vMerge/>
            <w:shd w:val="clear" w:color="auto" w:fill="auto"/>
          </w:tcPr>
          <w:p w14:paraId="064FD1E3" w14:textId="77777777" w:rsidR="00E16B38" w:rsidRPr="001C76E8" w:rsidRDefault="00E16B38" w:rsidP="00306C58">
            <w:pPr>
              <w:pStyle w:val="ListParagraph"/>
              <w:spacing w:after="0" w:line="240" w:lineRule="auto"/>
              <w:ind w:left="0"/>
              <w:contextualSpacing w:val="0"/>
              <w:rPr>
                <w:rFonts w:ascii="Times New Roman" w:hAnsi="Times New Roman"/>
                <w:sz w:val="24"/>
                <w:szCs w:val="24"/>
              </w:rPr>
            </w:pPr>
          </w:p>
        </w:tc>
        <w:tc>
          <w:tcPr>
            <w:tcW w:w="3602" w:type="dxa"/>
            <w:shd w:val="clear" w:color="auto" w:fill="auto"/>
          </w:tcPr>
          <w:p w14:paraId="3F33AE28" w14:textId="77777777" w:rsidR="00E16B38" w:rsidRPr="001C76E8" w:rsidRDefault="00E16B38" w:rsidP="00306C58">
            <w:pPr>
              <w:pStyle w:val="ListParagraph"/>
              <w:spacing w:after="0" w:line="240" w:lineRule="auto"/>
              <w:ind w:left="0"/>
              <w:contextualSpacing w:val="0"/>
              <w:rPr>
                <w:rFonts w:ascii="Times New Roman" w:hAnsi="Times New Roman"/>
                <w:sz w:val="24"/>
                <w:szCs w:val="24"/>
              </w:rPr>
            </w:pPr>
            <w:r w:rsidRPr="001C76E8">
              <w:rPr>
                <w:rFonts w:ascii="Times New Roman" w:hAnsi="Times New Roman"/>
                <w:sz w:val="24"/>
                <w:szCs w:val="24"/>
              </w:rPr>
              <w:t>Clinical experience as assigned</w:t>
            </w:r>
          </w:p>
        </w:tc>
      </w:tr>
      <w:bookmarkEnd w:id="8"/>
      <w:tr w:rsidR="00E16B38" w:rsidRPr="001C76E8" w14:paraId="633CC99C" w14:textId="77777777" w:rsidTr="000B7C4C">
        <w:trPr>
          <w:trHeight w:val="252"/>
        </w:trPr>
        <w:tc>
          <w:tcPr>
            <w:tcW w:w="1193" w:type="dxa"/>
            <w:shd w:val="clear" w:color="auto" w:fill="auto"/>
          </w:tcPr>
          <w:p w14:paraId="56CADBA6" w14:textId="77777777" w:rsidR="00E16B38" w:rsidRPr="001C76E8" w:rsidRDefault="00E16B38" w:rsidP="00306C58">
            <w:pPr>
              <w:pStyle w:val="ListParagraph"/>
              <w:spacing w:after="0" w:line="240" w:lineRule="auto"/>
              <w:ind w:left="360"/>
              <w:contextualSpacing w:val="0"/>
              <w:rPr>
                <w:rFonts w:ascii="Times New Roman" w:hAnsi="Times New Roman"/>
                <w:sz w:val="24"/>
                <w:szCs w:val="24"/>
              </w:rPr>
            </w:pPr>
            <w:r w:rsidRPr="001C76E8">
              <w:rPr>
                <w:rFonts w:ascii="Times New Roman" w:hAnsi="Times New Roman"/>
                <w:sz w:val="24"/>
                <w:szCs w:val="24"/>
              </w:rPr>
              <w:t>6</w:t>
            </w:r>
          </w:p>
        </w:tc>
        <w:tc>
          <w:tcPr>
            <w:tcW w:w="4702" w:type="dxa"/>
            <w:vMerge w:val="restart"/>
            <w:shd w:val="clear" w:color="auto" w:fill="auto"/>
          </w:tcPr>
          <w:p w14:paraId="3F59453F" w14:textId="77777777" w:rsidR="00E16B38" w:rsidRPr="001C76E8" w:rsidRDefault="00E16B38" w:rsidP="00306C58">
            <w:pPr>
              <w:pStyle w:val="ListParagraph"/>
              <w:spacing w:after="0" w:line="240" w:lineRule="auto"/>
              <w:ind w:left="0"/>
              <w:contextualSpacing w:val="0"/>
              <w:rPr>
                <w:rFonts w:ascii="Times New Roman" w:hAnsi="Times New Roman"/>
                <w:sz w:val="24"/>
                <w:szCs w:val="24"/>
              </w:rPr>
            </w:pPr>
            <w:r w:rsidRPr="001C76E8">
              <w:rPr>
                <w:rFonts w:ascii="Times New Roman" w:hAnsi="Times New Roman"/>
                <w:sz w:val="24"/>
                <w:szCs w:val="24"/>
              </w:rPr>
              <w:t xml:space="preserve">Concepts </w:t>
            </w:r>
            <w:r>
              <w:rPr>
                <w:rFonts w:ascii="Times New Roman" w:hAnsi="Times New Roman"/>
                <w:sz w:val="24"/>
                <w:szCs w:val="24"/>
              </w:rPr>
              <w:t>of high acuity nursing: Trauma, neurological and multi-system failure</w:t>
            </w:r>
          </w:p>
        </w:tc>
        <w:tc>
          <w:tcPr>
            <w:tcW w:w="3602" w:type="dxa"/>
            <w:shd w:val="clear" w:color="auto" w:fill="auto"/>
          </w:tcPr>
          <w:p w14:paraId="5EC268D6" w14:textId="77777777" w:rsidR="00E16B38" w:rsidRPr="001C76E8" w:rsidRDefault="00E16B38" w:rsidP="00306C58">
            <w:pPr>
              <w:pStyle w:val="ListParagraph"/>
              <w:spacing w:after="0" w:line="240" w:lineRule="auto"/>
              <w:ind w:left="0"/>
              <w:contextualSpacing w:val="0"/>
              <w:rPr>
                <w:rFonts w:ascii="Times New Roman" w:hAnsi="Times New Roman"/>
                <w:sz w:val="24"/>
                <w:szCs w:val="24"/>
              </w:rPr>
            </w:pPr>
            <w:r w:rsidRPr="001C76E8">
              <w:rPr>
                <w:rFonts w:ascii="Times New Roman" w:hAnsi="Times New Roman"/>
                <w:sz w:val="24"/>
                <w:szCs w:val="24"/>
              </w:rPr>
              <w:t>Simulation Lab #1</w:t>
            </w:r>
          </w:p>
        </w:tc>
      </w:tr>
      <w:tr w:rsidR="00E16B38" w:rsidRPr="001C76E8" w14:paraId="62FB34D3" w14:textId="77777777" w:rsidTr="000B7C4C">
        <w:trPr>
          <w:trHeight w:val="252"/>
        </w:trPr>
        <w:tc>
          <w:tcPr>
            <w:tcW w:w="1193" w:type="dxa"/>
            <w:shd w:val="clear" w:color="auto" w:fill="auto"/>
          </w:tcPr>
          <w:p w14:paraId="2E0F46C8" w14:textId="77777777" w:rsidR="00E16B38" w:rsidRPr="001C76E8" w:rsidRDefault="00E16B38" w:rsidP="00306C58">
            <w:pPr>
              <w:pStyle w:val="ListParagraph"/>
              <w:spacing w:after="0" w:line="240" w:lineRule="auto"/>
              <w:ind w:left="360"/>
              <w:contextualSpacing w:val="0"/>
              <w:rPr>
                <w:rFonts w:ascii="Times New Roman" w:hAnsi="Times New Roman"/>
                <w:sz w:val="24"/>
                <w:szCs w:val="24"/>
              </w:rPr>
            </w:pPr>
            <w:r w:rsidRPr="001C76E8">
              <w:rPr>
                <w:rFonts w:ascii="Times New Roman" w:hAnsi="Times New Roman"/>
                <w:sz w:val="24"/>
                <w:szCs w:val="24"/>
              </w:rPr>
              <w:t>7</w:t>
            </w:r>
          </w:p>
        </w:tc>
        <w:tc>
          <w:tcPr>
            <w:tcW w:w="4702" w:type="dxa"/>
            <w:vMerge/>
            <w:shd w:val="clear" w:color="auto" w:fill="auto"/>
          </w:tcPr>
          <w:p w14:paraId="1B1B29B8" w14:textId="77777777" w:rsidR="00E16B38" w:rsidRPr="001C76E8" w:rsidRDefault="00E16B38" w:rsidP="00306C58">
            <w:pPr>
              <w:pStyle w:val="ListParagraph"/>
              <w:spacing w:after="0" w:line="240" w:lineRule="auto"/>
              <w:ind w:left="0"/>
              <w:contextualSpacing w:val="0"/>
              <w:rPr>
                <w:rFonts w:ascii="Times New Roman" w:hAnsi="Times New Roman"/>
                <w:sz w:val="24"/>
                <w:szCs w:val="24"/>
              </w:rPr>
            </w:pPr>
          </w:p>
        </w:tc>
        <w:tc>
          <w:tcPr>
            <w:tcW w:w="3602" w:type="dxa"/>
            <w:shd w:val="clear" w:color="auto" w:fill="auto"/>
          </w:tcPr>
          <w:p w14:paraId="7C1C411F" w14:textId="77777777" w:rsidR="00E16B38" w:rsidRPr="001C76E8" w:rsidRDefault="00E16B38" w:rsidP="00306C58">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Clinical experience as assigned</w:t>
            </w:r>
          </w:p>
        </w:tc>
      </w:tr>
      <w:tr w:rsidR="00E16B38" w:rsidRPr="001C76E8" w14:paraId="0686A5E6" w14:textId="77777777" w:rsidTr="000B7C4C">
        <w:trPr>
          <w:trHeight w:val="252"/>
        </w:trPr>
        <w:tc>
          <w:tcPr>
            <w:tcW w:w="1193" w:type="dxa"/>
            <w:shd w:val="clear" w:color="auto" w:fill="auto"/>
          </w:tcPr>
          <w:p w14:paraId="5A267883" w14:textId="77777777" w:rsidR="00E16B38" w:rsidRPr="001C76E8" w:rsidRDefault="00E16B38" w:rsidP="00306C58">
            <w:pPr>
              <w:pStyle w:val="ListParagraph"/>
              <w:spacing w:after="0" w:line="240" w:lineRule="auto"/>
              <w:ind w:left="360"/>
              <w:contextualSpacing w:val="0"/>
              <w:rPr>
                <w:rFonts w:ascii="Times New Roman" w:hAnsi="Times New Roman"/>
                <w:sz w:val="24"/>
                <w:szCs w:val="24"/>
              </w:rPr>
            </w:pPr>
            <w:bookmarkStart w:id="9" w:name="_Hlk16070697"/>
            <w:r w:rsidRPr="001C76E8">
              <w:rPr>
                <w:rFonts w:ascii="Times New Roman" w:hAnsi="Times New Roman"/>
                <w:sz w:val="24"/>
                <w:szCs w:val="24"/>
              </w:rPr>
              <w:t>8</w:t>
            </w:r>
          </w:p>
        </w:tc>
        <w:tc>
          <w:tcPr>
            <w:tcW w:w="4702" w:type="dxa"/>
            <w:vMerge w:val="restart"/>
            <w:shd w:val="clear" w:color="auto" w:fill="auto"/>
          </w:tcPr>
          <w:p w14:paraId="10EA2F15" w14:textId="77777777" w:rsidR="00E16B38" w:rsidRPr="001C76E8" w:rsidRDefault="00E16B38" w:rsidP="00306C58">
            <w:pPr>
              <w:pStyle w:val="ListParagraph"/>
              <w:spacing w:after="0" w:line="240" w:lineRule="auto"/>
              <w:ind w:left="0"/>
              <w:contextualSpacing w:val="0"/>
              <w:rPr>
                <w:rFonts w:ascii="Times New Roman" w:hAnsi="Times New Roman"/>
                <w:sz w:val="24"/>
                <w:szCs w:val="24"/>
              </w:rPr>
            </w:pPr>
            <w:r w:rsidRPr="001C76E8">
              <w:rPr>
                <w:rFonts w:ascii="Times New Roman" w:hAnsi="Times New Roman"/>
                <w:sz w:val="24"/>
                <w:szCs w:val="24"/>
              </w:rPr>
              <w:t xml:space="preserve">Concepts </w:t>
            </w:r>
            <w:r>
              <w:rPr>
                <w:rFonts w:ascii="Times New Roman" w:hAnsi="Times New Roman"/>
                <w:sz w:val="24"/>
                <w:szCs w:val="24"/>
              </w:rPr>
              <w:t>of high-acuity nursing: Ethical frameworks for end-of-life care</w:t>
            </w:r>
          </w:p>
        </w:tc>
        <w:tc>
          <w:tcPr>
            <w:tcW w:w="3602" w:type="dxa"/>
            <w:shd w:val="clear" w:color="auto" w:fill="auto"/>
          </w:tcPr>
          <w:p w14:paraId="031CE4EA" w14:textId="77777777" w:rsidR="00E16B38" w:rsidRPr="001C76E8" w:rsidRDefault="00E16B38" w:rsidP="00306C58">
            <w:pPr>
              <w:pStyle w:val="ListParagraph"/>
              <w:spacing w:after="0" w:line="240" w:lineRule="auto"/>
              <w:ind w:left="0"/>
              <w:contextualSpacing w:val="0"/>
              <w:rPr>
                <w:rFonts w:ascii="Times New Roman" w:hAnsi="Times New Roman"/>
                <w:sz w:val="24"/>
                <w:szCs w:val="24"/>
              </w:rPr>
            </w:pPr>
            <w:r w:rsidRPr="001C76E8">
              <w:rPr>
                <w:rFonts w:ascii="Times New Roman" w:hAnsi="Times New Roman"/>
                <w:sz w:val="24"/>
                <w:szCs w:val="24"/>
              </w:rPr>
              <w:t>Clinical experience as assigned</w:t>
            </w:r>
          </w:p>
        </w:tc>
      </w:tr>
      <w:tr w:rsidR="00E16B38" w:rsidRPr="001C76E8" w14:paraId="5C314219" w14:textId="77777777" w:rsidTr="000B7C4C">
        <w:trPr>
          <w:trHeight w:val="252"/>
        </w:trPr>
        <w:tc>
          <w:tcPr>
            <w:tcW w:w="1193" w:type="dxa"/>
            <w:shd w:val="clear" w:color="auto" w:fill="auto"/>
          </w:tcPr>
          <w:p w14:paraId="76972792" w14:textId="77777777" w:rsidR="00E16B38" w:rsidRPr="001C76E8" w:rsidRDefault="00E16B38" w:rsidP="00306C58">
            <w:pPr>
              <w:pStyle w:val="ListParagraph"/>
              <w:spacing w:after="0" w:line="240" w:lineRule="auto"/>
              <w:ind w:left="360"/>
              <w:contextualSpacing w:val="0"/>
              <w:rPr>
                <w:rFonts w:ascii="Times New Roman" w:hAnsi="Times New Roman"/>
                <w:sz w:val="24"/>
                <w:szCs w:val="24"/>
              </w:rPr>
            </w:pPr>
            <w:r w:rsidRPr="001C76E8">
              <w:rPr>
                <w:rFonts w:ascii="Times New Roman" w:hAnsi="Times New Roman"/>
                <w:sz w:val="24"/>
                <w:szCs w:val="24"/>
              </w:rPr>
              <w:t>9</w:t>
            </w:r>
          </w:p>
        </w:tc>
        <w:tc>
          <w:tcPr>
            <w:tcW w:w="4702" w:type="dxa"/>
            <w:vMerge/>
            <w:shd w:val="clear" w:color="auto" w:fill="auto"/>
          </w:tcPr>
          <w:p w14:paraId="1FD5F3A8" w14:textId="77777777" w:rsidR="00E16B38" w:rsidRPr="001C76E8" w:rsidRDefault="00E16B38" w:rsidP="00306C58">
            <w:pPr>
              <w:pStyle w:val="ListParagraph"/>
              <w:spacing w:after="0" w:line="240" w:lineRule="auto"/>
              <w:ind w:left="0"/>
              <w:contextualSpacing w:val="0"/>
              <w:rPr>
                <w:rFonts w:ascii="Times New Roman" w:hAnsi="Times New Roman"/>
                <w:sz w:val="24"/>
                <w:szCs w:val="24"/>
              </w:rPr>
            </w:pPr>
          </w:p>
        </w:tc>
        <w:tc>
          <w:tcPr>
            <w:tcW w:w="3602" w:type="dxa"/>
            <w:shd w:val="clear" w:color="auto" w:fill="auto"/>
          </w:tcPr>
          <w:p w14:paraId="6DF146AD" w14:textId="77777777" w:rsidR="00E16B38" w:rsidRPr="001C76E8" w:rsidRDefault="00E16B38" w:rsidP="00306C58">
            <w:pPr>
              <w:pStyle w:val="ListParagraph"/>
              <w:spacing w:after="0" w:line="240" w:lineRule="auto"/>
              <w:ind w:left="0"/>
              <w:contextualSpacing w:val="0"/>
              <w:rPr>
                <w:rFonts w:ascii="Times New Roman" w:hAnsi="Times New Roman"/>
                <w:sz w:val="24"/>
                <w:szCs w:val="24"/>
              </w:rPr>
            </w:pPr>
            <w:r w:rsidRPr="001C76E8">
              <w:rPr>
                <w:rFonts w:ascii="Times New Roman" w:hAnsi="Times New Roman"/>
                <w:sz w:val="24"/>
                <w:szCs w:val="24"/>
              </w:rPr>
              <w:t>Clinical experience as assigned</w:t>
            </w:r>
          </w:p>
        </w:tc>
      </w:tr>
      <w:bookmarkEnd w:id="9"/>
      <w:tr w:rsidR="00E16B38" w:rsidRPr="001C76E8" w14:paraId="47C259D7" w14:textId="77777777" w:rsidTr="000B7C4C">
        <w:trPr>
          <w:trHeight w:val="252"/>
        </w:trPr>
        <w:tc>
          <w:tcPr>
            <w:tcW w:w="1193" w:type="dxa"/>
            <w:shd w:val="clear" w:color="auto" w:fill="auto"/>
          </w:tcPr>
          <w:p w14:paraId="68C19E9C" w14:textId="77777777" w:rsidR="00E16B38" w:rsidRPr="001C76E8" w:rsidRDefault="00E16B38" w:rsidP="00306C58">
            <w:pPr>
              <w:pStyle w:val="ListParagraph"/>
              <w:spacing w:after="0" w:line="240" w:lineRule="auto"/>
              <w:ind w:left="360"/>
              <w:contextualSpacing w:val="0"/>
              <w:rPr>
                <w:rFonts w:ascii="Times New Roman" w:hAnsi="Times New Roman"/>
                <w:sz w:val="24"/>
                <w:szCs w:val="24"/>
              </w:rPr>
            </w:pPr>
            <w:r w:rsidRPr="001C76E8">
              <w:rPr>
                <w:rFonts w:ascii="Times New Roman" w:hAnsi="Times New Roman"/>
                <w:sz w:val="24"/>
                <w:szCs w:val="24"/>
              </w:rPr>
              <w:t>10</w:t>
            </w:r>
          </w:p>
        </w:tc>
        <w:tc>
          <w:tcPr>
            <w:tcW w:w="4702" w:type="dxa"/>
            <w:vMerge/>
            <w:shd w:val="clear" w:color="auto" w:fill="auto"/>
          </w:tcPr>
          <w:p w14:paraId="66EEA53B" w14:textId="77777777" w:rsidR="00E16B38" w:rsidRPr="001C76E8" w:rsidRDefault="00E16B38" w:rsidP="00306C58">
            <w:pPr>
              <w:pStyle w:val="ListParagraph"/>
              <w:spacing w:after="0" w:line="240" w:lineRule="auto"/>
              <w:ind w:left="0"/>
              <w:contextualSpacing w:val="0"/>
              <w:rPr>
                <w:rFonts w:ascii="Times New Roman" w:hAnsi="Times New Roman"/>
                <w:sz w:val="24"/>
                <w:szCs w:val="24"/>
              </w:rPr>
            </w:pPr>
          </w:p>
        </w:tc>
        <w:tc>
          <w:tcPr>
            <w:tcW w:w="3602" w:type="dxa"/>
            <w:shd w:val="clear" w:color="auto" w:fill="auto"/>
          </w:tcPr>
          <w:p w14:paraId="6C45AB1D" w14:textId="77777777" w:rsidR="00E16B38" w:rsidRPr="001C76E8" w:rsidRDefault="00E16B38" w:rsidP="00306C58">
            <w:pPr>
              <w:pStyle w:val="ListParagraph"/>
              <w:spacing w:after="0" w:line="240" w:lineRule="auto"/>
              <w:ind w:left="0"/>
              <w:contextualSpacing w:val="0"/>
              <w:rPr>
                <w:rFonts w:ascii="Times New Roman" w:hAnsi="Times New Roman"/>
                <w:sz w:val="24"/>
                <w:szCs w:val="24"/>
              </w:rPr>
            </w:pPr>
            <w:r w:rsidRPr="001C76E8">
              <w:rPr>
                <w:rFonts w:ascii="Times New Roman" w:hAnsi="Times New Roman"/>
                <w:sz w:val="24"/>
                <w:szCs w:val="24"/>
              </w:rPr>
              <w:t>Clinical experience as assigned</w:t>
            </w:r>
          </w:p>
        </w:tc>
      </w:tr>
      <w:tr w:rsidR="00E16B38" w:rsidRPr="001C76E8" w14:paraId="2DB56EC5" w14:textId="77777777" w:rsidTr="000B7C4C">
        <w:trPr>
          <w:trHeight w:val="252"/>
        </w:trPr>
        <w:tc>
          <w:tcPr>
            <w:tcW w:w="1193" w:type="dxa"/>
            <w:shd w:val="clear" w:color="auto" w:fill="auto"/>
          </w:tcPr>
          <w:p w14:paraId="05FD72F0" w14:textId="77777777" w:rsidR="00E16B38" w:rsidRPr="001C76E8" w:rsidRDefault="00E16B38" w:rsidP="00306C58">
            <w:pPr>
              <w:pStyle w:val="ListParagraph"/>
              <w:spacing w:after="0" w:line="240" w:lineRule="auto"/>
              <w:ind w:left="360"/>
              <w:contextualSpacing w:val="0"/>
              <w:rPr>
                <w:rFonts w:ascii="Times New Roman" w:hAnsi="Times New Roman"/>
                <w:sz w:val="24"/>
                <w:szCs w:val="24"/>
              </w:rPr>
            </w:pPr>
            <w:r w:rsidRPr="001C76E8">
              <w:rPr>
                <w:rFonts w:ascii="Times New Roman" w:hAnsi="Times New Roman"/>
                <w:sz w:val="24"/>
                <w:szCs w:val="24"/>
              </w:rPr>
              <w:t>11</w:t>
            </w:r>
          </w:p>
        </w:tc>
        <w:tc>
          <w:tcPr>
            <w:tcW w:w="4702" w:type="dxa"/>
            <w:vMerge w:val="restart"/>
            <w:shd w:val="clear" w:color="auto" w:fill="auto"/>
          </w:tcPr>
          <w:p w14:paraId="672F0EE4" w14:textId="77777777" w:rsidR="00E16B38" w:rsidRPr="001C76E8" w:rsidRDefault="00E16B38" w:rsidP="00306C58">
            <w:pPr>
              <w:pStyle w:val="ListParagraph"/>
              <w:spacing w:after="0" w:line="240" w:lineRule="auto"/>
              <w:ind w:left="0"/>
              <w:contextualSpacing w:val="0"/>
              <w:rPr>
                <w:rFonts w:ascii="Times New Roman" w:hAnsi="Times New Roman"/>
                <w:sz w:val="24"/>
                <w:szCs w:val="24"/>
              </w:rPr>
            </w:pPr>
            <w:r w:rsidRPr="001C76E8">
              <w:rPr>
                <w:rFonts w:ascii="Times New Roman" w:hAnsi="Times New Roman"/>
                <w:sz w:val="24"/>
                <w:szCs w:val="24"/>
              </w:rPr>
              <w:t xml:space="preserve">Concepts in </w:t>
            </w:r>
            <w:r>
              <w:rPr>
                <w:rFonts w:ascii="Times New Roman" w:hAnsi="Times New Roman"/>
                <w:sz w:val="24"/>
                <w:szCs w:val="24"/>
              </w:rPr>
              <w:t>planning and delivering care in various settings</w:t>
            </w:r>
          </w:p>
        </w:tc>
        <w:tc>
          <w:tcPr>
            <w:tcW w:w="3602" w:type="dxa"/>
            <w:shd w:val="clear" w:color="auto" w:fill="auto"/>
          </w:tcPr>
          <w:p w14:paraId="135B3964" w14:textId="77777777" w:rsidR="00E16B38" w:rsidRPr="001C76E8" w:rsidRDefault="00E16B38" w:rsidP="00306C58">
            <w:pPr>
              <w:pStyle w:val="ListParagraph"/>
              <w:spacing w:after="0" w:line="240" w:lineRule="auto"/>
              <w:ind w:left="0"/>
              <w:contextualSpacing w:val="0"/>
              <w:rPr>
                <w:rFonts w:ascii="Times New Roman" w:hAnsi="Times New Roman"/>
                <w:sz w:val="24"/>
                <w:szCs w:val="24"/>
              </w:rPr>
            </w:pPr>
            <w:r w:rsidRPr="001C76E8">
              <w:rPr>
                <w:rFonts w:ascii="Times New Roman" w:hAnsi="Times New Roman"/>
                <w:sz w:val="24"/>
                <w:szCs w:val="24"/>
              </w:rPr>
              <w:t>Clinical experience as assigned</w:t>
            </w:r>
          </w:p>
        </w:tc>
      </w:tr>
      <w:tr w:rsidR="00E16B38" w:rsidRPr="001C76E8" w14:paraId="2F4A60F5" w14:textId="77777777" w:rsidTr="000B7C4C">
        <w:trPr>
          <w:trHeight w:val="252"/>
        </w:trPr>
        <w:tc>
          <w:tcPr>
            <w:tcW w:w="1193" w:type="dxa"/>
            <w:shd w:val="clear" w:color="auto" w:fill="auto"/>
          </w:tcPr>
          <w:p w14:paraId="2467534F" w14:textId="77777777" w:rsidR="00E16B38" w:rsidRPr="001C76E8" w:rsidRDefault="00E16B38" w:rsidP="00306C58">
            <w:pPr>
              <w:pStyle w:val="ListParagraph"/>
              <w:spacing w:after="0" w:line="240" w:lineRule="auto"/>
              <w:ind w:left="360"/>
              <w:contextualSpacing w:val="0"/>
              <w:rPr>
                <w:rFonts w:ascii="Times New Roman" w:hAnsi="Times New Roman"/>
                <w:sz w:val="24"/>
                <w:szCs w:val="24"/>
              </w:rPr>
            </w:pPr>
            <w:r w:rsidRPr="001C76E8">
              <w:rPr>
                <w:rFonts w:ascii="Times New Roman" w:hAnsi="Times New Roman"/>
                <w:sz w:val="24"/>
                <w:szCs w:val="24"/>
              </w:rPr>
              <w:t>12</w:t>
            </w:r>
          </w:p>
        </w:tc>
        <w:tc>
          <w:tcPr>
            <w:tcW w:w="4702" w:type="dxa"/>
            <w:vMerge/>
            <w:shd w:val="clear" w:color="auto" w:fill="auto"/>
          </w:tcPr>
          <w:p w14:paraId="2AF3CC13" w14:textId="77777777" w:rsidR="00E16B38" w:rsidRPr="001C76E8" w:rsidRDefault="00E16B38" w:rsidP="00306C58">
            <w:pPr>
              <w:pStyle w:val="ListParagraph"/>
              <w:spacing w:after="0" w:line="240" w:lineRule="auto"/>
              <w:ind w:left="0"/>
              <w:contextualSpacing w:val="0"/>
              <w:rPr>
                <w:rFonts w:ascii="Times New Roman" w:hAnsi="Times New Roman"/>
                <w:sz w:val="24"/>
                <w:szCs w:val="24"/>
              </w:rPr>
            </w:pPr>
          </w:p>
        </w:tc>
        <w:tc>
          <w:tcPr>
            <w:tcW w:w="3602" w:type="dxa"/>
            <w:shd w:val="clear" w:color="auto" w:fill="auto"/>
          </w:tcPr>
          <w:p w14:paraId="65E8CE97" w14:textId="77777777" w:rsidR="00E16B38" w:rsidRPr="001C76E8" w:rsidRDefault="00E16B38" w:rsidP="00306C58">
            <w:pPr>
              <w:pStyle w:val="ListParagraph"/>
              <w:spacing w:after="0" w:line="240" w:lineRule="auto"/>
              <w:ind w:left="0"/>
              <w:contextualSpacing w:val="0"/>
              <w:rPr>
                <w:rFonts w:ascii="Times New Roman" w:hAnsi="Times New Roman"/>
                <w:sz w:val="24"/>
                <w:szCs w:val="24"/>
              </w:rPr>
            </w:pPr>
            <w:r w:rsidRPr="001C76E8">
              <w:rPr>
                <w:rFonts w:ascii="Times New Roman" w:hAnsi="Times New Roman"/>
                <w:sz w:val="24"/>
                <w:szCs w:val="24"/>
              </w:rPr>
              <w:t>Clinical experience as assigned</w:t>
            </w:r>
          </w:p>
        </w:tc>
      </w:tr>
      <w:tr w:rsidR="00E16B38" w:rsidRPr="001C76E8" w14:paraId="600E5D2A" w14:textId="77777777" w:rsidTr="000B7C4C">
        <w:trPr>
          <w:trHeight w:val="252"/>
        </w:trPr>
        <w:tc>
          <w:tcPr>
            <w:tcW w:w="1193" w:type="dxa"/>
            <w:shd w:val="clear" w:color="auto" w:fill="auto"/>
          </w:tcPr>
          <w:p w14:paraId="53765245" w14:textId="77777777" w:rsidR="00E16B38" w:rsidRPr="001C76E8" w:rsidRDefault="00E16B38" w:rsidP="00306C58">
            <w:pPr>
              <w:pStyle w:val="ListParagraph"/>
              <w:spacing w:after="0" w:line="240" w:lineRule="auto"/>
              <w:ind w:left="360"/>
              <w:contextualSpacing w:val="0"/>
              <w:rPr>
                <w:rFonts w:ascii="Times New Roman" w:hAnsi="Times New Roman"/>
                <w:sz w:val="24"/>
                <w:szCs w:val="24"/>
              </w:rPr>
            </w:pPr>
            <w:r w:rsidRPr="001C76E8">
              <w:rPr>
                <w:rFonts w:ascii="Times New Roman" w:hAnsi="Times New Roman"/>
                <w:sz w:val="24"/>
                <w:szCs w:val="24"/>
              </w:rPr>
              <w:t>13</w:t>
            </w:r>
          </w:p>
        </w:tc>
        <w:tc>
          <w:tcPr>
            <w:tcW w:w="4702" w:type="dxa"/>
            <w:vMerge w:val="restart"/>
            <w:shd w:val="clear" w:color="auto" w:fill="auto"/>
          </w:tcPr>
          <w:p w14:paraId="7D3F14E7" w14:textId="77777777" w:rsidR="00E16B38" w:rsidRPr="001C76E8" w:rsidRDefault="00E16B38" w:rsidP="00306C58">
            <w:pPr>
              <w:pStyle w:val="ListParagraph"/>
              <w:spacing w:after="0" w:line="240" w:lineRule="auto"/>
              <w:ind w:left="0"/>
              <w:contextualSpacing w:val="0"/>
              <w:rPr>
                <w:rFonts w:ascii="Times New Roman" w:hAnsi="Times New Roman"/>
                <w:sz w:val="24"/>
                <w:szCs w:val="24"/>
              </w:rPr>
            </w:pPr>
            <w:r w:rsidRPr="001C76E8">
              <w:rPr>
                <w:rFonts w:ascii="Times New Roman" w:hAnsi="Times New Roman"/>
                <w:sz w:val="24"/>
                <w:szCs w:val="24"/>
              </w:rPr>
              <w:t xml:space="preserve">Concepts in </w:t>
            </w:r>
            <w:r>
              <w:rPr>
                <w:rFonts w:ascii="Times New Roman" w:hAnsi="Times New Roman"/>
                <w:sz w:val="24"/>
                <w:szCs w:val="24"/>
              </w:rPr>
              <w:t>inter-professional communication and teamwork</w:t>
            </w:r>
          </w:p>
        </w:tc>
        <w:tc>
          <w:tcPr>
            <w:tcW w:w="3602" w:type="dxa"/>
            <w:shd w:val="clear" w:color="auto" w:fill="auto"/>
          </w:tcPr>
          <w:p w14:paraId="7811DB13" w14:textId="2869D1B1" w:rsidR="00E16B38" w:rsidRPr="001C76E8" w:rsidRDefault="000B7C4C" w:rsidP="00306C58">
            <w:pPr>
              <w:pStyle w:val="ListParagraph"/>
              <w:spacing w:after="0" w:line="240" w:lineRule="auto"/>
              <w:ind w:left="0"/>
              <w:contextualSpacing w:val="0"/>
              <w:rPr>
                <w:rFonts w:ascii="Times New Roman" w:hAnsi="Times New Roman"/>
                <w:sz w:val="24"/>
                <w:szCs w:val="24"/>
              </w:rPr>
            </w:pPr>
            <w:r w:rsidRPr="001C76E8">
              <w:rPr>
                <w:rFonts w:ascii="Times New Roman" w:hAnsi="Times New Roman"/>
                <w:sz w:val="24"/>
                <w:szCs w:val="24"/>
              </w:rPr>
              <w:t>Clinical experience as assigned</w:t>
            </w:r>
          </w:p>
        </w:tc>
      </w:tr>
      <w:tr w:rsidR="00E16B38" w:rsidRPr="001C76E8" w14:paraId="2C6BA612" w14:textId="77777777" w:rsidTr="000B7C4C">
        <w:trPr>
          <w:trHeight w:val="252"/>
        </w:trPr>
        <w:tc>
          <w:tcPr>
            <w:tcW w:w="1193" w:type="dxa"/>
            <w:shd w:val="clear" w:color="auto" w:fill="auto"/>
          </w:tcPr>
          <w:p w14:paraId="2218F870" w14:textId="77777777" w:rsidR="00E16B38" w:rsidRPr="001C76E8" w:rsidRDefault="00E16B38" w:rsidP="00306C58">
            <w:pPr>
              <w:pStyle w:val="ListParagraph"/>
              <w:spacing w:after="0" w:line="240" w:lineRule="auto"/>
              <w:ind w:left="360"/>
              <w:contextualSpacing w:val="0"/>
              <w:rPr>
                <w:rFonts w:ascii="Times New Roman" w:hAnsi="Times New Roman"/>
                <w:sz w:val="24"/>
                <w:szCs w:val="24"/>
              </w:rPr>
            </w:pPr>
            <w:r w:rsidRPr="001C76E8">
              <w:rPr>
                <w:rFonts w:ascii="Times New Roman" w:hAnsi="Times New Roman"/>
                <w:sz w:val="24"/>
                <w:szCs w:val="24"/>
              </w:rPr>
              <w:t>14</w:t>
            </w:r>
          </w:p>
        </w:tc>
        <w:tc>
          <w:tcPr>
            <w:tcW w:w="4702" w:type="dxa"/>
            <w:vMerge/>
            <w:shd w:val="clear" w:color="auto" w:fill="auto"/>
          </w:tcPr>
          <w:p w14:paraId="32FFB4E8" w14:textId="77777777" w:rsidR="00E16B38" w:rsidRPr="001C76E8" w:rsidRDefault="00E16B38" w:rsidP="00306C58">
            <w:pPr>
              <w:pStyle w:val="ListParagraph"/>
              <w:spacing w:after="0" w:line="240" w:lineRule="auto"/>
              <w:ind w:left="0"/>
              <w:contextualSpacing w:val="0"/>
              <w:rPr>
                <w:rFonts w:ascii="Times New Roman" w:hAnsi="Times New Roman"/>
                <w:sz w:val="24"/>
                <w:szCs w:val="24"/>
              </w:rPr>
            </w:pPr>
          </w:p>
        </w:tc>
        <w:tc>
          <w:tcPr>
            <w:tcW w:w="3602" w:type="dxa"/>
            <w:shd w:val="clear" w:color="auto" w:fill="auto"/>
          </w:tcPr>
          <w:p w14:paraId="16CC086B" w14:textId="7FD1A311" w:rsidR="00E16B38" w:rsidRPr="001C76E8" w:rsidRDefault="000B7C4C" w:rsidP="00306C58">
            <w:pPr>
              <w:pStyle w:val="ListParagraph"/>
              <w:spacing w:after="0" w:line="240" w:lineRule="auto"/>
              <w:ind w:left="0"/>
              <w:contextualSpacing w:val="0"/>
              <w:rPr>
                <w:rFonts w:ascii="Times New Roman" w:hAnsi="Times New Roman"/>
                <w:sz w:val="24"/>
                <w:szCs w:val="24"/>
              </w:rPr>
            </w:pPr>
            <w:r w:rsidRPr="001C76E8">
              <w:rPr>
                <w:rFonts w:ascii="Times New Roman" w:hAnsi="Times New Roman"/>
                <w:sz w:val="24"/>
                <w:szCs w:val="24"/>
              </w:rPr>
              <w:t>Simulation Lab #2</w:t>
            </w:r>
            <w:r>
              <w:rPr>
                <w:rFonts w:ascii="Times New Roman" w:hAnsi="Times New Roman"/>
                <w:sz w:val="24"/>
                <w:szCs w:val="24"/>
              </w:rPr>
              <w:t xml:space="preserve"> </w:t>
            </w:r>
          </w:p>
        </w:tc>
      </w:tr>
      <w:tr w:rsidR="00E16B38" w:rsidRPr="001C76E8" w14:paraId="5B68A3EB" w14:textId="77777777" w:rsidTr="000B7C4C">
        <w:trPr>
          <w:trHeight w:val="252"/>
        </w:trPr>
        <w:tc>
          <w:tcPr>
            <w:tcW w:w="1193" w:type="dxa"/>
            <w:shd w:val="clear" w:color="auto" w:fill="auto"/>
          </w:tcPr>
          <w:p w14:paraId="38CED908" w14:textId="77777777" w:rsidR="00E16B38" w:rsidRPr="001C76E8" w:rsidRDefault="00E16B38" w:rsidP="00306C58">
            <w:pPr>
              <w:pStyle w:val="ListParagraph"/>
              <w:spacing w:after="0" w:line="240" w:lineRule="auto"/>
              <w:ind w:left="360"/>
              <w:contextualSpacing w:val="0"/>
              <w:rPr>
                <w:rFonts w:ascii="Times New Roman" w:hAnsi="Times New Roman"/>
                <w:sz w:val="24"/>
                <w:szCs w:val="24"/>
              </w:rPr>
            </w:pPr>
            <w:r w:rsidRPr="001C76E8">
              <w:rPr>
                <w:rFonts w:ascii="Times New Roman" w:hAnsi="Times New Roman"/>
                <w:sz w:val="24"/>
                <w:szCs w:val="24"/>
              </w:rPr>
              <w:t>15</w:t>
            </w:r>
          </w:p>
        </w:tc>
        <w:tc>
          <w:tcPr>
            <w:tcW w:w="4702" w:type="dxa"/>
            <w:shd w:val="clear" w:color="auto" w:fill="auto"/>
          </w:tcPr>
          <w:p w14:paraId="7268CF3C" w14:textId="77777777" w:rsidR="00E16B38" w:rsidRPr="001C76E8" w:rsidRDefault="00E16B38" w:rsidP="00306C58">
            <w:pPr>
              <w:pStyle w:val="ListParagraph"/>
              <w:spacing w:after="0" w:line="240" w:lineRule="auto"/>
              <w:ind w:left="0"/>
              <w:contextualSpacing w:val="0"/>
              <w:rPr>
                <w:rFonts w:ascii="Times New Roman" w:hAnsi="Times New Roman"/>
                <w:sz w:val="24"/>
                <w:szCs w:val="24"/>
              </w:rPr>
            </w:pPr>
            <w:r w:rsidRPr="001C76E8">
              <w:rPr>
                <w:rFonts w:ascii="Times New Roman" w:hAnsi="Times New Roman"/>
                <w:sz w:val="24"/>
                <w:szCs w:val="24"/>
              </w:rPr>
              <w:t>Review for Final</w:t>
            </w:r>
          </w:p>
        </w:tc>
        <w:tc>
          <w:tcPr>
            <w:tcW w:w="3602" w:type="dxa"/>
            <w:shd w:val="clear" w:color="auto" w:fill="auto"/>
          </w:tcPr>
          <w:p w14:paraId="39E32E01" w14:textId="77777777" w:rsidR="00E16B38" w:rsidRPr="001C76E8" w:rsidRDefault="00E16B38" w:rsidP="00306C58">
            <w:pPr>
              <w:pStyle w:val="ListParagraph"/>
              <w:spacing w:after="0" w:line="240" w:lineRule="auto"/>
              <w:ind w:left="0"/>
              <w:contextualSpacing w:val="0"/>
              <w:rPr>
                <w:rFonts w:ascii="Times New Roman" w:hAnsi="Times New Roman"/>
                <w:sz w:val="24"/>
                <w:szCs w:val="24"/>
              </w:rPr>
            </w:pPr>
            <w:r w:rsidRPr="001C76E8">
              <w:rPr>
                <w:rFonts w:ascii="Times New Roman" w:hAnsi="Times New Roman"/>
                <w:sz w:val="24"/>
                <w:szCs w:val="24"/>
              </w:rPr>
              <w:t>Clinical experience as assigned</w:t>
            </w:r>
          </w:p>
        </w:tc>
      </w:tr>
      <w:tr w:rsidR="00E16B38" w:rsidRPr="001C76E8" w14:paraId="5152B51E" w14:textId="77777777" w:rsidTr="000B7C4C">
        <w:trPr>
          <w:trHeight w:val="252"/>
        </w:trPr>
        <w:tc>
          <w:tcPr>
            <w:tcW w:w="1193" w:type="dxa"/>
            <w:shd w:val="clear" w:color="auto" w:fill="auto"/>
          </w:tcPr>
          <w:p w14:paraId="58655A1E" w14:textId="77777777" w:rsidR="00E16B38" w:rsidRPr="001C76E8" w:rsidRDefault="00E16B38" w:rsidP="00306C58">
            <w:pPr>
              <w:pStyle w:val="ListParagraph"/>
              <w:spacing w:after="0" w:line="240" w:lineRule="auto"/>
              <w:ind w:left="360"/>
              <w:contextualSpacing w:val="0"/>
              <w:rPr>
                <w:rFonts w:ascii="Times New Roman" w:hAnsi="Times New Roman"/>
                <w:sz w:val="24"/>
                <w:szCs w:val="24"/>
              </w:rPr>
            </w:pPr>
          </w:p>
        </w:tc>
        <w:tc>
          <w:tcPr>
            <w:tcW w:w="4702" w:type="dxa"/>
            <w:shd w:val="clear" w:color="auto" w:fill="auto"/>
          </w:tcPr>
          <w:p w14:paraId="433F1261" w14:textId="77777777" w:rsidR="00E16B38" w:rsidRPr="001C76E8" w:rsidRDefault="00E16B38" w:rsidP="00306C58">
            <w:pPr>
              <w:pStyle w:val="ListParagraph"/>
              <w:spacing w:after="0" w:line="240" w:lineRule="auto"/>
              <w:ind w:left="0"/>
              <w:contextualSpacing w:val="0"/>
              <w:rPr>
                <w:rFonts w:ascii="Times New Roman" w:hAnsi="Times New Roman"/>
                <w:sz w:val="24"/>
                <w:szCs w:val="24"/>
              </w:rPr>
            </w:pPr>
            <w:r w:rsidRPr="001C76E8">
              <w:rPr>
                <w:rFonts w:ascii="Times New Roman" w:hAnsi="Times New Roman"/>
                <w:sz w:val="24"/>
                <w:szCs w:val="24"/>
              </w:rPr>
              <w:t>Final Exam</w:t>
            </w:r>
          </w:p>
        </w:tc>
        <w:tc>
          <w:tcPr>
            <w:tcW w:w="3602" w:type="dxa"/>
            <w:shd w:val="clear" w:color="auto" w:fill="auto"/>
          </w:tcPr>
          <w:p w14:paraId="65B0F924" w14:textId="77777777" w:rsidR="00E16B38" w:rsidRPr="001C76E8" w:rsidRDefault="00E16B38" w:rsidP="00306C58">
            <w:pPr>
              <w:pStyle w:val="ListParagraph"/>
              <w:spacing w:after="0" w:line="240" w:lineRule="auto"/>
              <w:ind w:left="0"/>
              <w:contextualSpacing w:val="0"/>
              <w:rPr>
                <w:rFonts w:ascii="Times New Roman" w:hAnsi="Times New Roman"/>
                <w:sz w:val="24"/>
                <w:szCs w:val="24"/>
              </w:rPr>
            </w:pPr>
          </w:p>
        </w:tc>
      </w:tr>
    </w:tbl>
    <w:p w14:paraId="6CFB0DF9" w14:textId="77777777" w:rsidR="00E16B38" w:rsidRPr="00F1345D" w:rsidRDefault="00E16B38" w:rsidP="00E16B38">
      <w:pPr>
        <w:pStyle w:val="ListParagraph"/>
        <w:spacing w:after="0" w:line="240" w:lineRule="auto"/>
        <w:ind w:left="360"/>
        <w:contextualSpacing w:val="0"/>
        <w:rPr>
          <w:rFonts w:ascii="Times New Roman" w:hAnsi="Times New Roman"/>
          <w:sz w:val="24"/>
          <w:szCs w:val="24"/>
        </w:rPr>
      </w:pPr>
    </w:p>
    <w:p w14:paraId="23A51003" w14:textId="60333E02" w:rsidR="000B7C4C" w:rsidRPr="000B7C4C" w:rsidRDefault="002A5B93" w:rsidP="000B7C4C">
      <w:pPr>
        <w:pStyle w:val="HTMLPreformatted"/>
        <w:numPr>
          <w:ilvl w:val="0"/>
          <w:numId w:val="6"/>
        </w:numPr>
        <w:tabs>
          <w:tab w:val="clear" w:pos="916"/>
          <w:tab w:val="left" w:pos="360"/>
        </w:tabs>
        <w:rPr>
          <w:rFonts w:ascii="Times New Roman" w:hAnsi="Times New Roman" w:cs="Times New Roman"/>
          <w:color w:val="000000"/>
          <w:sz w:val="24"/>
          <w:szCs w:val="24"/>
        </w:rPr>
      </w:pPr>
      <w:r w:rsidRPr="00F1345D">
        <w:rPr>
          <w:rFonts w:ascii="Times New Roman" w:hAnsi="Times New Roman" w:cs="Times New Roman"/>
          <w:sz w:val="24"/>
          <w:szCs w:val="24"/>
        </w:rPr>
        <w:t>Assignments</w:t>
      </w:r>
      <w:r>
        <w:rPr>
          <w:rFonts w:ascii="Times New Roman" w:hAnsi="Times New Roman" w:cs="Times New Roman"/>
          <w:sz w:val="24"/>
          <w:szCs w:val="24"/>
        </w:rPr>
        <w:t xml:space="preserve"> and evaluation, including weights for final course grade.</w:t>
      </w:r>
    </w:p>
    <w:p w14:paraId="256F80E7" w14:textId="6A937AF3" w:rsidR="000B7C4C" w:rsidRPr="000B7C4C" w:rsidRDefault="000B7C4C" w:rsidP="000B7C4C">
      <w:pPr>
        <w:pStyle w:val="HTMLPreformatted"/>
        <w:tabs>
          <w:tab w:val="left" w:pos="360"/>
        </w:tabs>
        <w:ind w:left="360"/>
        <w:rPr>
          <w:rFonts w:ascii="Times New Roman" w:hAnsi="Times New Roman" w:cs="Times New Roman"/>
          <w:color w:val="000000"/>
          <w:sz w:val="24"/>
          <w:szCs w:val="24"/>
        </w:rPr>
      </w:pPr>
      <w:r w:rsidRPr="000B7C4C">
        <w:rPr>
          <w:rFonts w:ascii="Times New Roman" w:hAnsi="Times New Roman" w:cs="Times New Roman"/>
          <w:color w:val="000000"/>
          <w:sz w:val="24"/>
          <w:szCs w:val="24"/>
        </w:rPr>
        <w:t>Midterm Exam</w:t>
      </w:r>
      <w:r w:rsidRPr="000B7C4C">
        <w:rPr>
          <w:rFonts w:ascii="Times New Roman" w:hAnsi="Times New Roman" w:cs="Times New Roman"/>
          <w:color w:val="000000"/>
          <w:sz w:val="24"/>
          <w:szCs w:val="24"/>
        </w:rPr>
        <w:tab/>
      </w:r>
      <w:r w:rsidRPr="000B7C4C">
        <w:rPr>
          <w:rFonts w:ascii="Times New Roman" w:hAnsi="Times New Roman" w:cs="Times New Roman"/>
          <w:color w:val="000000"/>
          <w:sz w:val="24"/>
          <w:szCs w:val="24"/>
        </w:rPr>
        <w:tab/>
      </w:r>
      <w:r w:rsidRPr="000B7C4C">
        <w:rPr>
          <w:rFonts w:ascii="Times New Roman" w:hAnsi="Times New Roman" w:cs="Times New Roman"/>
          <w:color w:val="000000"/>
          <w:sz w:val="24"/>
          <w:szCs w:val="24"/>
        </w:rPr>
        <w:tab/>
      </w:r>
      <w:r w:rsidRPr="000B7C4C">
        <w:rPr>
          <w:rFonts w:ascii="Times New Roman" w:hAnsi="Times New Roman" w:cs="Times New Roman"/>
          <w:color w:val="000000"/>
          <w:sz w:val="24"/>
          <w:szCs w:val="24"/>
        </w:rPr>
        <w:tab/>
      </w:r>
      <w:r w:rsidRPr="000B7C4C">
        <w:rPr>
          <w:rFonts w:ascii="Times New Roman" w:hAnsi="Times New Roman" w:cs="Times New Roman"/>
          <w:color w:val="000000"/>
          <w:sz w:val="24"/>
          <w:szCs w:val="24"/>
        </w:rPr>
        <w:tab/>
        <w:t xml:space="preserve">  </w:t>
      </w:r>
      <w:r w:rsidR="00F54B97">
        <w:rPr>
          <w:rFonts w:ascii="Times New Roman" w:hAnsi="Times New Roman" w:cs="Times New Roman"/>
          <w:color w:val="000000"/>
          <w:sz w:val="24"/>
          <w:szCs w:val="24"/>
        </w:rPr>
        <w:t>10%</w:t>
      </w:r>
    </w:p>
    <w:p w14:paraId="41B0D1D8" w14:textId="3AFBF199" w:rsidR="000B7C4C" w:rsidRPr="000B7C4C" w:rsidRDefault="000B7C4C" w:rsidP="000B7C4C">
      <w:pPr>
        <w:pStyle w:val="HTMLPreformatted"/>
        <w:tabs>
          <w:tab w:val="left" w:pos="360"/>
        </w:tabs>
        <w:ind w:left="360"/>
        <w:rPr>
          <w:rFonts w:ascii="Times New Roman" w:hAnsi="Times New Roman" w:cs="Times New Roman"/>
          <w:color w:val="000000"/>
          <w:sz w:val="24"/>
          <w:szCs w:val="24"/>
        </w:rPr>
      </w:pPr>
      <w:r w:rsidRPr="000B7C4C">
        <w:rPr>
          <w:rFonts w:ascii="Times New Roman" w:hAnsi="Times New Roman" w:cs="Times New Roman"/>
          <w:color w:val="000000"/>
          <w:sz w:val="24"/>
          <w:szCs w:val="24"/>
        </w:rPr>
        <w:t>Class Participation thru weekly assignments</w:t>
      </w:r>
      <w:r w:rsidRPr="000B7C4C">
        <w:rPr>
          <w:rFonts w:ascii="Times New Roman" w:hAnsi="Times New Roman" w:cs="Times New Roman"/>
          <w:color w:val="000000"/>
          <w:sz w:val="24"/>
          <w:szCs w:val="24"/>
        </w:rPr>
        <w:tab/>
        <w:t xml:space="preserve"> </w:t>
      </w:r>
      <w:r w:rsidR="00F54B97">
        <w:rPr>
          <w:rFonts w:ascii="Times New Roman" w:hAnsi="Times New Roman" w:cs="Times New Roman"/>
          <w:color w:val="000000"/>
          <w:sz w:val="24"/>
          <w:szCs w:val="24"/>
        </w:rPr>
        <w:t>40%</w:t>
      </w:r>
    </w:p>
    <w:p w14:paraId="376F2097" w14:textId="04F6549C" w:rsidR="000B7C4C" w:rsidRPr="000B7C4C" w:rsidRDefault="000B7C4C" w:rsidP="000B7C4C">
      <w:pPr>
        <w:pStyle w:val="HTMLPreformatted"/>
        <w:tabs>
          <w:tab w:val="left" w:pos="360"/>
        </w:tabs>
        <w:ind w:left="360"/>
        <w:rPr>
          <w:rFonts w:ascii="Times New Roman" w:hAnsi="Times New Roman" w:cs="Times New Roman"/>
          <w:color w:val="000000"/>
          <w:sz w:val="24"/>
          <w:szCs w:val="24"/>
        </w:rPr>
      </w:pPr>
      <w:r>
        <w:rPr>
          <w:rFonts w:ascii="Times New Roman" w:hAnsi="Times New Roman" w:cs="Times New Roman"/>
          <w:color w:val="000000"/>
          <w:sz w:val="24"/>
          <w:szCs w:val="24"/>
        </w:rPr>
        <w:t>High Acuity Plan of care</w:t>
      </w:r>
      <w:r w:rsidRPr="000B7C4C">
        <w:rPr>
          <w:rFonts w:ascii="Times New Roman" w:hAnsi="Times New Roman" w:cs="Times New Roman"/>
          <w:color w:val="000000"/>
          <w:sz w:val="24"/>
          <w:szCs w:val="24"/>
        </w:rPr>
        <w:t xml:space="preserve"> Paper Assignment </w:t>
      </w:r>
      <w:r w:rsidRPr="000B7C4C">
        <w:rPr>
          <w:rFonts w:ascii="Times New Roman" w:hAnsi="Times New Roman" w:cs="Times New Roman"/>
          <w:color w:val="000000"/>
          <w:sz w:val="24"/>
          <w:szCs w:val="24"/>
        </w:rPr>
        <w:tab/>
        <w:t xml:space="preserve"> </w:t>
      </w:r>
      <w:r w:rsidR="00F54B97">
        <w:rPr>
          <w:rFonts w:ascii="Times New Roman" w:hAnsi="Times New Roman" w:cs="Times New Roman"/>
          <w:color w:val="000000"/>
          <w:sz w:val="24"/>
          <w:szCs w:val="24"/>
        </w:rPr>
        <w:t>30%</w:t>
      </w:r>
      <w:r w:rsidRPr="000B7C4C">
        <w:rPr>
          <w:rFonts w:ascii="Times New Roman" w:hAnsi="Times New Roman" w:cs="Times New Roman"/>
          <w:color w:val="000000"/>
          <w:sz w:val="24"/>
          <w:szCs w:val="24"/>
        </w:rPr>
        <w:t xml:space="preserve"> </w:t>
      </w:r>
    </w:p>
    <w:p w14:paraId="3D420185" w14:textId="0E24FBF5" w:rsidR="000B7C4C" w:rsidRPr="000B7C4C" w:rsidRDefault="000B7C4C" w:rsidP="000B7C4C">
      <w:pPr>
        <w:pStyle w:val="HTMLPreformatted"/>
        <w:tabs>
          <w:tab w:val="left" w:pos="360"/>
        </w:tabs>
        <w:ind w:left="360"/>
        <w:rPr>
          <w:rFonts w:ascii="Times New Roman" w:hAnsi="Times New Roman" w:cs="Times New Roman"/>
          <w:color w:val="000000"/>
          <w:sz w:val="24"/>
          <w:szCs w:val="24"/>
        </w:rPr>
      </w:pPr>
      <w:r>
        <w:rPr>
          <w:rFonts w:ascii="Times New Roman" w:hAnsi="Times New Roman" w:cs="Times New Roman"/>
          <w:color w:val="000000"/>
          <w:sz w:val="24"/>
          <w:szCs w:val="24"/>
        </w:rPr>
        <w:t>Inter-professional teamwork project</w:t>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w:t>
      </w:r>
      <w:r w:rsidR="00F54B97">
        <w:rPr>
          <w:rFonts w:ascii="Times New Roman" w:hAnsi="Times New Roman" w:cs="Times New Roman"/>
          <w:color w:val="000000"/>
          <w:sz w:val="24"/>
          <w:szCs w:val="24"/>
        </w:rPr>
        <w:t>10%</w:t>
      </w:r>
      <w:r w:rsidRPr="000B7C4C">
        <w:rPr>
          <w:rFonts w:ascii="Times New Roman" w:hAnsi="Times New Roman" w:cs="Times New Roman"/>
          <w:color w:val="000000"/>
          <w:sz w:val="24"/>
          <w:szCs w:val="24"/>
        </w:rPr>
        <w:t xml:space="preserve">                                                                         </w:t>
      </w:r>
    </w:p>
    <w:p w14:paraId="28411BCB" w14:textId="0B96459D" w:rsidR="000B7C4C" w:rsidRPr="000B7C4C" w:rsidRDefault="000B7C4C" w:rsidP="000B7C4C">
      <w:pPr>
        <w:pStyle w:val="HTMLPreformatted"/>
        <w:tabs>
          <w:tab w:val="left" w:pos="360"/>
        </w:tabs>
        <w:ind w:left="360"/>
        <w:rPr>
          <w:rFonts w:ascii="Times New Roman" w:hAnsi="Times New Roman" w:cs="Times New Roman"/>
          <w:color w:val="000000"/>
          <w:sz w:val="24"/>
          <w:szCs w:val="24"/>
        </w:rPr>
      </w:pPr>
      <w:r w:rsidRPr="000B7C4C">
        <w:rPr>
          <w:rFonts w:ascii="Times New Roman" w:hAnsi="Times New Roman" w:cs="Times New Roman"/>
          <w:color w:val="000000"/>
          <w:sz w:val="24"/>
          <w:szCs w:val="24"/>
        </w:rPr>
        <w:lastRenderedPageBreak/>
        <w:t>Final Exam</w:t>
      </w:r>
      <w:r w:rsidRPr="000B7C4C">
        <w:rPr>
          <w:rFonts w:ascii="Times New Roman" w:hAnsi="Times New Roman" w:cs="Times New Roman"/>
          <w:color w:val="000000"/>
          <w:sz w:val="24"/>
          <w:szCs w:val="24"/>
        </w:rPr>
        <w:tab/>
      </w:r>
      <w:r w:rsidRPr="000B7C4C">
        <w:rPr>
          <w:rFonts w:ascii="Times New Roman" w:hAnsi="Times New Roman" w:cs="Times New Roman"/>
          <w:color w:val="000000"/>
          <w:sz w:val="24"/>
          <w:szCs w:val="24"/>
        </w:rPr>
        <w:tab/>
      </w:r>
      <w:r w:rsidRPr="000B7C4C">
        <w:rPr>
          <w:rFonts w:ascii="Times New Roman" w:hAnsi="Times New Roman" w:cs="Times New Roman"/>
          <w:color w:val="000000"/>
          <w:sz w:val="24"/>
          <w:szCs w:val="24"/>
        </w:rPr>
        <w:tab/>
      </w:r>
      <w:r w:rsidRPr="000B7C4C">
        <w:rPr>
          <w:rFonts w:ascii="Times New Roman" w:hAnsi="Times New Roman" w:cs="Times New Roman"/>
          <w:color w:val="000000"/>
          <w:sz w:val="24"/>
          <w:szCs w:val="24"/>
        </w:rPr>
        <w:tab/>
      </w:r>
      <w:r w:rsidRPr="000B7C4C">
        <w:rPr>
          <w:rFonts w:ascii="Times New Roman" w:hAnsi="Times New Roman" w:cs="Times New Roman"/>
          <w:color w:val="000000"/>
          <w:sz w:val="24"/>
          <w:szCs w:val="24"/>
        </w:rPr>
        <w:tab/>
      </w:r>
      <w:r>
        <w:rPr>
          <w:rFonts w:ascii="Times New Roman" w:hAnsi="Times New Roman" w:cs="Times New Roman"/>
          <w:color w:val="000000"/>
          <w:sz w:val="24"/>
          <w:szCs w:val="24"/>
        </w:rPr>
        <w:t xml:space="preserve">  </w:t>
      </w:r>
      <w:r w:rsidRPr="000B7C4C">
        <w:rPr>
          <w:rFonts w:ascii="Times New Roman" w:hAnsi="Times New Roman" w:cs="Times New Roman"/>
          <w:color w:val="000000"/>
          <w:sz w:val="24"/>
          <w:szCs w:val="24"/>
        </w:rPr>
        <w:t xml:space="preserve"> </w:t>
      </w:r>
      <w:r w:rsidR="00F54B97">
        <w:rPr>
          <w:rFonts w:ascii="Times New Roman" w:hAnsi="Times New Roman" w:cs="Times New Roman"/>
          <w:color w:val="000000"/>
          <w:sz w:val="24"/>
          <w:szCs w:val="24"/>
          <w:u w:val="single"/>
        </w:rPr>
        <w:t>10%</w:t>
      </w:r>
    </w:p>
    <w:p w14:paraId="64D3F15E" w14:textId="52F6B8E5" w:rsidR="000B7C4C" w:rsidRPr="000B7C4C" w:rsidRDefault="000B7C4C" w:rsidP="000B7C4C">
      <w:pPr>
        <w:pStyle w:val="HTMLPreformatted"/>
        <w:tabs>
          <w:tab w:val="left" w:pos="360"/>
        </w:tabs>
        <w:ind w:left="360"/>
        <w:rPr>
          <w:rFonts w:ascii="Times New Roman" w:hAnsi="Times New Roman" w:cs="Times New Roman"/>
          <w:color w:val="000000"/>
          <w:sz w:val="24"/>
          <w:szCs w:val="24"/>
        </w:rPr>
      </w:pPr>
      <w:r w:rsidRPr="000B7C4C">
        <w:rPr>
          <w:rFonts w:ascii="Times New Roman" w:hAnsi="Times New Roman" w:cs="Times New Roman"/>
          <w:color w:val="000000"/>
          <w:sz w:val="24"/>
          <w:szCs w:val="24"/>
        </w:rPr>
        <w:tab/>
      </w:r>
      <w:r w:rsidRPr="000B7C4C">
        <w:rPr>
          <w:rFonts w:ascii="Times New Roman" w:hAnsi="Times New Roman" w:cs="Times New Roman"/>
          <w:color w:val="000000"/>
          <w:sz w:val="24"/>
          <w:szCs w:val="24"/>
        </w:rPr>
        <w:tab/>
      </w:r>
      <w:r w:rsidRPr="000B7C4C">
        <w:rPr>
          <w:rFonts w:ascii="Times New Roman" w:hAnsi="Times New Roman" w:cs="Times New Roman"/>
          <w:color w:val="000000"/>
          <w:sz w:val="24"/>
          <w:szCs w:val="24"/>
        </w:rPr>
        <w:tab/>
      </w:r>
      <w:r w:rsidRPr="000B7C4C">
        <w:rPr>
          <w:rFonts w:ascii="Times New Roman" w:hAnsi="Times New Roman" w:cs="Times New Roman"/>
          <w:color w:val="000000"/>
          <w:sz w:val="24"/>
          <w:szCs w:val="24"/>
        </w:rPr>
        <w:tab/>
      </w:r>
      <w:r w:rsidRPr="000B7C4C">
        <w:rPr>
          <w:rFonts w:ascii="Times New Roman" w:hAnsi="Times New Roman" w:cs="Times New Roman"/>
          <w:color w:val="000000"/>
          <w:sz w:val="24"/>
          <w:szCs w:val="24"/>
        </w:rPr>
        <w:tab/>
      </w:r>
    </w:p>
    <w:p w14:paraId="31DF8CF3" w14:textId="31609D03" w:rsidR="000B7C4C" w:rsidRPr="00817A09" w:rsidRDefault="000B7C4C" w:rsidP="000B7C4C">
      <w:pPr>
        <w:pStyle w:val="HTMLPreformatted"/>
        <w:tabs>
          <w:tab w:val="left" w:pos="360"/>
        </w:tabs>
        <w:ind w:left="360"/>
        <w:rPr>
          <w:rFonts w:ascii="Times New Roman" w:hAnsi="Times New Roman" w:cs="Times New Roman"/>
          <w:b/>
          <w:bCs/>
          <w:color w:val="000000"/>
          <w:sz w:val="24"/>
          <w:szCs w:val="24"/>
        </w:rPr>
      </w:pPr>
      <w:r w:rsidRPr="00817A09">
        <w:rPr>
          <w:rFonts w:ascii="Times New Roman" w:hAnsi="Times New Roman" w:cs="Times New Roman"/>
          <w:b/>
          <w:bCs/>
          <w:color w:val="000000"/>
          <w:sz w:val="24"/>
          <w:szCs w:val="24"/>
        </w:rPr>
        <w:t>Clinical: Total of 135 hours</w:t>
      </w:r>
    </w:p>
    <w:p w14:paraId="682F0C09" w14:textId="77777777" w:rsidR="000B7C4C" w:rsidRPr="000B7C4C" w:rsidRDefault="000B7C4C" w:rsidP="000B7C4C">
      <w:pPr>
        <w:pStyle w:val="HTMLPreformatted"/>
        <w:tabs>
          <w:tab w:val="left" w:pos="360"/>
        </w:tabs>
        <w:ind w:left="360"/>
        <w:rPr>
          <w:rFonts w:ascii="Times New Roman" w:hAnsi="Times New Roman" w:cs="Times New Roman"/>
          <w:color w:val="000000"/>
          <w:sz w:val="24"/>
          <w:szCs w:val="24"/>
        </w:rPr>
      </w:pPr>
      <w:r w:rsidRPr="000B7C4C">
        <w:rPr>
          <w:rFonts w:ascii="Times New Roman" w:hAnsi="Times New Roman" w:cs="Times New Roman"/>
          <w:color w:val="000000"/>
          <w:sz w:val="24"/>
          <w:szCs w:val="24"/>
        </w:rPr>
        <w:t xml:space="preserve">Simulation lab check </w:t>
      </w:r>
      <w:proofErr w:type="spellStart"/>
      <w:r w:rsidRPr="000B7C4C">
        <w:rPr>
          <w:rFonts w:ascii="Times New Roman" w:hAnsi="Times New Roman" w:cs="Times New Roman"/>
          <w:color w:val="000000"/>
          <w:sz w:val="24"/>
          <w:szCs w:val="24"/>
        </w:rPr>
        <w:t>off’s</w:t>
      </w:r>
      <w:proofErr w:type="spellEnd"/>
      <w:r w:rsidRPr="000B7C4C">
        <w:rPr>
          <w:rFonts w:ascii="Times New Roman" w:hAnsi="Times New Roman" w:cs="Times New Roman"/>
          <w:color w:val="000000"/>
          <w:sz w:val="24"/>
          <w:szCs w:val="24"/>
        </w:rPr>
        <w:tab/>
      </w:r>
      <w:r w:rsidRPr="000B7C4C">
        <w:rPr>
          <w:rFonts w:ascii="Times New Roman" w:hAnsi="Times New Roman" w:cs="Times New Roman"/>
          <w:color w:val="000000"/>
          <w:sz w:val="24"/>
          <w:szCs w:val="24"/>
        </w:rPr>
        <w:tab/>
        <w:t>P/F</w:t>
      </w:r>
    </w:p>
    <w:p w14:paraId="79370BD0" w14:textId="77777777" w:rsidR="000B7C4C" w:rsidRDefault="000B7C4C" w:rsidP="000B7C4C">
      <w:pPr>
        <w:pStyle w:val="HTMLPreformatted"/>
        <w:tabs>
          <w:tab w:val="left" w:pos="360"/>
        </w:tabs>
        <w:ind w:left="360"/>
        <w:rPr>
          <w:rFonts w:ascii="Times New Roman" w:hAnsi="Times New Roman" w:cs="Times New Roman"/>
          <w:color w:val="000000"/>
          <w:sz w:val="24"/>
          <w:szCs w:val="24"/>
        </w:rPr>
      </w:pPr>
      <w:r w:rsidRPr="000B7C4C">
        <w:rPr>
          <w:rFonts w:ascii="Times New Roman" w:hAnsi="Times New Roman" w:cs="Times New Roman"/>
          <w:color w:val="000000"/>
          <w:sz w:val="24"/>
          <w:szCs w:val="24"/>
        </w:rPr>
        <w:t>Clinical Performance</w:t>
      </w:r>
      <w:r w:rsidRPr="000B7C4C">
        <w:rPr>
          <w:rFonts w:ascii="Times New Roman" w:hAnsi="Times New Roman" w:cs="Times New Roman"/>
          <w:color w:val="000000"/>
          <w:sz w:val="24"/>
          <w:szCs w:val="24"/>
        </w:rPr>
        <w:tab/>
      </w:r>
      <w:r w:rsidRPr="000B7C4C">
        <w:rPr>
          <w:rFonts w:ascii="Times New Roman" w:hAnsi="Times New Roman" w:cs="Times New Roman"/>
          <w:color w:val="000000"/>
          <w:sz w:val="24"/>
          <w:szCs w:val="24"/>
        </w:rPr>
        <w:tab/>
      </w:r>
      <w:r w:rsidRPr="000B7C4C">
        <w:rPr>
          <w:rFonts w:ascii="Times New Roman" w:hAnsi="Times New Roman" w:cs="Times New Roman"/>
          <w:color w:val="000000"/>
          <w:sz w:val="24"/>
          <w:szCs w:val="24"/>
        </w:rPr>
        <w:tab/>
        <w:t>P/F</w:t>
      </w:r>
    </w:p>
    <w:p w14:paraId="0CD05A83" w14:textId="3A1AA421" w:rsidR="002A5B93" w:rsidRPr="004F5A30" w:rsidRDefault="002A5B93" w:rsidP="000B7C4C">
      <w:pPr>
        <w:pStyle w:val="HTMLPreformatted"/>
        <w:tabs>
          <w:tab w:val="left" w:pos="360"/>
        </w:tabs>
        <w:ind w:left="360"/>
        <w:rPr>
          <w:rFonts w:ascii="Times New Roman" w:hAnsi="Times New Roman"/>
          <w:sz w:val="24"/>
          <w:szCs w:val="24"/>
        </w:rPr>
      </w:pPr>
    </w:p>
    <w:p w14:paraId="1E725EDC" w14:textId="77777777" w:rsidR="000B7C4C" w:rsidRPr="000B7C4C" w:rsidRDefault="000B7C4C" w:rsidP="000B7C4C">
      <w:pPr>
        <w:pStyle w:val="HTMLPreformatted"/>
        <w:tabs>
          <w:tab w:val="left" w:pos="360"/>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7.  </w:t>
      </w:r>
      <w:r w:rsidRPr="000B7C4C">
        <w:rPr>
          <w:rFonts w:ascii="Times New Roman" w:hAnsi="Times New Roman" w:cs="Times New Roman"/>
          <w:color w:val="000000"/>
          <w:sz w:val="24"/>
          <w:szCs w:val="24"/>
        </w:rPr>
        <w:t xml:space="preserve">Grading scale. </w:t>
      </w:r>
    </w:p>
    <w:p w14:paraId="24ADF238" w14:textId="77777777" w:rsidR="000B7C4C" w:rsidRPr="000B7C4C" w:rsidRDefault="000B7C4C" w:rsidP="000B7C4C">
      <w:pPr>
        <w:pStyle w:val="HTMLPreformatted"/>
        <w:tabs>
          <w:tab w:val="left" w:pos="360"/>
        </w:tabs>
        <w:ind w:left="360"/>
        <w:rPr>
          <w:rFonts w:ascii="Times New Roman" w:hAnsi="Times New Roman" w:cs="Times New Roman"/>
          <w:color w:val="000000"/>
          <w:sz w:val="24"/>
          <w:szCs w:val="24"/>
        </w:rPr>
      </w:pPr>
      <w:r w:rsidRPr="000B7C4C">
        <w:rPr>
          <w:rFonts w:ascii="Times New Roman" w:hAnsi="Times New Roman" w:cs="Times New Roman"/>
          <w:color w:val="000000"/>
          <w:sz w:val="24"/>
          <w:szCs w:val="24"/>
        </w:rPr>
        <w:t>A=92-100% B=83-91 C=75-82 D=68-74 F=below 67</w:t>
      </w:r>
    </w:p>
    <w:p w14:paraId="486CC897" w14:textId="77777777" w:rsidR="000B7C4C" w:rsidRDefault="000B7C4C" w:rsidP="000B7C4C">
      <w:pPr>
        <w:pStyle w:val="HTMLPreformatted"/>
        <w:tabs>
          <w:tab w:val="clear" w:pos="916"/>
          <w:tab w:val="left" w:pos="360"/>
        </w:tabs>
        <w:ind w:left="360"/>
        <w:rPr>
          <w:rFonts w:ascii="Times New Roman" w:hAnsi="Times New Roman" w:cs="Times New Roman"/>
          <w:color w:val="000000"/>
          <w:sz w:val="24"/>
          <w:szCs w:val="24"/>
        </w:rPr>
      </w:pPr>
      <w:r w:rsidRPr="000B7C4C">
        <w:rPr>
          <w:rFonts w:ascii="Times New Roman" w:hAnsi="Times New Roman" w:cs="Times New Roman"/>
          <w:color w:val="000000"/>
          <w:sz w:val="24"/>
          <w:szCs w:val="24"/>
        </w:rPr>
        <w:t>A grade of ‘C’ or higher is required to pass the course.</w:t>
      </w:r>
    </w:p>
    <w:p w14:paraId="0EF2C6A1" w14:textId="77777777" w:rsidR="00F54B97" w:rsidRDefault="00F54B97" w:rsidP="000B7C4C">
      <w:pPr>
        <w:pStyle w:val="HTMLPreformatted"/>
        <w:tabs>
          <w:tab w:val="clear" w:pos="916"/>
          <w:tab w:val="left" w:pos="360"/>
        </w:tabs>
        <w:ind w:left="360"/>
        <w:rPr>
          <w:rFonts w:ascii="Times New Roman" w:hAnsi="Times New Roman" w:cs="Times New Roman"/>
          <w:color w:val="000000"/>
          <w:sz w:val="24"/>
          <w:szCs w:val="24"/>
        </w:rPr>
      </w:pPr>
    </w:p>
    <w:p w14:paraId="250E4B9B" w14:textId="77777777" w:rsidR="00F54B97" w:rsidRDefault="00F54B97" w:rsidP="00F54B97">
      <w:pPr>
        <w:pStyle w:val="ListParagraph"/>
        <w:spacing w:after="0" w:line="240" w:lineRule="auto"/>
        <w:ind w:left="360"/>
        <w:contextualSpacing w:val="0"/>
        <w:rPr>
          <w:rFonts w:ascii="Times New Roman" w:hAnsi="Times New Roman"/>
          <w:sz w:val="24"/>
          <w:szCs w:val="24"/>
        </w:rPr>
      </w:pPr>
      <w:r>
        <w:rPr>
          <w:rFonts w:ascii="Times New Roman" w:hAnsi="Times New Roman"/>
          <w:sz w:val="24"/>
          <w:szCs w:val="24"/>
        </w:rPr>
        <w:t xml:space="preserve">*NOTE: 75% is the absolute lowest possible grade to pass the class. </w:t>
      </w:r>
      <w:r w:rsidRPr="004B71BB">
        <w:rPr>
          <w:rFonts w:ascii="Times New Roman" w:hAnsi="Times New Roman"/>
          <w:b/>
          <w:bCs/>
          <w:sz w:val="24"/>
          <w:szCs w:val="24"/>
        </w:rPr>
        <w:t>74.5-74.9 will not</w:t>
      </w:r>
      <w:r>
        <w:rPr>
          <w:rFonts w:ascii="Times New Roman" w:hAnsi="Times New Roman"/>
          <w:sz w:val="24"/>
          <w:szCs w:val="24"/>
        </w:rPr>
        <w:t xml:space="preserve"> round up to 75%,</w:t>
      </w:r>
    </w:p>
    <w:p w14:paraId="226E1EDC" w14:textId="77777777" w:rsidR="000B7C4C" w:rsidRDefault="000B7C4C" w:rsidP="000B7C4C">
      <w:pPr>
        <w:pStyle w:val="HTMLPreformatted"/>
        <w:tabs>
          <w:tab w:val="clear" w:pos="916"/>
          <w:tab w:val="left" w:pos="360"/>
        </w:tabs>
        <w:ind w:left="360"/>
        <w:rPr>
          <w:rFonts w:ascii="Times New Roman" w:hAnsi="Times New Roman" w:cs="Times New Roman"/>
          <w:color w:val="000000"/>
          <w:sz w:val="24"/>
          <w:szCs w:val="24"/>
        </w:rPr>
      </w:pPr>
    </w:p>
    <w:p w14:paraId="302D1467" w14:textId="360804D6" w:rsidR="002A5B93" w:rsidRDefault="000B7C4C" w:rsidP="00817A09">
      <w:pPr>
        <w:pStyle w:val="HTMLPreformatted"/>
        <w:tabs>
          <w:tab w:val="clear" w:pos="916"/>
          <w:tab w:val="left" w:pos="360"/>
        </w:tabs>
        <w:rPr>
          <w:rFonts w:ascii="Times New Roman" w:hAnsi="Times New Roman" w:cs="Times New Roman"/>
          <w:sz w:val="24"/>
          <w:szCs w:val="24"/>
        </w:rPr>
      </w:pPr>
      <w:r>
        <w:rPr>
          <w:rFonts w:ascii="Times New Roman" w:hAnsi="Times New Roman" w:cs="Times New Roman"/>
          <w:color w:val="000000"/>
          <w:sz w:val="24"/>
          <w:szCs w:val="24"/>
        </w:rPr>
        <w:t xml:space="preserve">8. </w:t>
      </w:r>
      <w:r w:rsidR="002A5B93">
        <w:rPr>
          <w:rFonts w:ascii="Times New Roman" w:hAnsi="Times New Roman" w:cs="Times New Roman"/>
          <w:sz w:val="24"/>
          <w:szCs w:val="24"/>
        </w:rPr>
        <w:t>Correlation of learning objectives to assignments and evaluation.</w:t>
      </w:r>
    </w:p>
    <w:p w14:paraId="6CAE5431" w14:textId="77777777" w:rsidR="00817A09" w:rsidRPr="002A5B93" w:rsidRDefault="00817A09" w:rsidP="00817A09">
      <w:pPr>
        <w:pStyle w:val="HTMLPreformatted"/>
        <w:tabs>
          <w:tab w:val="clear" w:pos="916"/>
          <w:tab w:val="left" w:pos="360"/>
        </w:tabs>
        <w:rPr>
          <w:rFonts w:ascii="Times New Roman" w:hAnsi="Times New Roman" w:cs="Times New Roman"/>
          <w:color w:val="000000"/>
          <w:sz w:val="24"/>
          <w:szCs w:val="24"/>
        </w:rPr>
      </w:pPr>
    </w:p>
    <w:tbl>
      <w:tblPr>
        <w:tblW w:w="937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1681"/>
        <w:gridCol w:w="1413"/>
        <w:gridCol w:w="1553"/>
        <w:gridCol w:w="1781"/>
      </w:tblGrid>
      <w:tr w:rsidR="001202E5" w:rsidRPr="001202E5" w14:paraId="0713D6FC" w14:textId="70785510" w:rsidTr="001202E5">
        <w:trPr>
          <w:trHeight w:val="331"/>
        </w:trPr>
        <w:tc>
          <w:tcPr>
            <w:tcW w:w="2950" w:type="dxa"/>
            <w:shd w:val="clear" w:color="auto" w:fill="auto"/>
          </w:tcPr>
          <w:p w14:paraId="78EBBF39" w14:textId="7F06A61C" w:rsidR="00817A09" w:rsidRPr="001202E5" w:rsidRDefault="00817A09" w:rsidP="001202E5">
            <w:pPr>
              <w:pStyle w:val="ListParagraph"/>
              <w:spacing w:after="0" w:line="240" w:lineRule="auto"/>
              <w:ind w:left="0"/>
              <w:contextualSpacing w:val="0"/>
              <w:rPr>
                <w:rFonts w:ascii="Times New Roman" w:hAnsi="Times New Roman"/>
                <w:color w:val="000000"/>
                <w:sz w:val="24"/>
                <w:szCs w:val="24"/>
              </w:rPr>
            </w:pPr>
            <w:r w:rsidRPr="001202E5">
              <w:rPr>
                <w:rFonts w:ascii="Times New Roman" w:hAnsi="Times New Roman"/>
                <w:color w:val="000000"/>
                <w:sz w:val="24"/>
                <w:szCs w:val="24"/>
              </w:rPr>
              <w:t>Learning outcome</w:t>
            </w:r>
          </w:p>
        </w:tc>
        <w:tc>
          <w:tcPr>
            <w:tcW w:w="1681" w:type="dxa"/>
            <w:shd w:val="clear" w:color="auto" w:fill="auto"/>
          </w:tcPr>
          <w:p w14:paraId="7DB827A3" w14:textId="6B5EFA41" w:rsidR="00817A09" w:rsidRPr="001202E5" w:rsidRDefault="00817A09" w:rsidP="001202E5">
            <w:pPr>
              <w:pStyle w:val="ListParagraph"/>
              <w:spacing w:after="0" w:line="240" w:lineRule="auto"/>
              <w:ind w:left="0"/>
              <w:contextualSpacing w:val="0"/>
              <w:rPr>
                <w:rFonts w:ascii="Times New Roman" w:hAnsi="Times New Roman"/>
                <w:color w:val="000000"/>
                <w:sz w:val="24"/>
                <w:szCs w:val="24"/>
              </w:rPr>
            </w:pPr>
            <w:r w:rsidRPr="001202E5">
              <w:rPr>
                <w:rFonts w:ascii="Times New Roman" w:hAnsi="Times New Roman"/>
                <w:color w:val="000000"/>
                <w:sz w:val="24"/>
                <w:szCs w:val="24"/>
              </w:rPr>
              <w:t>Exams/written assignments</w:t>
            </w:r>
            <w:r w:rsidR="00F54B97">
              <w:rPr>
                <w:rFonts w:ascii="Times New Roman" w:hAnsi="Times New Roman"/>
                <w:color w:val="000000"/>
                <w:sz w:val="24"/>
                <w:szCs w:val="24"/>
              </w:rPr>
              <w:t>-60%</w:t>
            </w:r>
          </w:p>
        </w:tc>
        <w:tc>
          <w:tcPr>
            <w:tcW w:w="1413" w:type="dxa"/>
            <w:shd w:val="clear" w:color="auto" w:fill="auto"/>
          </w:tcPr>
          <w:p w14:paraId="3938862E" w14:textId="3F6B52AE" w:rsidR="00817A09" w:rsidRPr="001202E5" w:rsidRDefault="00817A09" w:rsidP="001202E5">
            <w:pPr>
              <w:pStyle w:val="ListParagraph"/>
              <w:spacing w:after="0" w:line="240" w:lineRule="auto"/>
              <w:ind w:left="0"/>
              <w:contextualSpacing w:val="0"/>
              <w:rPr>
                <w:rFonts w:ascii="Times New Roman" w:hAnsi="Times New Roman"/>
                <w:color w:val="000000"/>
                <w:sz w:val="24"/>
                <w:szCs w:val="24"/>
              </w:rPr>
            </w:pPr>
            <w:r w:rsidRPr="001202E5">
              <w:rPr>
                <w:rFonts w:ascii="Times New Roman" w:hAnsi="Times New Roman"/>
                <w:color w:val="000000"/>
                <w:sz w:val="24"/>
                <w:szCs w:val="24"/>
              </w:rPr>
              <w:t>High Acuity Plan of Care</w:t>
            </w:r>
            <w:r w:rsidR="00F54B97">
              <w:rPr>
                <w:rFonts w:ascii="Times New Roman" w:hAnsi="Times New Roman"/>
                <w:color w:val="000000"/>
                <w:sz w:val="24"/>
                <w:szCs w:val="24"/>
              </w:rPr>
              <w:t>-30%</w:t>
            </w:r>
          </w:p>
        </w:tc>
        <w:tc>
          <w:tcPr>
            <w:tcW w:w="1553" w:type="dxa"/>
            <w:shd w:val="clear" w:color="auto" w:fill="auto"/>
          </w:tcPr>
          <w:p w14:paraId="1CF6307E" w14:textId="312FC451" w:rsidR="00817A09" w:rsidRPr="001202E5" w:rsidRDefault="00817A09" w:rsidP="001202E5">
            <w:pPr>
              <w:pStyle w:val="ListParagraph"/>
              <w:spacing w:after="0" w:line="240" w:lineRule="auto"/>
              <w:ind w:left="0"/>
              <w:contextualSpacing w:val="0"/>
              <w:rPr>
                <w:rFonts w:ascii="Times New Roman" w:hAnsi="Times New Roman"/>
                <w:color w:val="000000"/>
                <w:sz w:val="24"/>
                <w:szCs w:val="24"/>
              </w:rPr>
            </w:pPr>
            <w:r w:rsidRPr="001202E5">
              <w:rPr>
                <w:rFonts w:ascii="Times New Roman" w:hAnsi="Times New Roman"/>
                <w:color w:val="000000"/>
                <w:sz w:val="24"/>
                <w:szCs w:val="24"/>
              </w:rPr>
              <w:t>Inter-professional Project</w:t>
            </w:r>
            <w:r w:rsidR="00F54B97">
              <w:rPr>
                <w:rFonts w:ascii="Times New Roman" w:hAnsi="Times New Roman"/>
                <w:color w:val="000000"/>
                <w:sz w:val="24"/>
                <w:szCs w:val="24"/>
              </w:rPr>
              <w:t>-10%</w:t>
            </w:r>
          </w:p>
        </w:tc>
        <w:tc>
          <w:tcPr>
            <w:tcW w:w="1781" w:type="dxa"/>
            <w:shd w:val="clear" w:color="auto" w:fill="auto"/>
          </w:tcPr>
          <w:p w14:paraId="53643615" w14:textId="108B2847" w:rsidR="00817A09" w:rsidRPr="001202E5" w:rsidRDefault="00817A09" w:rsidP="001202E5">
            <w:pPr>
              <w:pStyle w:val="ListParagraph"/>
              <w:spacing w:after="0" w:line="240" w:lineRule="auto"/>
              <w:ind w:left="0"/>
              <w:contextualSpacing w:val="0"/>
              <w:rPr>
                <w:rFonts w:ascii="Times New Roman" w:hAnsi="Times New Roman"/>
                <w:color w:val="000000"/>
                <w:sz w:val="24"/>
                <w:szCs w:val="24"/>
              </w:rPr>
            </w:pPr>
            <w:r w:rsidRPr="001202E5">
              <w:rPr>
                <w:rFonts w:ascii="Times New Roman" w:hAnsi="Times New Roman"/>
                <w:color w:val="000000"/>
                <w:sz w:val="24"/>
                <w:szCs w:val="24"/>
              </w:rPr>
              <w:t>Clinical lab/simulation</w:t>
            </w:r>
            <w:r w:rsidR="00F54B97">
              <w:rPr>
                <w:rFonts w:ascii="Times New Roman" w:hAnsi="Times New Roman"/>
                <w:color w:val="000000"/>
                <w:sz w:val="24"/>
                <w:szCs w:val="24"/>
              </w:rPr>
              <w:t>-P/F</w:t>
            </w:r>
          </w:p>
        </w:tc>
      </w:tr>
      <w:tr w:rsidR="001202E5" w:rsidRPr="001202E5" w14:paraId="3B4F61A8" w14:textId="467B936D" w:rsidTr="001202E5">
        <w:trPr>
          <w:trHeight w:val="331"/>
        </w:trPr>
        <w:tc>
          <w:tcPr>
            <w:tcW w:w="2950" w:type="dxa"/>
            <w:shd w:val="clear" w:color="auto" w:fill="auto"/>
          </w:tcPr>
          <w:p w14:paraId="38915AA6" w14:textId="77777777" w:rsidR="00817A09" w:rsidRPr="001202E5" w:rsidRDefault="00817A09" w:rsidP="001202E5">
            <w:pPr>
              <w:pStyle w:val="ListParagraph"/>
              <w:spacing w:after="0" w:line="240" w:lineRule="auto"/>
              <w:ind w:left="0"/>
              <w:contextualSpacing w:val="0"/>
              <w:rPr>
                <w:rFonts w:ascii="Times New Roman" w:hAnsi="Times New Roman"/>
                <w:color w:val="000000"/>
                <w:sz w:val="24"/>
                <w:szCs w:val="24"/>
              </w:rPr>
            </w:pPr>
            <w:r w:rsidRPr="001202E5">
              <w:rPr>
                <w:rFonts w:ascii="Times New Roman" w:hAnsi="Times New Roman"/>
                <w:color w:val="000000"/>
                <w:sz w:val="24"/>
                <w:szCs w:val="24"/>
              </w:rPr>
              <w:t>3.1 The student will be able to describe characteristics of high acuity care environments.</w:t>
            </w:r>
          </w:p>
        </w:tc>
        <w:tc>
          <w:tcPr>
            <w:tcW w:w="1681" w:type="dxa"/>
            <w:shd w:val="clear" w:color="auto" w:fill="auto"/>
          </w:tcPr>
          <w:p w14:paraId="4B55FAD2" w14:textId="4E9E82C6" w:rsidR="00817A09" w:rsidRPr="001202E5" w:rsidRDefault="00817A09" w:rsidP="001202E5">
            <w:pPr>
              <w:pStyle w:val="ListParagraph"/>
              <w:spacing w:after="0" w:line="240" w:lineRule="auto"/>
              <w:ind w:left="0"/>
              <w:contextualSpacing w:val="0"/>
              <w:rPr>
                <w:rFonts w:ascii="Times New Roman" w:hAnsi="Times New Roman"/>
                <w:color w:val="000000"/>
                <w:sz w:val="24"/>
                <w:szCs w:val="24"/>
              </w:rPr>
            </w:pPr>
            <w:r w:rsidRPr="001202E5">
              <w:rPr>
                <w:rFonts w:ascii="Times New Roman" w:hAnsi="Times New Roman"/>
                <w:color w:val="000000"/>
                <w:sz w:val="24"/>
                <w:szCs w:val="24"/>
              </w:rPr>
              <w:t>X</w:t>
            </w:r>
          </w:p>
        </w:tc>
        <w:tc>
          <w:tcPr>
            <w:tcW w:w="1413" w:type="dxa"/>
            <w:shd w:val="clear" w:color="auto" w:fill="auto"/>
          </w:tcPr>
          <w:p w14:paraId="022D2AC3" w14:textId="320BD1C1" w:rsidR="00817A09" w:rsidRPr="001202E5" w:rsidRDefault="00817A09" w:rsidP="001202E5">
            <w:pPr>
              <w:pStyle w:val="ListParagraph"/>
              <w:spacing w:after="0" w:line="240" w:lineRule="auto"/>
              <w:ind w:left="0"/>
              <w:contextualSpacing w:val="0"/>
              <w:rPr>
                <w:rFonts w:ascii="Times New Roman" w:hAnsi="Times New Roman"/>
                <w:color w:val="000000"/>
                <w:sz w:val="24"/>
                <w:szCs w:val="24"/>
              </w:rPr>
            </w:pPr>
            <w:r w:rsidRPr="001202E5">
              <w:rPr>
                <w:rFonts w:ascii="Times New Roman" w:hAnsi="Times New Roman"/>
                <w:color w:val="000000"/>
                <w:sz w:val="24"/>
                <w:szCs w:val="24"/>
              </w:rPr>
              <w:t>X</w:t>
            </w:r>
          </w:p>
        </w:tc>
        <w:tc>
          <w:tcPr>
            <w:tcW w:w="1553" w:type="dxa"/>
            <w:shd w:val="clear" w:color="auto" w:fill="auto"/>
          </w:tcPr>
          <w:p w14:paraId="74AB56F2" w14:textId="77777777" w:rsidR="00817A09" w:rsidRPr="001202E5" w:rsidRDefault="00817A09" w:rsidP="001202E5">
            <w:pPr>
              <w:pStyle w:val="ListParagraph"/>
              <w:spacing w:after="0" w:line="240" w:lineRule="auto"/>
              <w:ind w:left="0"/>
              <w:contextualSpacing w:val="0"/>
              <w:rPr>
                <w:rFonts w:ascii="Times New Roman" w:hAnsi="Times New Roman"/>
                <w:color w:val="000000"/>
                <w:sz w:val="24"/>
                <w:szCs w:val="24"/>
              </w:rPr>
            </w:pPr>
          </w:p>
        </w:tc>
        <w:tc>
          <w:tcPr>
            <w:tcW w:w="1781" w:type="dxa"/>
            <w:shd w:val="clear" w:color="auto" w:fill="auto"/>
          </w:tcPr>
          <w:p w14:paraId="0DD3A799" w14:textId="2BAF06F9" w:rsidR="00817A09" w:rsidRPr="001202E5" w:rsidRDefault="00817A09" w:rsidP="001202E5">
            <w:pPr>
              <w:pStyle w:val="ListParagraph"/>
              <w:spacing w:after="0" w:line="240" w:lineRule="auto"/>
              <w:ind w:left="0"/>
              <w:contextualSpacing w:val="0"/>
              <w:rPr>
                <w:rFonts w:ascii="Times New Roman" w:hAnsi="Times New Roman"/>
                <w:color w:val="000000"/>
                <w:sz w:val="24"/>
                <w:szCs w:val="24"/>
              </w:rPr>
            </w:pPr>
          </w:p>
        </w:tc>
      </w:tr>
      <w:tr w:rsidR="001202E5" w:rsidRPr="001202E5" w14:paraId="2420DE3C" w14:textId="0BD15ABF" w:rsidTr="001202E5">
        <w:trPr>
          <w:trHeight w:val="695"/>
        </w:trPr>
        <w:tc>
          <w:tcPr>
            <w:tcW w:w="2950" w:type="dxa"/>
            <w:shd w:val="clear" w:color="auto" w:fill="auto"/>
          </w:tcPr>
          <w:p w14:paraId="6F622B37" w14:textId="77777777" w:rsidR="00817A09" w:rsidRPr="001202E5" w:rsidRDefault="00817A09" w:rsidP="001202E5">
            <w:pPr>
              <w:pStyle w:val="ListParagraph"/>
              <w:spacing w:after="0" w:line="240" w:lineRule="auto"/>
              <w:ind w:left="0"/>
              <w:contextualSpacing w:val="0"/>
              <w:rPr>
                <w:rFonts w:ascii="Times New Roman" w:hAnsi="Times New Roman"/>
                <w:color w:val="000000"/>
                <w:sz w:val="24"/>
                <w:szCs w:val="24"/>
              </w:rPr>
            </w:pPr>
            <w:r w:rsidRPr="001202E5">
              <w:rPr>
                <w:rFonts w:ascii="Times New Roman" w:hAnsi="Times New Roman"/>
                <w:color w:val="000000"/>
                <w:sz w:val="24"/>
                <w:szCs w:val="24"/>
              </w:rPr>
              <w:t>3.2 The student will prioritize and plan care for the high-acuity patient with respiratory, circulatory or metabolic dysfunction.</w:t>
            </w:r>
          </w:p>
        </w:tc>
        <w:tc>
          <w:tcPr>
            <w:tcW w:w="1681" w:type="dxa"/>
            <w:shd w:val="clear" w:color="auto" w:fill="auto"/>
          </w:tcPr>
          <w:p w14:paraId="36BDDCE4" w14:textId="0A7AA6AB" w:rsidR="00817A09" w:rsidRPr="001202E5" w:rsidRDefault="00817A09" w:rsidP="001202E5">
            <w:pPr>
              <w:pStyle w:val="ListParagraph"/>
              <w:spacing w:after="0" w:line="240" w:lineRule="auto"/>
              <w:ind w:left="0"/>
              <w:contextualSpacing w:val="0"/>
              <w:rPr>
                <w:rFonts w:ascii="Times New Roman" w:hAnsi="Times New Roman"/>
                <w:color w:val="000000"/>
                <w:sz w:val="24"/>
                <w:szCs w:val="24"/>
              </w:rPr>
            </w:pPr>
            <w:r w:rsidRPr="001202E5">
              <w:rPr>
                <w:rFonts w:ascii="Times New Roman" w:hAnsi="Times New Roman"/>
                <w:color w:val="000000"/>
                <w:sz w:val="24"/>
                <w:szCs w:val="24"/>
              </w:rPr>
              <w:t>X</w:t>
            </w:r>
          </w:p>
        </w:tc>
        <w:tc>
          <w:tcPr>
            <w:tcW w:w="1413" w:type="dxa"/>
            <w:shd w:val="clear" w:color="auto" w:fill="auto"/>
          </w:tcPr>
          <w:p w14:paraId="133E88D9" w14:textId="1E58A186" w:rsidR="00817A09" w:rsidRPr="001202E5" w:rsidRDefault="00817A09" w:rsidP="001202E5">
            <w:pPr>
              <w:pStyle w:val="ListParagraph"/>
              <w:spacing w:after="0" w:line="240" w:lineRule="auto"/>
              <w:ind w:left="0"/>
              <w:contextualSpacing w:val="0"/>
              <w:rPr>
                <w:rFonts w:ascii="Times New Roman" w:hAnsi="Times New Roman"/>
                <w:color w:val="000000"/>
                <w:sz w:val="24"/>
                <w:szCs w:val="24"/>
              </w:rPr>
            </w:pPr>
            <w:r w:rsidRPr="001202E5">
              <w:rPr>
                <w:rFonts w:ascii="Times New Roman" w:hAnsi="Times New Roman"/>
                <w:color w:val="000000"/>
                <w:sz w:val="24"/>
                <w:szCs w:val="24"/>
              </w:rPr>
              <w:t>X</w:t>
            </w:r>
          </w:p>
        </w:tc>
        <w:tc>
          <w:tcPr>
            <w:tcW w:w="1553" w:type="dxa"/>
            <w:shd w:val="clear" w:color="auto" w:fill="auto"/>
          </w:tcPr>
          <w:p w14:paraId="0C4D8A84" w14:textId="77777777" w:rsidR="00817A09" w:rsidRPr="001202E5" w:rsidRDefault="00817A09" w:rsidP="001202E5">
            <w:pPr>
              <w:pStyle w:val="ListParagraph"/>
              <w:spacing w:after="0" w:line="240" w:lineRule="auto"/>
              <w:ind w:left="0"/>
              <w:contextualSpacing w:val="0"/>
              <w:rPr>
                <w:rFonts w:ascii="Times New Roman" w:hAnsi="Times New Roman"/>
                <w:color w:val="000000"/>
                <w:sz w:val="24"/>
                <w:szCs w:val="24"/>
              </w:rPr>
            </w:pPr>
          </w:p>
        </w:tc>
        <w:tc>
          <w:tcPr>
            <w:tcW w:w="1781" w:type="dxa"/>
            <w:shd w:val="clear" w:color="auto" w:fill="auto"/>
          </w:tcPr>
          <w:p w14:paraId="799313C5" w14:textId="49395C62" w:rsidR="00817A09" w:rsidRPr="001202E5" w:rsidRDefault="00817A09" w:rsidP="001202E5">
            <w:pPr>
              <w:pStyle w:val="ListParagraph"/>
              <w:spacing w:after="0" w:line="240" w:lineRule="auto"/>
              <w:ind w:left="0"/>
              <w:contextualSpacing w:val="0"/>
              <w:rPr>
                <w:rFonts w:ascii="Times New Roman" w:hAnsi="Times New Roman"/>
                <w:color w:val="000000"/>
                <w:sz w:val="24"/>
                <w:szCs w:val="24"/>
              </w:rPr>
            </w:pPr>
            <w:r w:rsidRPr="001202E5">
              <w:rPr>
                <w:rFonts w:ascii="Times New Roman" w:hAnsi="Times New Roman"/>
                <w:color w:val="000000"/>
                <w:sz w:val="24"/>
                <w:szCs w:val="24"/>
              </w:rPr>
              <w:t>X</w:t>
            </w:r>
          </w:p>
        </w:tc>
      </w:tr>
      <w:tr w:rsidR="001202E5" w:rsidRPr="001202E5" w14:paraId="6FDB941D" w14:textId="1A6A6A39" w:rsidTr="001202E5">
        <w:trPr>
          <w:trHeight w:val="679"/>
        </w:trPr>
        <w:tc>
          <w:tcPr>
            <w:tcW w:w="2950" w:type="dxa"/>
            <w:shd w:val="clear" w:color="auto" w:fill="auto"/>
          </w:tcPr>
          <w:p w14:paraId="1BFA6403" w14:textId="77777777" w:rsidR="00817A09" w:rsidRPr="001202E5" w:rsidRDefault="00817A09" w:rsidP="001202E5">
            <w:pPr>
              <w:pStyle w:val="ListParagraph"/>
              <w:spacing w:after="0" w:line="240" w:lineRule="auto"/>
              <w:ind w:left="0"/>
              <w:contextualSpacing w:val="0"/>
              <w:rPr>
                <w:rFonts w:ascii="Times New Roman" w:hAnsi="Times New Roman"/>
                <w:color w:val="000000"/>
                <w:sz w:val="24"/>
                <w:szCs w:val="24"/>
              </w:rPr>
            </w:pPr>
            <w:r w:rsidRPr="001202E5">
              <w:rPr>
                <w:rFonts w:ascii="Times New Roman" w:hAnsi="Times New Roman"/>
                <w:color w:val="000000"/>
                <w:sz w:val="24"/>
                <w:szCs w:val="24"/>
              </w:rPr>
              <w:t>3.3 The student will prioritize and plan care for the high-acuity patient with trauma, neurological or multisystem dysfunction.</w:t>
            </w:r>
          </w:p>
        </w:tc>
        <w:tc>
          <w:tcPr>
            <w:tcW w:w="1681" w:type="dxa"/>
            <w:shd w:val="clear" w:color="auto" w:fill="auto"/>
          </w:tcPr>
          <w:p w14:paraId="3EE39238" w14:textId="3899F91D" w:rsidR="00817A09" w:rsidRPr="001202E5" w:rsidRDefault="00817A09" w:rsidP="001202E5">
            <w:pPr>
              <w:pStyle w:val="ListParagraph"/>
              <w:spacing w:after="0" w:line="240" w:lineRule="auto"/>
              <w:ind w:left="0"/>
              <w:contextualSpacing w:val="0"/>
              <w:rPr>
                <w:rFonts w:ascii="Times New Roman" w:hAnsi="Times New Roman"/>
                <w:color w:val="000000"/>
                <w:sz w:val="24"/>
                <w:szCs w:val="24"/>
              </w:rPr>
            </w:pPr>
            <w:r w:rsidRPr="001202E5">
              <w:rPr>
                <w:rFonts w:ascii="Times New Roman" w:hAnsi="Times New Roman"/>
                <w:color w:val="000000"/>
                <w:sz w:val="24"/>
                <w:szCs w:val="24"/>
              </w:rPr>
              <w:t>X</w:t>
            </w:r>
          </w:p>
        </w:tc>
        <w:tc>
          <w:tcPr>
            <w:tcW w:w="1413" w:type="dxa"/>
            <w:shd w:val="clear" w:color="auto" w:fill="auto"/>
          </w:tcPr>
          <w:p w14:paraId="7108D4D7" w14:textId="05F69B64" w:rsidR="00817A09" w:rsidRPr="001202E5" w:rsidRDefault="00817A09" w:rsidP="001202E5">
            <w:pPr>
              <w:pStyle w:val="ListParagraph"/>
              <w:spacing w:after="0" w:line="240" w:lineRule="auto"/>
              <w:ind w:left="0"/>
              <w:contextualSpacing w:val="0"/>
              <w:rPr>
                <w:rFonts w:ascii="Times New Roman" w:hAnsi="Times New Roman"/>
                <w:color w:val="000000"/>
                <w:sz w:val="24"/>
                <w:szCs w:val="24"/>
              </w:rPr>
            </w:pPr>
            <w:r w:rsidRPr="001202E5">
              <w:rPr>
                <w:rFonts w:ascii="Times New Roman" w:hAnsi="Times New Roman"/>
                <w:color w:val="000000"/>
                <w:sz w:val="24"/>
                <w:szCs w:val="24"/>
              </w:rPr>
              <w:t>X</w:t>
            </w:r>
          </w:p>
        </w:tc>
        <w:tc>
          <w:tcPr>
            <w:tcW w:w="1553" w:type="dxa"/>
            <w:shd w:val="clear" w:color="auto" w:fill="auto"/>
          </w:tcPr>
          <w:p w14:paraId="28F1B3FA" w14:textId="77777777" w:rsidR="00817A09" w:rsidRPr="001202E5" w:rsidRDefault="00817A09" w:rsidP="001202E5">
            <w:pPr>
              <w:pStyle w:val="ListParagraph"/>
              <w:spacing w:after="0" w:line="240" w:lineRule="auto"/>
              <w:ind w:left="0"/>
              <w:contextualSpacing w:val="0"/>
              <w:rPr>
                <w:rFonts w:ascii="Times New Roman" w:hAnsi="Times New Roman"/>
                <w:color w:val="000000"/>
                <w:sz w:val="24"/>
                <w:szCs w:val="24"/>
              </w:rPr>
            </w:pPr>
          </w:p>
        </w:tc>
        <w:tc>
          <w:tcPr>
            <w:tcW w:w="1781" w:type="dxa"/>
            <w:shd w:val="clear" w:color="auto" w:fill="auto"/>
          </w:tcPr>
          <w:p w14:paraId="7F79D7B5" w14:textId="60B3F43D" w:rsidR="00817A09" w:rsidRPr="001202E5" w:rsidRDefault="00817A09" w:rsidP="001202E5">
            <w:pPr>
              <w:pStyle w:val="ListParagraph"/>
              <w:spacing w:after="0" w:line="240" w:lineRule="auto"/>
              <w:ind w:left="0"/>
              <w:contextualSpacing w:val="0"/>
              <w:rPr>
                <w:rFonts w:ascii="Times New Roman" w:hAnsi="Times New Roman"/>
                <w:color w:val="000000"/>
                <w:sz w:val="24"/>
                <w:szCs w:val="24"/>
              </w:rPr>
            </w:pPr>
            <w:r w:rsidRPr="001202E5">
              <w:rPr>
                <w:rFonts w:ascii="Times New Roman" w:hAnsi="Times New Roman"/>
                <w:color w:val="000000"/>
                <w:sz w:val="24"/>
                <w:szCs w:val="24"/>
              </w:rPr>
              <w:t>X</w:t>
            </w:r>
          </w:p>
        </w:tc>
      </w:tr>
      <w:tr w:rsidR="001202E5" w:rsidRPr="001202E5" w14:paraId="5D9EE283" w14:textId="00553424" w:rsidTr="001202E5">
        <w:trPr>
          <w:trHeight w:val="679"/>
        </w:trPr>
        <w:tc>
          <w:tcPr>
            <w:tcW w:w="2950" w:type="dxa"/>
            <w:shd w:val="clear" w:color="auto" w:fill="auto"/>
          </w:tcPr>
          <w:p w14:paraId="55CE123F" w14:textId="77777777" w:rsidR="00817A09" w:rsidRPr="001202E5" w:rsidRDefault="00817A09" w:rsidP="001202E5">
            <w:pPr>
              <w:pStyle w:val="ListParagraph"/>
              <w:spacing w:after="0" w:line="240" w:lineRule="auto"/>
              <w:ind w:left="0"/>
              <w:contextualSpacing w:val="0"/>
              <w:rPr>
                <w:rFonts w:ascii="Times New Roman" w:hAnsi="Times New Roman"/>
                <w:color w:val="000000"/>
                <w:sz w:val="24"/>
                <w:szCs w:val="24"/>
              </w:rPr>
            </w:pPr>
            <w:r w:rsidRPr="001202E5">
              <w:rPr>
                <w:rFonts w:ascii="Times New Roman" w:hAnsi="Times New Roman"/>
                <w:color w:val="000000"/>
                <w:sz w:val="24"/>
                <w:szCs w:val="24"/>
              </w:rPr>
              <w:t>3.4 The student will discuss ethical frameworks for dealing with end of life issues in high-acuity nursing.</w:t>
            </w:r>
          </w:p>
        </w:tc>
        <w:tc>
          <w:tcPr>
            <w:tcW w:w="1681" w:type="dxa"/>
            <w:shd w:val="clear" w:color="auto" w:fill="auto"/>
          </w:tcPr>
          <w:p w14:paraId="6857BD30" w14:textId="72ADA8BD" w:rsidR="00817A09" w:rsidRPr="001202E5" w:rsidRDefault="00817A09" w:rsidP="001202E5">
            <w:pPr>
              <w:pStyle w:val="ListParagraph"/>
              <w:spacing w:after="0" w:line="240" w:lineRule="auto"/>
              <w:ind w:left="0"/>
              <w:contextualSpacing w:val="0"/>
              <w:rPr>
                <w:rFonts w:ascii="Times New Roman" w:hAnsi="Times New Roman"/>
                <w:color w:val="000000"/>
                <w:sz w:val="24"/>
                <w:szCs w:val="24"/>
              </w:rPr>
            </w:pPr>
            <w:r w:rsidRPr="001202E5">
              <w:rPr>
                <w:rFonts w:ascii="Times New Roman" w:hAnsi="Times New Roman"/>
                <w:color w:val="000000"/>
                <w:sz w:val="24"/>
                <w:szCs w:val="24"/>
              </w:rPr>
              <w:t>X</w:t>
            </w:r>
          </w:p>
        </w:tc>
        <w:tc>
          <w:tcPr>
            <w:tcW w:w="1413" w:type="dxa"/>
            <w:shd w:val="clear" w:color="auto" w:fill="auto"/>
          </w:tcPr>
          <w:p w14:paraId="1FF263C3" w14:textId="0B2F6009" w:rsidR="00817A09" w:rsidRPr="001202E5" w:rsidRDefault="00817A09" w:rsidP="001202E5">
            <w:pPr>
              <w:pStyle w:val="ListParagraph"/>
              <w:spacing w:after="0" w:line="240" w:lineRule="auto"/>
              <w:ind w:left="0"/>
              <w:contextualSpacing w:val="0"/>
              <w:rPr>
                <w:rFonts w:ascii="Times New Roman" w:hAnsi="Times New Roman"/>
                <w:color w:val="000000"/>
                <w:sz w:val="24"/>
                <w:szCs w:val="24"/>
              </w:rPr>
            </w:pPr>
            <w:r w:rsidRPr="001202E5">
              <w:rPr>
                <w:rFonts w:ascii="Times New Roman" w:hAnsi="Times New Roman"/>
                <w:color w:val="000000"/>
                <w:sz w:val="24"/>
                <w:szCs w:val="24"/>
              </w:rPr>
              <w:t>X</w:t>
            </w:r>
          </w:p>
        </w:tc>
        <w:tc>
          <w:tcPr>
            <w:tcW w:w="1553" w:type="dxa"/>
            <w:shd w:val="clear" w:color="auto" w:fill="auto"/>
          </w:tcPr>
          <w:p w14:paraId="139F3518" w14:textId="77777777" w:rsidR="00817A09" w:rsidRPr="001202E5" w:rsidRDefault="00817A09" w:rsidP="001202E5">
            <w:pPr>
              <w:pStyle w:val="ListParagraph"/>
              <w:spacing w:after="0" w:line="240" w:lineRule="auto"/>
              <w:ind w:left="0"/>
              <w:contextualSpacing w:val="0"/>
              <w:rPr>
                <w:rFonts w:ascii="Times New Roman" w:hAnsi="Times New Roman"/>
                <w:color w:val="000000"/>
                <w:sz w:val="24"/>
                <w:szCs w:val="24"/>
              </w:rPr>
            </w:pPr>
          </w:p>
        </w:tc>
        <w:tc>
          <w:tcPr>
            <w:tcW w:w="1781" w:type="dxa"/>
            <w:shd w:val="clear" w:color="auto" w:fill="auto"/>
          </w:tcPr>
          <w:p w14:paraId="5FBE0671" w14:textId="3383F909" w:rsidR="00817A09" w:rsidRPr="001202E5" w:rsidRDefault="00817A09" w:rsidP="001202E5">
            <w:pPr>
              <w:pStyle w:val="ListParagraph"/>
              <w:spacing w:after="0" w:line="240" w:lineRule="auto"/>
              <w:ind w:left="0"/>
              <w:contextualSpacing w:val="0"/>
              <w:rPr>
                <w:rFonts w:ascii="Times New Roman" w:hAnsi="Times New Roman"/>
                <w:color w:val="000000"/>
                <w:sz w:val="24"/>
                <w:szCs w:val="24"/>
              </w:rPr>
            </w:pPr>
            <w:r w:rsidRPr="001202E5">
              <w:rPr>
                <w:rFonts w:ascii="Times New Roman" w:hAnsi="Times New Roman"/>
                <w:color w:val="000000"/>
                <w:sz w:val="24"/>
                <w:szCs w:val="24"/>
              </w:rPr>
              <w:t>X</w:t>
            </w:r>
          </w:p>
        </w:tc>
      </w:tr>
      <w:tr w:rsidR="001202E5" w:rsidRPr="001202E5" w14:paraId="35F900CC" w14:textId="180A1431" w:rsidTr="001202E5">
        <w:trPr>
          <w:trHeight w:val="679"/>
        </w:trPr>
        <w:tc>
          <w:tcPr>
            <w:tcW w:w="2950" w:type="dxa"/>
            <w:shd w:val="clear" w:color="auto" w:fill="auto"/>
          </w:tcPr>
          <w:p w14:paraId="33649D73" w14:textId="77777777" w:rsidR="00817A09" w:rsidRPr="001202E5" w:rsidRDefault="00817A09" w:rsidP="001202E5">
            <w:pPr>
              <w:pStyle w:val="ListParagraph"/>
              <w:spacing w:after="0" w:line="240" w:lineRule="auto"/>
              <w:ind w:left="0"/>
              <w:contextualSpacing w:val="0"/>
              <w:rPr>
                <w:rFonts w:ascii="Times New Roman" w:hAnsi="Times New Roman"/>
                <w:color w:val="000000"/>
                <w:sz w:val="24"/>
                <w:szCs w:val="24"/>
              </w:rPr>
            </w:pPr>
            <w:r w:rsidRPr="001202E5">
              <w:rPr>
                <w:rFonts w:ascii="Times New Roman" w:hAnsi="Times New Roman"/>
                <w:color w:val="000000"/>
                <w:sz w:val="24"/>
                <w:szCs w:val="24"/>
              </w:rPr>
              <w:t>3.5 The student will plan and deliver care in various settings reflecting realistic practice expectations.</w:t>
            </w:r>
          </w:p>
        </w:tc>
        <w:tc>
          <w:tcPr>
            <w:tcW w:w="1681" w:type="dxa"/>
            <w:shd w:val="clear" w:color="auto" w:fill="auto"/>
          </w:tcPr>
          <w:p w14:paraId="231A2633" w14:textId="77777777" w:rsidR="00817A09" w:rsidRPr="001202E5" w:rsidRDefault="00817A09" w:rsidP="001202E5">
            <w:pPr>
              <w:pStyle w:val="ListParagraph"/>
              <w:spacing w:after="0" w:line="240" w:lineRule="auto"/>
              <w:ind w:left="0"/>
              <w:contextualSpacing w:val="0"/>
              <w:rPr>
                <w:rFonts w:ascii="Times New Roman" w:hAnsi="Times New Roman"/>
                <w:color w:val="000000"/>
                <w:sz w:val="24"/>
                <w:szCs w:val="24"/>
              </w:rPr>
            </w:pPr>
          </w:p>
        </w:tc>
        <w:tc>
          <w:tcPr>
            <w:tcW w:w="1413" w:type="dxa"/>
            <w:shd w:val="clear" w:color="auto" w:fill="auto"/>
          </w:tcPr>
          <w:p w14:paraId="1C34B8E3" w14:textId="77777777" w:rsidR="00817A09" w:rsidRPr="001202E5" w:rsidRDefault="00817A09" w:rsidP="001202E5">
            <w:pPr>
              <w:pStyle w:val="ListParagraph"/>
              <w:spacing w:after="0" w:line="240" w:lineRule="auto"/>
              <w:ind w:left="0"/>
              <w:contextualSpacing w:val="0"/>
              <w:rPr>
                <w:rFonts w:ascii="Times New Roman" w:hAnsi="Times New Roman"/>
                <w:color w:val="000000"/>
                <w:sz w:val="24"/>
                <w:szCs w:val="24"/>
              </w:rPr>
            </w:pPr>
          </w:p>
        </w:tc>
        <w:tc>
          <w:tcPr>
            <w:tcW w:w="1553" w:type="dxa"/>
            <w:shd w:val="clear" w:color="auto" w:fill="auto"/>
          </w:tcPr>
          <w:p w14:paraId="589786C4" w14:textId="77777777" w:rsidR="00817A09" w:rsidRPr="001202E5" w:rsidRDefault="00817A09" w:rsidP="001202E5">
            <w:pPr>
              <w:pStyle w:val="ListParagraph"/>
              <w:spacing w:after="0" w:line="240" w:lineRule="auto"/>
              <w:ind w:left="0"/>
              <w:contextualSpacing w:val="0"/>
              <w:rPr>
                <w:rFonts w:ascii="Times New Roman" w:hAnsi="Times New Roman"/>
                <w:color w:val="000000"/>
                <w:sz w:val="24"/>
                <w:szCs w:val="24"/>
              </w:rPr>
            </w:pPr>
          </w:p>
        </w:tc>
        <w:tc>
          <w:tcPr>
            <w:tcW w:w="1781" w:type="dxa"/>
            <w:shd w:val="clear" w:color="auto" w:fill="auto"/>
          </w:tcPr>
          <w:p w14:paraId="55B55652" w14:textId="68F597D9" w:rsidR="00817A09" w:rsidRPr="001202E5" w:rsidRDefault="00817A09" w:rsidP="001202E5">
            <w:pPr>
              <w:pStyle w:val="ListParagraph"/>
              <w:spacing w:after="0" w:line="240" w:lineRule="auto"/>
              <w:ind w:left="0"/>
              <w:contextualSpacing w:val="0"/>
              <w:rPr>
                <w:rFonts w:ascii="Times New Roman" w:hAnsi="Times New Roman"/>
                <w:color w:val="000000"/>
                <w:sz w:val="24"/>
                <w:szCs w:val="24"/>
              </w:rPr>
            </w:pPr>
            <w:r w:rsidRPr="001202E5">
              <w:rPr>
                <w:rFonts w:ascii="Times New Roman" w:hAnsi="Times New Roman"/>
                <w:color w:val="000000"/>
                <w:sz w:val="24"/>
                <w:szCs w:val="24"/>
              </w:rPr>
              <w:t>X</w:t>
            </w:r>
          </w:p>
        </w:tc>
      </w:tr>
      <w:tr w:rsidR="001202E5" w:rsidRPr="001202E5" w14:paraId="1E719C72" w14:textId="28BD5C4F" w:rsidTr="001202E5">
        <w:trPr>
          <w:trHeight w:val="331"/>
        </w:trPr>
        <w:tc>
          <w:tcPr>
            <w:tcW w:w="2950" w:type="dxa"/>
            <w:shd w:val="clear" w:color="auto" w:fill="auto"/>
          </w:tcPr>
          <w:p w14:paraId="2CA0588B" w14:textId="77777777" w:rsidR="00817A09" w:rsidRPr="001202E5" w:rsidRDefault="00817A09" w:rsidP="001202E5">
            <w:pPr>
              <w:pStyle w:val="ListParagraph"/>
              <w:spacing w:after="0" w:line="240" w:lineRule="auto"/>
              <w:ind w:left="0"/>
              <w:contextualSpacing w:val="0"/>
              <w:rPr>
                <w:rFonts w:ascii="Times New Roman" w:hAnsi="Times New Roman"/>
                <w:color w:val="000000"/>
                <w:sz w:val="24"/>
                <w:szCs w:val="24"/>
              </w:rPr>
            </w:pPr>
            <w:r w:rsidRPr="001202E5">
              <w:rPr>
                <w:rFonts w:ascii="Times New Roman" w:hAnsi="Times New Roman"/>
                <w:color w:val="000000"/>
                <w:sz w:val="24"/>
                <w:szCs w:val="24"/>
              </w:rPr>
              <w:t>3.6 The student will demonstrate effective inter-professional communication and teamwork.</w:t>
            </w:r>
          </w:p>
        </w:tc>
        <w:tc>
          <w:tcPr>
            <w:tcW w:w="1681" w:type="dxa"/>
            <w:shd w:val="clear" w:color="auto" w:fill="auto"/>
          </w:tcPr>
          <w:p w14:paraId="2DFCE733" w14:textId="77777777" w:rsidR="00817A09" w:rsidRPr="001202E5" w:rsidRDefault="00817A09" w:rsidP="001202E5">
            <w:pPr>
              <w:pStyle w:val="ListParagraph"/>
              <w:spacing w:after="0" w:line="240" w:lineRule="auto"/>
              <w:ind w:left="0"/>
              <w:contextualSpacing w:val="0"/>
              <w:rPr>
                <w:rFonts w:ascii="Times New Roman" w:hAnsi="Times New Roman"/>
                <w:color w:val="000000"/>
                <w:sz w:val="24"/>
                <w:szCs w:val="24"/>
              </w:rPr>
            </w:pPr>
          </w:p>
        </w:tc>
        <w:tc>
          <w:tcPr>
            <w:tcW w:w="1413" w:type="dxa"/>
            <w:shd w:val="clear" w:color="auto" w:fill="auto"/>
          </w:tcPr>
          <w:p w14:paraId="4625047A" w14:textId="77777777" w:rsidR="00817A09" w:rsidRPr="001202E5" w:rsidRDefault="00817A09" w:rsidP="001202E5">
            <w:pPr>
              <w:pStyle w:val="ListParagraph"/>
              <w:spacing w:after="0" w:line="240" w:lineRule="auto"/>
              <w:ind w:left="0"/>
              <w:contextualSpacing w:val="0"/>
              <w:rPr>
                <w:rFonts w:ascii="Times New Roman" w:hAnsi="Times New Roman"/>
                <w:color w:val="000000"/>
                <w:sz w:val="24"/>
                <w:szCs w:val="24"/>
              </w:rPr>
            </w:pPr>
          </w:p>
        </w:tc>
        <w:tc>
          <w:tcPr>
            <w:tcW w:w="1553" w:type="dxa"/>
            <w:shd w:val="clear" w:color="auto" w:fill="auto"/>
          </w:tcPr>
          <w:p w14:paraId="264E10D3" w14:textId="30CF47E9" w:rsidR="00817A09" w:rsidRPr="001202E5" w:rsidRDefault="00817A09" w:rsidP="001202E5">
            <w:pPr>
              <w:pStyle w:val="ListParagraph"/>
              <w:spacing w:after="0" w:line="240" w:lineRule="auto"/>
              <w:ind w:left="0"/>
              <w:contextualSpacing w:val="0"/>
              <w:rPr>
                <w:rFonts w:ascii="Times New Roman" w:hAnsi="Times New Roman"/>
                <w:color w:val="000000"/>
                <w:sz w:val="24"/>
                <w:szCs w:val="24"/>
              </w:rPr>
            </w:pPr>
            <w:r w:rsidRPr="001202E5">
              <w:rPr>
                <w:rFonts w:ascii="Times New Roman" w:hAnsi="Times New Roman"/>
                <w:color w:val="000000"/>
                <w:sz w:val="24"/>
                <w:szCs w:val="24"/>
              </w:rPr>
              <w:t>X</w:t>
            </w:r>
          </w:p>
        </w:tc>
        <w:tc>
          <w:tcPr>
            <w:tcW w:w="1781" w:type="dxa"/>
            <w:shd w:val="clear" w:color="auto" w:fill="auto"/>
          </w:tcPr>
          <w:p w14:paraId="038B1859" w14:textId="1B067496" w:rsidR="00817A09" w:rsidRPr="001202E5" w:rsidRDefault="00817A09" w:rsidP="001202E5">
            <w:pPr>
              <w:pStyle w:val="ListParagraph"/>
              <w:spacing w:after="0" w:line="240" w:lineRule="auto"/>
              <w:ind w:left="0"/>
              <w:contextualSpacing w:val="0"/>
              <w:rPr>
                <w:rFonts w:ascii="Times New Roman" w:hAnsi="Times New Roman"/>
                <w:color w:val="000000"/>
                <w:sz w:val="24"/>
                <w:szCs w:val="24"/>
              </w:rPr>
            </w:pPr>
            <w:r w:rsidRPr="001202E5">
              <w:rPr>
                <w:rFonts w:ascii="Times New Roman" w:hAnsi="Times New Roman"/>
                <w:color w:val="000000"/>
                <w:sz w:val="24"/>
                <w:szCs w:val="24"/>
              </w:rPr>
              <w:t>X</w:t>
            </w:r>
          </w:p>
        </w:tc>
      </w:tr>
    </w:tbl>
    <w:p w14:paraId="4C7491D4" w14:textId="77777777" w:rsidR="002A5B93" w:rsidRDefault="002A5B93" w:rsidP="002A5B93">
      <w:pPr>
        <w:pStyle w:val="HTMLPreformatted"/>
        <w:rPr>
          <w:rFonts w:ascii="Times New Roman" w:hAnsi="Times New Roman" w:cs="Times New Roman"/>
          <w:b/>
          <w:bCs/>
          <w:color w:val="000000"/>
          <w:sz w:val="22"/>
          <w:szCs w:val="22"/>
        </w:rPr>
      </w:pPr>
    </w:p>
    <w:p w14:paraId="20475B1F" w14:textId="77777777" w:rsidR="00A8195A" w:rsidRDefault="00A8195A" w:rsidP="00A8195A">
      <w:pPr>
        <w:pStyle w:val="HTMLPreformatted"/>
        <w:rPr>
          <w:rFonts w:ascii="Times New Roman" w:hAnsi="Times New Roman" w:cs="Times New Roman"/>
          <w:color w:val="000000"/>
          <w:sz w:val="22"/>
          <w:szCs w:val="22"/>
        </w:rPr>
      </w:pPr>
      <w:r>
        <w:rPr>
          <w:rFonts w:ascii="Times New Roman" w:hAnsi="Times New Roman" w:cs="Times New Roman"/>
          <w:b/>
          <w:bCs/>
          <w:color w:val="000000"/>
          <w:sz w:val="22"/>
          <w:szCs w:val="22"/>
        </w:rPr>
        <w:t>Date approved by the department or school:  August 16, 2019</w:t>
      </w:r>
    </w:p>
    <w:p w14:paraId="5EA66B06" w14:textId="77777777" w:rsidR="002A5B93" w:rsidRPr="00AD7073" w:rsidRDefault="002A5B93" w:rsidP="002A5B93">
      <w:pPr>
        <w:pStyle w:val="HTMLPreformatted"/>
        <w:rPr>
          <w:rFonts w:ascii="Times New Roman" w:hAnsi="Times New Roman" w:cs="Times New Roman"/>
          <w:b/>
          <w:bCs/>
          <w:color w:val="000000"/>
          <w:sz w:val="22"/>
          <w:szCs w:val="22"/>
        </w:rPr>
      </w:pPr>
      <w:r w:rsidRPr="00AD7073">
        <w:rPr>
          <w:rFonts w:ascii="Times New Roman" w:hAnsi="Times New Roman" w:cs="Times New Roman"/>
          <w:b/>
          <w:bCs/>
          <w:color w:val="000000"/>
          <w:sz w:val="22"/>
          <w:szCs w:val="22"/>
        </w:rPr>
        <w:t xml:space="preserve">Date approved by the college curriculum committee:  </w:t>
      </w:r>
    </w:p>
    <w:p w14:paraId="3164AA42" w14:textId="77777777" w:rsidR="002A5B93" w:rsidRPr="00AD7073" w:rsidRDefault="002A5B93" w:rsidP="002A5B93">
      <w:pPr>
        <w:pStyle w:val="HTMLPreformatted"/>
        <w:rPr>
          <w:rFonts w:ascii="Times New Roman" w:hAnsi="Times New Roman" w:cs="Times New Roman"/>
          <w:color w:val="000000"/>
          <w:sz w:val="22"/>
          <w:szCs w:val="22"/>
        </w:rPr>
      </w:pPr>
      <w:r w:rsidRPr="00AD7073">
        <w:rPr>
          <w:rFonts w:ascii="Times New Roman" w:hAnsi="Times New Roman" w:cs="Times New Roman"/>
          <w:b/>
          <w:bCs/>
          <w:color w:val="000000"/>
          <w:sz w:val="22"/>
          <w:szCs w:val="22"/>
        </w:rPr>
        <w:t xml:space="preserve">Date approved by the Honors Council </w:t>
      </w:r>
      <w:r w:rsidRPr="00AD7073">
        <w:rPr>
          <w:rFonts w:ascii="Times New Roman" w:hAnsi="Times New Roman" w:cs="Times New Roman"/>
          <w:b/>
          <w:bCs/>
          <w:i/>
          <w:color w:val="000000"/>
          <w:sz w:val="22"/>
          <w:szCs w:val="22"/>
        </w:rPr>
        <w:t>(if this is an honors course):</w:t>
      </w:r>
      <w:r w:rsidRPr="00AD7073">
        <w:rPr>
          <w:rFonts w:ascii="Times New Roman" w:hAnsi="Times New Roman" w:cs="Times New Roman"/>
          <w:bCs/>
          <w:color w:val="000000"/>
          <w:sz w:val="22"/>
          <w:szCs w:val="22"/>
        </w:rPr>
        <w:t xml:space="preserve">  </w:t>
      </w:r>
    </w:p>
    <w:p w14:paraId="7DE48116" w14:textId="77777777" w:rsidR="002A7A1E" w:rsidRDefault="002A5B93" w:rsidP="007451F9">
      <w:pPr>
        <w:pStyle w:val="HTMLPreformatted"/>
        <w:rPr>
          <w:rFonts w:ascii="Times New Roman" w:hAnsi="Times New Roman" w:cs="Times New Roman"/>
          <w:bCs/>
          <w:color w:val="000000"/>
          <w:sz w:val="22"/>
          <w:szCs w:val="22"/>
        </w:rPr>
      </w:pPr>
      <w:r w:rsidRPr="00AD7073">
        <w:rPr>
          <w:rFonts w:ascii="Times New Roman" w:hAnsi="Times New Roman" w:cs="Times New Roman"/>
          <w:b/>
          <w:bCs/>
          <w:color w:val="000000"/>
          <w:sz w:val="22"/>
          <w:szCs w:val="22"/>
        </w:rPr>
        <w:t>Date approved by CAA:</w:t>
      </w:r>
      <w:r w:rsidRPr="00AD7073">
        <w:rPr>
          <w:rFonts w:ascii="Times New Roman" w:hAnsi="Times New Roman" w:cs="Times New Roman"/>
          <w:bCs/>
          <w:color w:val="000000"/>
          <w:sz w:val="22"/>
          <w:szCs w:val="22"/>
        </w:rPr>
        <w:t xml:space="preserve">  </w:t>
      </w:r>
      <w:r w:rsidRPr="00AD7073">
        <w:rPr>
          <w:rFonts w:ascii="Times New Roman" w:hAnsi="Times New Roman" w:cs="Times New Roman"/>
          <w:b/>
          <w:bCs/>
          <w:color w:val="000000"/>
          <w:sz w:val="22"/>
          <w:szCs w:val="22"/>
        </w:rPr>
        <w:t xml:space="preserve">        CGS:</w:t>
      </w:r>
      <w:r w:rsidRPr="00AD7073">
        <w:rPr>
          <w:rFonts w:ascii="Times New Roman" w:hAnsi="Times New Roman" w:cs="Times New Roman"/>
          <w:bCs/>
          <w:color w:val="000000"/>
          <w:sz w:val="22"/>
          <w:szCs w:val="22"/>
        </w:rPr>
        <w:t xml:space="preserve">  </w:t>
      </w:r>
    </w:p>
    <w:sectPr w:rsidR="002A7A1E" w:rsidSect="00393CF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A4E9C"/>
    <w:multiLevelType w:val="hybridMultilevel"/>
    <w:tmpl w:val="495A62CC"/>
    <w:lvl w:ilvl="0" w:tplc="C788392E">
      <w:start w:val="1"/>
      <w:numFmt w:val="decimal"/>
      <w:lvlText w:val="%1."/>
      <w:lvlJc w:val="left"/>
      <w:pPr>
        <w:ind w:left="36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B044B9"/>
    <w:multiLevelType w:val="hybridMultilevel"/>
    <w:tmpl w:val="2354BCCA"/>
    <w:lvl w:ilvl="0" w:tplc="C788392E">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CE91D6B"/>
    <w:multiLevelType w:val="hybridMultilevel"/>
    <w:tmpl w:val="0EB8ED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22304B8"/>
    <w:multiLevelType w:val="hybridMultilevel"/>
    <w:tmpl w:val="5DDC254A"/>
    <w:lvl w:ilvl="0" w:tplc="C788392E">
      <w:start w:val="1"/>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176731"/>
    <w:multiLevelType w:val="hybridMultilevel"/>
    <w:tmpl w:val="30F0B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AC5ABD"/>
    <w:multiLevelType w:val="hybridMultilevel"/>
    <w:tmpl w:val="B156CA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96C6A70"/>
    <w:multiLevelType w:val="hybridMultilevel"/>
    <w:tmpl w:val="6E46CBBE"/>
    <w:lvl w:ilvl="0" w:tplc="4AF274D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C3B2516"/>
    <w:multiLevelType w:val="hybridMultilevel"/>
    <w:tmpl w:val="39942ACC"/>
    <w:lvl w:ilvl="0" w:tplc="FFFFFFFF">
      <w:start w:val="1"/>
      <w:numFmt w:val="decimal"/>
      <w:lvlText w:val="%1."/>
      <w:lvlJc w:val="left"/>
      <w:pPr>
        <w:ind w:left="360" w:hanging="360"/>
      </w:pPr>
      <w:rPr>
        <w:b/>
        <w:i w:val="0"/>
      </w:rPr>
    </w:lvl>
    <w:lvl w:ilvl="1" w:tplc="4E1C0EEA">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7"/>
  </w:num>
  <w:num w:numId="4">
    <w:abstractNumId w:val="0"/>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42B"/>
    <w:rsid w:val="00020CBD"/>
    <w:rsid w:val="0007207B"/>
    <w:rsid w:val="000763A8"/>
    <w:rsid w:val="000B7C4C"/>
    <w:rsid w:val="000F0314"/>
    <w:rsid w:val="001202E5"/>
    <w:rsid w:val="001706B1"/>
    <w:rsid w:val="00193B59"/>
    <w:rsid w:val="001C67AB"/>
    <w:rsid w:val="00243D63"/>
    <w:rsid w:val="00260507"/>
    <w:rsid w:val="002A5B93"/>
    <w:rsid w:val="002A7A1E"/>
    <w:rsid w:val="002B1224"/>
    <w:rsid w:val="002C68D8"/>
    <w:rsid w:val="002E5F01"/>
    <w:rsid w:val="00306C58"/>
    <w:rsid w:val="00310578"/>
    <w:rsid w:val="00327F52"/>
    <w:rsid w:val="00374019"/>
    <w:rsid w:val="00393CF5"/>
    <w:rsid w:val="003A3BCF"/>
    <w:rsid w:val="003A4288"/>
    <w:rsid w:val="003A7ADA"/>
    <w:rsid w:val="003B1211"/>
    <w:rsid w:val="003B1307"/>
    <w:rsid w:val="003D79B8"/>
    <w:rsid w:val="003F462E"/>
    <w:rsid w:val="00424C44"/>
    <w:rsid w:val="004528E0"/>
    <w:rsid w:val="00477FFB"/>
    <w:rsid w:val="004A642B"/>
    <w:rsid w:val="004B7D37"/>
    <w:rsid w:val="004D7D9C"/>
    <w:rsid w:val="004E2B05"/>
    <w:rsid w:val="004F5A30"/>
    <w:rsid w:val="00511F7A"/>
    <w:rsid w:val="005146BE"/>
    <w:rsid w:val="005475B0"/>
    <w:rsid w:val="00560845"/>
    <w:rsid w:val="005A5FAC"/>
    <w:rsid w:val="005A613D"/>
    <w:rsid w:val="005B142D"/>
    <w:rsid w:val="005F2763"/>
    <w:rsid w:val="006021C4"/>
    <w:rsid w:val="00603865"/>
    <w:rsid w:val="00627CD9"/>
    <w:rsid w:val="00642CA4"/>
    <w:rsid w:val="006540D2"/>
    <w:rsid w:val="00655170"/>
    <w:rsid w:val="00655DD0"/>
    <w:rsid w:val="00666615"/>
    <w:rsid w:val="00673E06"/>
    <w:rsid w:val="006947D2"/>
    <w:rsid w:val="006A5496"/>
    <w:rsid w:val="006E5771"/>
    <w:rsid w:val="007042CA"/>
    <w:rsid w:val="007451F9"/>
    <w:rsid w:val="00782B17"/>
    <w:rsid w:val="00782D03"/>
    <w:rsid w:val="007B322F"/>
    <w:rsid w:val="007F7D29"/>
    <w:rsid w:val="00800F4E"/>
    <w:rsid w:val="00817A09"/>
    <w:rsid w:val="008225E2"/>
    <w:rsid w:val="008621F7"/>
    <w:rsid w:val="00882286"/>
    <w:rsid w:val="00897084"/>
    <w:rsid w:val="008B6ECF"/>
    <w:rsid w:val="00902421"/>
    <w:rsid w:val="00911427"/>
    <w:rsid w:val="00916BBE"/>
    <w:rsid w:val="0095565B"/>
    <w:rsid w:val="00A07BEA"/>
    <w:rsid w:val="00A14FE4"/>
    <w:rsid w:val="00A31ECF"/>
    <w:rsid w:val="00A34AA4"/>
    <w:rsid w:val="00A53A8F"/>
    <w:rsid w:val="00A8195A"/>
    <w:rsid w:val="00A91C16"/>
    <w:rsid w:val="00A97E66"/>
    <w:rsid w:val="00AB2D76"/>
    <w:rsid w:val="00AD7073"/>
    <w:rsid w:val="00AD708C"/>
    <w:rsid w:val="00B05DE5"/>
    <w:rsid w:val="00B11A9C"/>
    <w:rsid w:val="00B226F1"/>
    <w:rsid w:val="00BC1703"/>
    <w:rsid w:val="00BC4F3B"/>
    <w:rsid w:val="00C05905"/>
    <w:rsid w:val="00C43210"/>
    <w:rsid w:val="00C73D55"/>
    <w:rsid w:val="00C7712D"/>
    <w:rsid w:val="00C838FF"/>
    <w:rsid w:val="00C91686"/>
    <w:rsid w:val="00CC044A"/>
    <w:rsid w:val="00CC09F9"/>
    <w:rsid w:val="00CC1484"/>
    <w:rsid w:val="00CC77BB"/>
    <w:rsid w:val="00D002B1"/>
    <w:rsid w:val="00D4133B"/>
    <w:rsid w:val="00D55685"/>
    <w:rsid w:val="00DB7A92"/>
    <w:rsid w:val="00DC4400"/>
    <w:rsid w:val="00DD4714"/>
    <w:rsid w:val="00E16B38"/>
    <w:rsid w:val="00E3445D"/>
    <w:rsid w:val="00E5361F"/>
    <w:rsid w:val="00E81459"/>
    <w:rsid w:val="00E92067"/>
    <w:rsid w:val="00ED3FE5"/>
    <w:rsid w:val="00EF095C"/>
    <w:rsid w:val="00F014D3"/>
    <w:rsid w:val="00F104EC"/>
    <w:rsid w:val="00F1345D"/>
    <w:rsid w:val="00F143CA"/>
    <w:rsid w:val="00F54B97"/>
    <w:rsid w:val="00F60C9C"/>
    <w:rsid w:val="00F6540F"/>
    <w:rsid w:val="00F875A4"/>
    <w:rsid w:val="00F970CF"/>
    <w:rsid w:val="00FC24D5"/>
    <w:rsid w:val="1BBA4BBF"/>
    <w:rsid w:val="5A5A2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2A530"/>
  <w15:chartTrackingRefBased/>
  <w15:docId w15:val="{12DCF344-A56B-4202-A59C-312E0867E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42B"/>
    <w:pPr>
      <w:ind w:left="720"/>
      <w:contextualSpacing/>
    </w:pPr>
  </w:style>
  <w:style w:type="paragraph" w:styleId="HTMLPreformatted">
    <w:name w:val="HTML Preformatted"/>
    <w:basedOn w:val="Normal"/>
    <w:link w:val="HTMLPreformattedChar"/>
    <w:unhideWhenUsed/>
    <w:rsid w:val="00F13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rsid w:val="00F1345D"/>
    <w:rPr>
      <w:rFonts w:ascii="Courier New" w:eastAsia="Times New Roman" w:hAnsi="Courier New" w:cs="Courier New"/>
      <w:sz w:val="20"/>
      <w:szCs w:val="20"/>
    </w:rPr>
  </w:style>
  <w:style w:type="character" w:styleId="Hyperlink">
    <w:name w:val="Hyperlink"/>
    <w:rsid w:val="002A7A1E"/>
    <w:rPr>
      <w:color w:val="0000FF"/>
      <w:u w:val="single"/>
    </w:rPr>
  </w:style>
  <w:style w:type="paragraph" w:styleId="NoSpacing">
    <w:name w:val="No Spacing"/>
    <w:uiPriority w:val="1"/>
    <w:qFormat/>
    <w:rsid w:val="002A7A1E"/>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2A5B9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A5B93"/>
    <w:rPr>
      <w:rFonts w:ascii="Tahoma" w:hAnsi="Tahoma" w:cs="Tahoma"/>
      <w:sz w:val="16"/>
      <w:szCs w:val="16"/>
    </w:rPr>
  </w:style>
  <w:style w:type="paragraph" w:customStyle="1" w:styleId="paragraph">
    <w:name w:val="paragraph"/>
    <w:basedOn w:val="Normal"/>
    <w:rsid w:val="00642CA4"/>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rsid w:val="00642CA4"/>
  </w:style>
  <w:style w:type="character" w:customStyle="1" w:styleId="eop">
    <w:name w:val="eop"/>
    <w:rsid w:val="00642CA4"/>
  </w:style>
  <w:style w:type="paragraph" w:customStyle="1" w:styleId="Default">
    <w:name w:val="Default"/>
    <w:rsid w:val="008621F7"/>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59"/>
    <w:rsid w:val="00817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965575">
      <w:bodyDiv w:val="1"/>
      <w:marLeft w:val="0"/>
      <w:marRight w:val="0"/>
      <w:marTop w:val="0"/>
      <w:marBottom w:val="0"/>
      <w:divBdr>
        <w:top w:val="none" w:sz="0" w:space="0" w:color="auto"/>
        <w:left w:val="none" w:sz="0" w:space="0" w:color="auto"/>
        <w:bottom w:val="none" w:sz="0" w:space="0" w:color="auto"/>
        <w:right w:val="none" w:sz="0" w:space="0" w:color="auto"/>
      </w:divBdr>
    </w:div>
    <w:div w:id="1543207620">
      <w:bodyDiv w:val="1"/>
      <w:marLeft w:val="0"/>
      <w:marRight w:val="0"/>
      <w:marTop w:val="0"/>
      <w:marBottom w:val="0"/>
      <w:divBdr>
        <w:top w:val="none" w:sz="0" w:space="0" w:color="auto"/>
        <w:left w:val="none" w:sz="0" w:space="0" w:color="auto"/>
        <w:bottom w:val="none" w:sz="0" w:space="0" w:color="auto"/>
        <w:right w:val="none" w:sz="0" w:space="0" w:color="auto"/>
      </w:divBdr>
    </w:div>
    <w:div w:id="2115900258">
      <w:bodyDiv w:val="1"/>
      <w:marLeft w:val="0"/>
      <w:marRight w:val="0"/>
      <w:marTop w:val="0"/>
      <w:marBottom w:val="0"/>
      <w:divBdr>
        <w:top w:val="none" w:sz="0" w:space="0" w:color="auto"/>
        <w:left w:val="none" w:sz="0" w:space="0" w:color="auto"/>
        <w:bottom w:val="none" w:sz="0" w:space="0" w:color="auto"/>
        <w:right w:val="none" w:sz="0" w:space="0" w:color="auto"/>
      </w:divBdr>
      <w:divsChild>
        <w:div w:id="39861889">
          <w:marLeft w:val="0"/>
          <w:marRight w:val="0"/>
          <w:marTop w:val="0"/>
          <w:marBottom w:val="0"/>
          <w:divBdr>
            <w:top w:val="none" w:sz="0" w:space="0" w:color="auto"/>
            <w:left w:val="none" w:sz="0" w:space="0" w:color="auto"/>
            <w:bottom w:val="none" w:sz="0" w:space="0" w:color="auto"/>
            <w:right w:val="none" w:sz="0" w:space="0" w:color="auto"/>
          </w:divBdr>
        </w:div>
        <w:div w:id="819004528">
          <w:marLeft w:val="0"/>
          <w:marRight w:val="0"/>
          <w:marTop w:val="0"/>
          <w:marBottom w:val="0"/>
          <w:divBdr>
            <w:top w:val="none" w:sz="0" w:space="0" w:color="auto"/>
            <w:left w:val="none" w:sz="0" w:space="0" w:color="auto"/>
            <w:bottom w:val="none" w:sz="0" w:space="0" w:color="auto"/>
            <w:right w:val="none" w:sz="0" w:space="0" w:color="auto"/>
          </w:divBdr>
        </w:div>
        <w:div w:id="1378168642">
          <w:marLeft w:val="0"/>
          <w:marRight w:val="0"/>
          <w:marTop w:val="0"/>
          <w:marBottom w:val="0"/>
          <w:divBdr>
            <w:top w:val="none" w:sz="0" w:space="0" w:color="auto"/>
            <w:left w:val="none" w:sz="0" w:space="0" w:color="auto"/>
            <w:bottom w:val="none" w:sz="0" w:space="0" w:color="auto"/>
            <w:right w:val="none" w:sz="0" w:space="0" w:color="auto"/>
          </w:divBdr>
        </w:div>
        <w:div w:id="1453476945">
          <w:marLeft w:val="0"/>
          <w:marRight w:val="0"/>
          <w:marTop w:val="0"/>
          <w:marBottom w:val="0"/>
          <w:divBdr>
            <w:top w:val="none" w:sz="0" w:space="0" w:color="auto"/>
            <w:left w:val="none" w:sz="0" w:space="0" w:color="auto"/>
            <w:bottom w:val="none" w:sz="0" w:space="0" w:color="auto"/>
            <w:right w:val="none" w:sz="0" w:space="0" w:color="auto"/>
          </w:divBdr>
        </w:div>
        <w:div w:id="1644232740">
          <w:marLeft w:val="0"/>
          <w:marRight w:val="0"/>
          <w:marTop w:val="0"/>
          <w:marBottom w:val="0"/>
          <w:divBdr>
            <w:top w:val="none" w:sz="0" w:space="0" w:color="auto"/>
            <w:left w:val="none" w:sz="0" w:space="0" w:color="auto"/>
            <w:bottom w:val="none" w:sz="0" w:space="0" w:color="auto"/>
            <w:right w:val="none" w:sz="0" w:space="0" w:color="auto"/>
          </w:divBdr>
        </w:div>
        <w:div w:id="1794860668">
          <w:marLeft w:val="0"/>
          <w:marRight w:val="0"/>
          <w:marTop w:val="0"/>
          <w:marBottom w:val="0"/>
          <w:divBdr>
            <w:top w:val="none" w:sz="0" w:space="0" w:color="auto"/>
            <w:left w:val="none" w:sz="0" w:space="0" w:color="auto"/>
            <w:bottom w:val="none" w:sz="0" w:space="0" w:color="auto"/>
            <w:right w:val="none" w:sz="0" w:space="0" w:color="auto"/>
          </w:divBdr>
        </w:div>
        <w:div w:id="2012950858">
          <w:marLeft w:val="0"/>
          <w:marRight w:val="0"/>
          <w:marTop w:val="0"/>
          <w:marBottom w:val="0"/>
          <w:divBdr>
            <w:top w:val="none" w:sz="0" w:space="0" w:color="auto"/>
            <w:left w:val="none" w:sz="0" w:space="0" w:color="auto"/>
            <w:bottom w:val="none" w:sz="0" w:space="0" w:color="auto"/>
            <w:right w:val="none" w:sz="0" w:space="0" w:color="auto"/>
          </w:divBdr>
        </w:div>
        <w:div w:id="20482873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1499</Words>
  <Characters>8550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10029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E Lucas</dc:creator>
  <cp:keywords/>
  <cp:lastModifiedBy>Janet L Fopay</cp:lastModifiedBy>
  <cp:revision>4</cp:revision>
  <cp:lastPrinted>2014-03-27T17:30:00Z</cp:lastPrinted>
  <dcterms:created xsi:type="dcterms:W3CDTF">2019-08-15T15:50:00Z</dcterms:created>
  <dcterms:modified xsi:type="dcterms:W3CDTF">2019-08-19T19:22:00Z</dcterms:modified>
</cp:coreProperties>
</file>