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BA2" w:rsidRDefault="0093780A">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Eastern Illinois University</w:t>
      </w:r>
      <w:r>
        <w:rPr>
          <w:rFonts w:ascii="Times New Roman" w:eastAsia="Times New Roman" w:hAnsi="Times New Roman" w:cs="Times New Roman"/>
          <w:b/>
          <w:color w:val="000000"/>
        </w:rPr>
        <w:br/>
      </w:r>
      <w:r>
        <w:rPr>
          <w:rFonts w:ascii="Times New Roman" w:eastAsia="Times New Roman" w:hAnsi="Times New Roman" w:cs="Times New Roman"/>
          <w:b/>
          <w:color w:val="000000"/>
          <w:sz w:val="28"/>
          <w:szCs w:val="28"/>
        </w:rPr>
        <w:t>New/Revised Course Proposal Format</w:t>
      </w:r>
    </w:p>
    <w:p w:rsidR="008A3BA2" w:rsidRDefault="0093780A">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(Approved by CAA on 4/3/14 and CGS on 4/15/14, Effective Fall 2014)</w:t>
      </w:r>
    </w:p>
    <w:p w:rsidR="008A3BA2" w:rsidRDefault="008A3BA2">
      <w:pPr>
        <w:spacing w:after="0" w:line="240" w:lineRule="auto"/>
        <w:rPr>
          <w:rFonts w:ascii="Times New Roman" w:eastAsia="Times New Roman" w:hAnsi="Times New Roman" w:cs="Times New Roman"/>
          <w:u w:val="single"/>
        </w:rPr>
      </w:pPr>
    </w:p>
    <w:p w:rsidR="008A3BA2" w:rsidRDefault="0093780A">
      <w:pPr>
        <w:spacing w:after="240" w:line="240" w:lineRule="auto"/>
        <w:rPr>
          <w:rFonts w:ascii="Times New Roman" w:eastAsia="Times New Roman" w:hAnsi="Times New Roman" w:cs="Times New Roman"/>
          <w:u w:val="single"/>
        </w:rPr>
      </w:pPr>
      <w:r>
        <w:rPr>
          <w:rFonts w:ascii="Times New Roman" w:eastAsia="Times New Roman" w:hAnsi="Times New Roman" w:cs="Times New Roman"/>
          <w:b/>
          <w:u w:val="single"/>
        </w:rPr>
        <w:t>Banner/Catalog Information (Coversheet)</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__</w:t>
      </w:r>
      <w:proofErr w:type="spellStart"/>
      <w:r>
        <w:rPr>
          <w:rFonts w:ascii="Times New Roman" w:eastAsia="Times New Roman" w:hAnsi="Times New Roman" w:cs="Times New Roman"/>
          <w:b/>
          <w:color w:val="000000"/>
        </w:rPr>
        <w:t>X__New</w:t>
      </w:r>
      <w:proofErr w:type="spellEnd"/>
      <w:r>
        <w:rPr>
          <w:rFonts w:ascii="Times New Roman" w:eastAsia="Times New Roman" w:hAnsi="Times New Roman" w:cs="Times New Roman"/>
          <w:b/>
          <w:color w:val="000000"/>
        </w:rPr>
        <w:t xml:space="preserve"> Course or _____Revision of Existing Course</w:t>
      </w:r>
    </w:p>
    <w:p w:rsidR="008A3BA2" w:rsidRDefault="008A3BA2">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Course prefix and number:</w:t>
      </w:r>
      <w:r>
        <w:rPr>
          <w:rFonts w:ascii="Times New Roman" w:eastAsia="Times New Roman" w:hAnsi="Times New Roman" w:cs="Times New Roman"/>
          <w:color w:val="000000"/>
        </w:rPr>
        <w:t xml:space="preserve"> ___HPR 4444_________________________</w:t>
      </w:r>
      <w:r>
        <w:rPr>
          <w:rFonts w:ascii="Times New Roman" w:eastAsia="Times New Roman" w:hAnsi="Times New Roman" w:cs="Times New Roman"/>
          <w:b/>
          <w:color w:val="000000"/>
        </w:rPr>
        <w:t xml:space="preserve"> </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Short title:</w:t>
      </w:r>
      <w:r>
        <w:rPr>
          <w:rFonts w:ascii="Times New Roman" w:eastAsia="Times New Roman" w:hAnsi="Times New Roman" w:cs="Times New Roman"/>
          <w:color w:val="000000"/>
        </w:rPr>
        <w:t xml:space="preserve"> _________H</w:t>
      </w:r>
      <w:r>
        <w:rPr>
          <w:rFonts w:ascii="Times New Roman" w:eastAsia="Times New Roman" w:hAnsi="Times New Roman" w:cs="Times New Roman"/>
        </w:rPr>
        <w:t xml:space="preserve">PR </w:t>
      </w:r>
      <w:r>
        <w:rPr>
          <w:rFonts w:ascii="Times New Roman" w:eastAsia="Times New Roman" w:hAnsi="Times New Roman" w:cs="Times New Roman"/>
          <w:color w:val="000000"/>
        </w:rPr>
        <w:t>Honors Independent Study_______________________________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Long title:</w:t>
      </w:r>
      <w:r>
        <w:rPr>
          <w:rFonts w:ascii="Times New Roman" w:eastAsia="Times New Roman" w:hAnsi="Times New Roman" w:cs="Times New Roman"/>
          <w:color w:val="000000"/>
        </w:rPr>
        <w:t xml:space="preserve"> ____Health Promotion Honors Independent Study____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Hours per week:</w:t>
      </w:r>
      <w:r>
        <w:rPr>
          <w:rFonts w:ascii="Times New Roman" w:eastAsia="Times New Roman" w:hAnsi="Times New Roman" w:cs="Times New Roman"/>
          <w:color w:val="000000"/>
        </w:rPr>
        <w:t xml:space="preserve"> __</w:t>
      </w:r>
      <w:proofErr w:type="spellStart"/>
      <w:r>
        <w:rPr>
          <w:rFonts w:ascii="Times New Roman" w:eastAsia="Times New Roman" w:hAnsi="Times New Roman" w:cs="Times New Roman"/>
          <w:color w:val="000000"/>
        </w:rPr>
        <w:t>Arr</w:t>
      </w:r>
      <w:proofErr w:type="spellEnd"/>
      <w:r>
        <w:rPr>
          <w:rFonts w:ascii="Times New Roman" w:eastAsia="Times New Roman" w:hAnsi="Times New Roman" w:cs="Times New Roman"/>
          <w:color w:val="000000"/>
        </w:rPr>
        <w:t xml:space="preserve">_ Class      </w:t>
      </w:r>
      <w:proofErr w:type="spellStart"/>
      <w:r>
        <w:rPr>
          <w:rFonts w:ascii="Times New Roman" w:eastAsia="Times New Roman" w:hAnsi="Times New Roman" w:cs="Times New Roman"/>
          <w:color w:val="000000"/>
        </w:rPr>
        <w:t>Arr</w:t>
      </w:r>
      <w:proofErr w:type="spellEnd"/>
      <w:r>
        <w:rPr>
          <w:rFonts w:ascii="Times New Roman" w:eastAsia="Times New Roman" w:hAnsi="Times New Roman" w:cs="Times New Roman"/>
          <w:color w:val="000000"/>
        </w:rPr>
        <w:t>___ Lab     1-3  Credit</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Terms:</w:t>
      </w:r>
      <w:r>
        <w:rPr>
          <w:rFonts w:ascii="Times New Roman" w:eastAsia="Times New Roman" w:hAnsi="Times New Roman" w:cs="Times New Roman"/>
          <w:color w:val="000000"/>
        </w:rPr>
        <w:t xml:space="preserve"> ___ Fall     ___ Spring     ___ Summer     _X__ On demand</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Initial term</w:t>
      </w:r>
      <w:r>
        <w:rPr>
          <w:rFonts w:ascii="Times New Roman" w:eastAsia="Times New Roman" w:hAnsi="Times New Roman" w:cs="Times New Roman"/>
          <w:color w:val="000000"/>
        </w:rPr>
        <w:t>: ___ Fall     ___ Spring     _X__ Summer     Year: _2019_____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Catalog course description:</w:t>
      </w:r>
      <w:r>
        <w:rPr>
          <w:rFonts w:ascii="Times New Roman" w:eastAsia="Times New Roman" w:hAnsi="Times New Roman" w:cs="Times New Roman"/>
          <w:color w:val="000000"/>
        </w:rPr>
        <w:t xml:space="preserve"> Intensive investigation of a topic under the supervision of a Department of Health Promotion faculty member.  Course may be repeated once.</w:t>
      </w:r>
    </w:p>
    <w:p w:rsidR="008A3BA2" w:rsidRDefault="0093780A">
      <w:pPr>
        <w:numPr>
          <w:ilvl w:val="0"/>
          <w:numId w:val="5"/>
        </w:numPr>
        <w:pBdr>
          <w:top w:val="nil"/>
          <w:left w:val="nil"/>
          <w:bottom w:val="nil"/>
          <w:right w:val="nil"/>
          <w:between w:val="nil"/>
        </w:pBdr>
        <w:spacing w:after="240" w:line="240" w:lineRule="auto"/>
        <w:contextualSpacing/>
        <w:rPr>
          <w:color w:val="000000"/>
        </w:rPr>
      </w:pPr>
      <w:r>
        <w:rPr>
          <w:rFonts w:ascii="Times New Roman" w:eastAsia="Times New Roman" w:hAnsi="Times New Roman" w:cs="Times New Roman"/>
          <w:b/>
          <w:color w:val="000000"/>
        </w:rPr>
        <w:t>Course attributes:</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General education component: ___N/A______________________________________________</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Cultural diversity __X </w:t>
      </w:r>
      <w:proofErr w:type="gramStart"/>
      <w:r>
        <w:rPr>
          <w:rFonts w:ascii="Times New Roman" w:eastAsia="Times New Roman" w:hAnsi="Times New Roman" w:cs="Times New Roman"/>
        </w:rPr>
        <w:t>Honors  _</w:t>
      </w:r>
      <w:proofErr w:type="gramEnd"/>
      <w:r>
        <w:rPr>
          <w:rFonts w:ascii="Times New Roman" w:eastAsia="Times New Roman" w:hAnsi="Times New Roman" w:cs="Times New Roman"/>
        </w:rPr>
        <w:t>__ Writing centered     ___ Writing intensive  ___Writing active</w:t>
      </w:r>
    </w:p>
    <w:p w:rsidR="008A3BA2" w:rsidRDefault="0093780A">
      <w:pPr>
        <w:numPr>
          <w:ilvl w:val="0"/>
          <w:numId w:val="5"/>
        </w:numPr>
        <w:pBdr>
          <w:top w:val="nil"/>
          <w:left w:val="nil"/>
          <w:bottom w:val="nil"/>
          <w:right w:val="nil"/>
          <w:between w:val="nil"/>
        </w:pBdr>
        <w:spacing w:after="0"/>
        <w:contextualSpacing/>
        <w:rPr>
          <w:color w:val="000000"/>
        </w:rPr>
      </w:pPr>
      <w:r>
        <w:rPr>
          <w:rFonts w:ascii="Times New Roman" w:eastAsia="Times New Roman" w:hAnsi="Times New Roman" w:cs="Times New Roman"/>
          <w:b/>
          <w:color w:val="000000"/>
        </w:rPr>
        <w:t>Instructional delivery</w:t>
      </w:r>
    </w:p>
    <w:p w:rsidR="008A3BA2" w:rsidRDefault="0093780A">
      <w:pPr>
        <w:pBdr>
          <w:top w:val="nil"/>
          <w:left w:val="nil"/>
          <w:bottom w:val="nil"/>
          <w:right w:val="nil"/>
          <w:between w:val="nil"/>
        </w:pBdr>
        <w:spacing w:after="240"/>
        <w:ind w:left="360" w:hanging="720"/>
        <w:rPr>
          <w:rFonts w:ascii="Times New Roman" w:eastAsia="Times New Roman" w:hAnsi="Times New Roman" w:cs="Times New Roman"/>
          <w:color w:val="000000"/>
        </w:rPr>
      </w:pPr>
      <w:r>
        <w:rPr>
          <w:rFonts w:ascii="Times New Roman" w:eastAsia="Times New Roman" w:hAnsi="Times New Roman" w:cs="Times New Roman"/>
          <w:b/>
          <w:color w:val="000000"/>
        </w:rPr>
        <w:t>Type of Course:</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Lecture     ___ Lab     ___ Lecture/lab combined     __X_ Independent study/research</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Internship     ___ Performance     ___ Practicum/</w:t>
      </w:r>
      <w:proofErr w:type="gramStart"/>
      <w:r>
        <w:rPr>
          <w:rFonts w:ascii="Times New Roman" w:eastAsia="Times New Roman" w:hAnsi="Times New Roman" w:cs="Times New Roman"/>
        </w:rPr>
        <w:t>clinical  _</w:t>
      </w:r>
      <w:proofErr w:type="gramEnd"/>
      <w:r>
        <w:rPr>
          <w:rFonts w:ascii="Times New Roman" w:eastAsia="Times New Roman" w:hAnsi="Times New Roman" w:cs="Times New Roman"/>
        </w:rPr>
        <w:t xml:space="preserve">__ Other, specify: ________________   </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b/>
        </w:rPr>
        <w:t xml:space="preserve">Mode(s) of Delivery:  </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X_ Face to Face      ___ Online    ___ Study Abroad   </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 Hybrid, specify approximate amount of on-line and face-to-face instruction:  at least 30 minutes once a week.</w:t>
      </w:r>
    </w:p>
    <w:p w:rsidR="008A3BA2" w:rsidRDefault="0093780A">
      <w:pPr>
        <w:numPr>
          <w:ilvl w:val="0"/>
          <w:numId w:val="5"/>
        </w:numPr>
        <w:pBdr>
          <w:top w:val="nil"/>
          <w:left w:val="nil"/>
          <w:bottom w:val="nil"/>
          <w:right w:val="nil"/>
          <w:between w:val="nil"/>
        </w:pBdr>
        <w:tabs>
          <w:tab w:val="left" w:pos="1440"/>
        </w:tabs>
        <w:spacing w:after="240" w:line="240" w:lineRule="auto"/>
        <w:rPr>
          <w:color w:val="000000"/>
        </w:rPr>
      </w:pPr>
      <w:r>
        <w:rPr>
          <w:rFonts w:ascii="Times New Roman" w:eastAsia="Times New Roman" w:hAnsi="Times New Roman" w:cs="Times New Roman"/>
          <w:color w:val="000000"/>
        </w:rPr>
        <w:t>Course(s) to be deleted from the catalog once this course is approved.    NONE</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Equivalent course(s):</w:t>
      </w:r>
      <w:r>
        <w:rPr>
          <w:rFonts w:ascii="Times New Roman" w:eastAsia="Times New Roman" w:hAnsi="Times New Roman" w:cs="Times New Roman"/>
          <w:color w:val="000000"/>
        </w:rPr>
        <w:t xml:space="preserve"> ___NONE___________________________________</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Are students allowed to take equivalent course(s) for credit?</w:t>
      </w:r>
      <w:r>
        <w:rPr>
          <w:rFonts w:ascii="Times New Roman" w:eastAsia="Times New Roman" w:hAnsi="Times New Roman" w:cs="Times New Roman"/>
          <w:color w:val="000000"/>
        </w:rPr>
        <w:t xml:space="preserve">   ___ Yes     _X__ No</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 xml:space="preserve">Prerequisite(s): </w:t>
      </w:r>
      <w:r>
        <w:rPr>
          <w:rFonts w:ascii="Times New Roman" w:eastAsia="Times New Roman" w:hAnsi="Times New Roman" w:cs="Times New Roman"/>
          <w:color w:val="000000"/>
        </w:rPr>
        <w:t>Admission to the Dept. of Health Promotion Honors Program and approval of written Honors Independent Study Proposal, by supervising faculty member, department honors coordinator, and department chair.</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Can prerequisite be taken concurrently?</w:t>
      </w:r>
      <w:r>
        <w:rPr>
          <w:rFonts w:ascii="Times New Roman" w:eastAsia="Times New Roman" w:hAnsi="Times New Roman" w:cs="Times New Roman"/>
          <w:color w:val="000000"/>
        </w:rPr>
        <w:t xml:space="preserve"> ___ Yes     ___ No    N/A</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403152"/>
        </w:rPr>
      </w:pPr>
      <w:r>
        <w:rPr>
          <w:rFonts w:ascii="Times New Roman" w:eastAsia="Times New Roman" w:hAnsi="Times New Roman" w:cs="Times New Roman"/>
          <w:b/>
          <w:color w:val="403152"/>
        </w:rPr>
        <w:t xml:space="preserve"> Minimum grade required for the prerequisite course(s)?  ___   N/A</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Use Banner coding to enforce prerequisite course(s)?</w:t>
      </w:r>
      <w:r>
        <w:rPr>
          <w:rFonts w:ascii="Times New Roman" w:eastAsia="Times New Roman" w:hAnsi="Times New Roman" w:cs="Times New Roman"/>
          <w:color w:val="000000"/>
        </w:rPr>
        <w:t xml:space="preserve">   ___ Yes     _X__ No</w:t>
      </w:r>
    </w:p>
    <w:p w:rsidR="008A3BA2" w:rsidRDefault="0093780A">
      <w:pPr>
        <w:numPr>
          <w:ilvl w:val="1"/>
          <w:numId w:val="5"/>
        </w:numPr>
        <w:pBdr>
          <w:top w:val="nil"/>
          <w:left w:val="nil"/>
          <w:bottom w:val="nil"/>
          <w:right w:val="nil"/>
          <w:between w:val="nil"/>
        </w:pBdr>
        <w:spacing w:after="24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Who may waive prerequisite(s)? </w:t>
      </w:r>
    </w:p>
    <w:p w:rsidR="008A3BA2" w:rsidRDefault="0093780A">
      <w:pPr>
        <w:spacing w:after="240" w:line="240" w:lineRule="auto"/>
        <w:ind w:left="360" w:firstLine="360"/>
        <w:rPr>
          <w:rFonts w:ascii="Times New Roman" w:eastAsia="Times New Roman" w:hAnsi="Times New Roman" w:cs="Times New Roman"/>
        </w:rPr>
      </w:pPr>
      <w:r>
        <w:rPr>
          <w:rFonts w:ascii="Times New Roman" w:eastAsia="Times New Roman" w:hAnsi="Times New Roman" w:cs="Times New Roman"/>
        </w:rPr>
        <w:t>___ No one     ___ Chair     ___ Instructor     ___ Advisor     _X__ Other (specify</w:t>
      </w:r>
      <w:proofErr w:type="gramStart"/>
      <w:r>
        <w:rPr>
          <w:rFonts w:ascii="Times New Roman" w:eastAsia="Times New Roman" w:hAnsi="Times New Roman" w:cs="Times New Roman"/>
        </w:rPr>
        <w:t>)  Dept</w:t>
      </w:r>
      <w:proofErr w:type="gramEnd"/>
      <w:r>
        <w:rPr>
          <w:rFonts w:ascii="Times New Roman" w:eastAsia="Times New Roman" w:hAnsi="Times New Roman" w:cs="Times New Roman"/>
        </w:rPr>
        <w:t>. Honors Coordinator and Dept. Chair</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Co-requisite(s):</w:t>
      </w:r>
      <w:r>
        <w:rPr>
          <w:rFonts w:ascii="Times New Roman" w:eastAsia="Times New Roman" w:hAnsi="Times New Roman" w:cs="Times New Roman"/>
          <w:color w:val="000000"/>
        </w:rPr>
        <w:t xml:space="preserve"> None</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Enrollment restrictions</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w:t>
      </w:r>
      <w:r>
        <w:rPr>
          <w:rFonts w:ascii="Times New Roman" w:eastAsia="Times New Roman" w:hAnsi="Times New Roman" w:cs="Times New Roman"/>
          <w:b/>
          <w:color w:val="000000"/>
          <w:u w:val="single"/>
        </w:rPr>
        <w:t>may</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Degrees:   Health Promotion: CH; Health Promotion:  EMDP; Health Administration; Health Communication.  Minors:  Community Health, Health Communication</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may </w:t>
      </w:r>
      <w:r>
        <w:rPr>
          <w:rFonts w:ascii="Times New Roman" w:eastAsia="Times New Roman" w:hAnsi="Times New Roman" w:cs="Times New Roman"/>
          <w:b/>
          <w:color w:val="000000"/>
          <w:u w:val="single"/>
        </w:rPr>
        <w:t>not</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all others</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Repeat status:</w:t>
      </w:r>
      <w:r>
        <w:rPr>
          <w:rFonts w:ascii="Times New Roman" w:eastAsia="Times New Roman" w:hAnsi="Times New Roman" w:cs="Times New Roman"/>
          <w:color w:val="000000"/>
        </w:rPr>
        <w:t xml:space="preserve"> ___ May not be repeated     _X__ May be repeated once with credit</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lastRenderedPageBreak/>
        <w:t>Enter the limit, if any, on hours which may be applied to a major or minor:</w:t>
      </w:r>
      <w:r>
        <w:rPr>
          <w:rFonts w:ascii="Times New Roman" w:eastAsia="Times New Roman" w:hAnsi="Times New Roman" w:cs="Times New Roman"/>
          <w:color w:val="000000"/>
        </w:rPr>
        <w:t xml:space="preserve"> _3 </w:t>
      </w:r>
      <w:proofErr w:type="spellStart"/>
      <w:r>
        <w:rPr>
          <w:rFonts w:ascii="Times New Roman" w:eastAsia="Times New Roman" w:hAnsi="Times New Roman" w:cs="Times New Roman"/>
          <w:color w:val="000000"/>
        </w:rPr>
        <w:t>s.h</w:t>
      </w:r>
      <w:proofErr w:type="spellEnd"/>
      <w:r>
        <w:rPr>
          <w:rFonts w:ascii="Times New Roman" w:eastAsia="Times New Roman" w:hAnsi="Times New Roman" w:cs="Times New Roman"/>
          <w:color w:val="000000"/>
        </w:rPr>
        <w:t>.__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Grading methods:</w:t>
      </w:r>
      <w:r>
        <w:rPr>
          <w:rFonts w:ascii="Times New Roman" w:eastAsia="Times New Roman" w:hAnsi="Times New Roman" w:cs="Times New Roman"/>
          <w:color w:val="000000"/>
        </w:rPr>
        <w:t xml:space="preserve">   ___ Standard     ___ CR/NC     __ Audit     __X_ ABC/NC</w:t>
      </w:r>
    </w:p>
    <w:p w:rsidR="008A3BA2" w:rsidRDefault="0093780A">
      <w:pPr>
        <w:numPr>
          <w:ilvl w:val="0"/>
          <w:numId w:val="5"/>
        </w:numPr>
        <w:pBdr>
          <w:top w:val="nil"/>
          <w:left w:val="nil"/>
          <w:bottom w:val="nil"/>
          <w:right w:val="nil"/>
          <w:between w:val="nil"/>
        </w:pBdr>
        <w:contextualSpacing/>
        <w:rPr>
          <w:color w:val="000000"/>
        </w:rPr>
      </w:pPr>
      <w:r>
        <w:rPr>
          <w:rFonts w:ascii="Times New Roman" w:eastAsia="Times New Roman" w:hAnsi="Times New Roman" w:cs="Times New Roman"/>
          <w:b/>
          <w:color w:val="000000"/>
        </w:rPr>
        <w:t>Special grading provisions:</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a student’s grade point average.</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hours toward graduation.</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Grade for course will be removed from GPA if student already has credit for or is registered in: ________________________________________________________________</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Credit hours for course will be removed from student’s hours toward graduation if student already has credit for or is registered in: ____________________________________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Additional costs to students:</w:t>
      </w:r>
      <w:r>
        <w:rPr>
          <w:rFonts w:ascii="Times New Roman" w:eastAsia="Times New Roman" w:hAnsi="Times New Roman" w:cs="Times New Roman"/>
          <w:color w:val="000000"/>
        </w:rPr>
        <w:t xml:space="preserve"> </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Supplemental Materials or </w:t>
      </w:r>
      <w:proofErr w:type="spellStart"/>
      <w:r>
        <w:rPr>
          <w:rFonts w:ascii="Times New Roman" w:eastAsia="Times New Roman" w:hAnsi="Times New Roman" w:cs="Times New Roman"/>
          <w:color w:val="000000"/>
        </w:rPr>
        <w:t>Software___NONE</w:t>
      </w:r>
      <w:proofErr w:type="spellEnd"/>
      <w:r>
        <w:rPr>
          <w:rFonts w:ascii="Times New Roman" w:eastAsia="Times New Roman" w:hAnsi="Times New Roman" w:cs="Times New Roman"/>
          <w:color w:val="000000"/>
        </w:rPr>
        <w:t>_____________________</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Course Fee _</w:t>
      </w:r>
      <w:proofErr w:type="spellStart"/>
      <w:r>
        <w:rPr>
          <w:rFonts w:ascii="Times New Roman" w:eastAsia="Times New Roman" w:hAnsi="Times New Roman" w:cs="Times New Roman"/>
          <w:color w:val="000000"/>
        </w:rPr>
        <w:t>X__No</w:t>
      </w:r>
      <w:proofErr w:type="spellEnd"/>
      <w:r>
        <w:rPr>
          <w:rFonts w:ascii="Times New Roman" w:eastAsia="Times New Roman" w:hAnsi="Times New Roman" w:cs="Times New Roman"/>
          <w:color w:val="000000"/>
        </w:rPr>
        <w:t xml:space="preserve"> ___Yes, Explain if yes________________________________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Community college transfer:</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course may be judged equivalent.</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_X__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may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judged equivalent.</w:t>
      </w:r>
    </w:p>
    <w:p w:rsidR="008A3BA2" w:rsidRDefault="0093780A">
      <w:pPr>
        <w:pBdr>
          <w:top w:val="nil"/>
          <w:left w:val="nil"/>
          <w:bottom w:val="nil"/>
          <w:right w:val="nil"/>
          <w:between w:val="nil"/>
        </w:pBdr>
        <w:spacing w:after="24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Upper division credit (3000+) will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granted for a community college course, even if the content is judged to be equivalent.</w:t>
      </w:r>
    </w:p>
    <w:p w:rsidR="008A3BA2" w:rsidRDefault="0093780A">
      <w:pPr>
        <w:rPr>
          <w:rFonts w:ascii="Times New Roman" w:eastAsia="Times New Roman" w:hAnsi="Times New Roman" w:cs="Times New Roman"/>
          <w:sz w:val="24"/>
          <w:szCs w:val="24"/>
        </w:rPr>
      </w:pPr>
      <w:r>
        <w:br w:type="page"/>
      </w:r>
    </w:p>
    <w:p w:rsidR="008A3BA2" w:rsidRDefault="0093780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 xml:space="preserve">Rationale, Justifications, and Assurances (Part I) </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major(s) of ____________________</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minor(s) of ____________________</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certificate program(s) of ______________</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_X__ Course is used as an elective</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Rationale for </w:t>
      </w:r>
      <w:proofErr w:type="gramStart"/>
      <w:r>
        <w:rPr>
          <w:rFonts w:ascii="Times New Roman" w:eastAsia="Times New Roman" w:hAnsi="Times New Roman" w:cs="Times New Roman"/>
          <w:b/>
          <w:color w:val="000000"/>
          <w:sz w:val="24"/>
          <w:szCs w:val="24"/>
        </w:rPr>
        <w:t xml:space="preserve">proposal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This course proposal is part of a package of course proposals to support the newly created Health Promotion Department Honors Program.  Completion of this course counts toward the 6 </w:t>
      </w:r>
      <w:proofErr w:type="spellStart"/>
      <w:r>
        <w:rPr>
          <w:rFonts w:ascii="Times New Roman" w:eastAsia="Times New Roman" w:hAnsi="Times New Roman" w:cs="Times New Roman"/>
          <w:color w:val="000000"/>
          <w:sz w:val="24"/>
          <w:szCs w:val="24"/>
        </w:rPr>
        <w:t>s.h</w:t>
      </w:r>
      <w:proofErr w:type="spellEnd"/>
      <w:r>
        <w:rPr>
          <w:rFonts w:ascii="Times New Roman" w:eastAsia="Times New Roman" w:hAnsi="Times New Roman" w:cs="Times New Roman"/>
          <w:color w:val="000000"/>
          <w:sz w:val="24"/>
          <w:szCs w:val="24"/>
        </w:rPr>
        <w:t>. of Honors electives in the program.</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Justifications for (answer N/A if not applicable)</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Similarity to other courses</w:t>
      </w:r>
      <w:r>
        <w:rPr>
          <w:rFonts w:ascii="Times New Roman" w:eastAsia="Times New Roman" w:hAnsi="Times New Roman" w:cs="Times New Roman"/>
          <w:sz w:val="24"/>
          <w:szCs w:val="24"/>
        </w:rPr>
        <w:t>:  This course is similar in fundamental structure to any other independent study course, except that it is limited to HPR Department Honors students.  Inclusion of an Honors independent study course was recommended by the Department Honors Director in the Pine Honors College.</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Prerequisites</w:t>
      </w:r>
      <w:r>
        <w:rPr>
          <w:rFonts w:ascii="Times New Roman" w:eastAsia="Times New Roman" w:hAnsi="Times New Roman" w:cs="Times New Roman"/>
          <w:sz w:val="24"/>
          <w:szCs w:val="24"/>
        </w:rPr>
        <w:t>: Prerequisites are necessary to limit enrollment to HPR Dept. Honors students.  Approval of the written Honors Independent Study Proposal is needed to ensure that the proposed project is appropriate for HPR honors students.</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Co-requisites</w:t>
      </w:r>
      <w:r>
        <w:rPr>
          <w:rFonts w:ascii="Times New Roman" w:eastAsia="Times New Roman" w:hAnsi="Times New Roman" w:cs="Times New Roman"/>
          <w:sz w:val="24"/>
          <w:szCs w:val="24"/>
        </w:rPr>
        <w:t>: N/A</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Enrollment restrictions</w:t>
      </w:r>
      <w:r>
        <w:rPr>
          <w:rFonts w:ascii="Times New Roman" w:eastAsia="Times New Roman" w:hAnsi="Times New Roman" w:cs="Times New Roman"/>
          <w:sz w:val="24"/>
          <w:szCs w:val="24"/>
        </w:rPr>
        <w:t>: Only students admitted to the HPR Dept. Honors Program will be allowed to enroll.</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Writing active, intensive, centered</w:t>
      </w:r>
      <w:r>
        <w:rPr>
          <w:rFonts w:ascii="Times New Roman" w:eastAsia="Times New Roman" w:hAnsi="Times New Roman" w:cs="Times New Roman"/>
          <w:sz w:val="24"/>
          <w:szCs w:val="24"/>
        </w:rPr>
        <w:t>: Writing intensive</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General education assurances (answer N/A if not applicable)</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General education component</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Curriculum</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Assessment</w:t>
      </w:r>
      <w:r>
        <w:rPr>
          <w:rFonts w:ascii="Times New Roman" w:eastAsia="Times New Roman" w:hAnsi="Times New Roman" w:cs="Times New Roman"/>
          <w:color w:val="000000"/>
          <w:sz w:val="24"/>
          <w:szCs w:val="24"/>
        </w:rPr>
        <w:t>: N/A</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Online/Hybrid delivery justification &amp; assurances (answer N/A if not applicable)</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Online or hybrid delivery justification</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Integrity</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Interaction</w:t>
      </w:r>
      <w:r>
        <w:rPr>
          <w:rFonts w:ascii="Times New Roman" w:eastAsia="Times New Roman" w:hAnsi="Times New Roman" w:cs="Times New Roman"/>
          <w:color w:val="000000"/>
          <w:sz w:val="24"/>
          <w:szCs w:val="24"/>
        </w:rPr>
        <w:t>: N/A</w:t>
      </w:r>
    </w:p>
    <w:p w:rsidR="008A3BA2" w:rsidRDefault="008A3BA2">
      <w:pPr>
        <w:pBdr>
          <w:top w:val="nil"/>
          <w:left w:val="nil"/>
          <w:bottom w:val="nil"/>
          <w:right w:val="nil"/>
          <w:between w:val="nil"/>
        </w:pBdr>
        <w:spacing w:after="0" w:line="240" w:lineRule="auto"/>
        <w:rPr>
          <w:rFonts w:ascii="Times New Roman" w:eastAsia="Times New Roman" w:hAnsi="Times New Roman" w:cs="Times New Roman"/>
          <w:color w:val="000000"/>
        </w:rPr>
      </w:pPr>
    </w:p>
    <w:p w:rsidR="008A3BA2" w:rsidRDefault="0093780A">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Model Syllabus (Part II) </w:t>
      </w:r>
    </w:p>
    <w:p w:rsidR="008A3BA2" w:rsidRDefault="009378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include the following information:</w:t>
      </w:r>
      <w:r>
        <w:rPr>
          <w:rFonts w:ascii="Times New Roman" w:eastAsia="Times New Roman" w:hAnsi="Times New Roman" w:cs="Times New Roman"/>
          <w:b/>
          <w:sz w:val="24"/>
          <w:szCs w:val="24"/>
        </w:rPr>
        <w:t xml:space="preserve"> </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number and title</w:t>
      </w:r>
      <w:r>
        <w:rPr>
          <w:rFonts w:ascii="Times New Roman" w:eastAsia="Times New Roman" w:hAnsi="Times New Roman" w:cs="Times New Roman"/>
          <w:color w:val="000000"/>
          <w:sz w:val="24"/>
          <w:szCs w:val="24"/>
        </w:rPr>
        <w:t xml:space="preserve">  HPR 4444:  Honors Independent Study</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Catalog description: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Intensive investigation of a topic under the supervision of a Department of Health Promotion faculty member.  Course may be repeated once.</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Learning objectives.</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successful completion of the course, the student will:</w:t>
      </w:r>
    </w:p>
    <w:p w:rsidR="008A3BA2" w:rsidRDefault="0093780A">
      <w:pPr>
        <w:numPr>
          <w:ilvl w:val="0"/>
          <w:numId w:val="3"/>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Identify and locate major secondary sources (books, articles, government documents) germane to their topics of inquiry.</w:t>
      </w:r>
    </w:p>
    <w:p w:rsidR="008A3BA2" w:rsidRDefault="0093780A">
      <w:pPr>
        <w:numPr>
          <w:ilvl w:val="0"/>
          <w:numId w:val="3"/>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Prepare a written document which analyzes, evaluates, compares/contrasts the secondary sources</w:t>
      </w:r>
      <w:proofErr w:type="gramStart"/>
      <w:r>
        <w:rPr>
          <w:rFonts w:ascii="Times New Roman" w:eastAsia="Times New Roman" w:hAnsi="Times New Roman" w:cs="Times New Roman"/>
          <w:color w:val="000000"/>
          <w:sz w:val="24"/>
          <w:szCs w:val="24"/>
        </w:rPr>
        <w:t>..</w:t>
      </w:r>
      <w:proofErr w:type="gramEnd"/>
    </w:p>
    <w:p w:rsidR="008A3BA2" w:rsidRDefault="0093780A">
      <w:pPr>
        <w:numPr>
          <w:ilvl w:val="0"/>
          <w:numId w:val="3"/>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Prepare and present results at the Departmental research fair.</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materials.</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required texts.  Student will be expected to locate appropriate secondary sources for the project.</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Weekly outline of content.</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an independent study, course outline and content will vary with topic, student, and faculty supervisor.  Student and faculty supervisor will meet weekly to discuss student’s progress.  </w:t>
      </w:r>
    </w:p>
    <w:p w:rsidR="008A3BA2" w:rsidRDefault="0093780A">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Assignments and evaluation, including weights for final course grade.</w:t>
      </w:r>
    </w:p>
    <w:p w:rsidR="008A3BA2" w:rsidRDefault="0093780A">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Bibliography (20%)</w:t>
      </w:r>
    </w:p>
    <w:p w:rsidR="008A3BA2" w:rsidRDefault="0093780A">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Review of the literature (40%)</w:t>
      </w:r>
    </w:p>
    <w:p w:rsidR="008A3BA2" w:rsidRDefault="0093780A">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Presentation (40%)</w:t>
      </w:r>
    </w:p>
    <w:p w:rsidR="008A3BA2" w:rsidRDefault="008A3BA2">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Grading scale.</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roofErr w:type="gramStart"/>
      <w:r>
        <w:rPr>
          <w:rFonts w:ascii="Times New Roman" w:eastAsia="Times New Roman" w:hAnsi="Times New Roman" w:cs="Times New Roman"/>
          <w:color w:val="000000"/>
          <w:sz w:val="24"/>
          <w:szCs w:val="24"/>
        </w:rPr>
        <w:t>%  A</w:t>
      </w:r>
      <w:proofErr w:type="gramEnd"/>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80-89</w:t>
      </w:r>
      <w:r w:rsidR="008F4C5C">
        <w:rPr>
          <w:rFonts w:ascii="Times New Roman" w:eastAsia="Times New Roman" w:hAnsi="Times New Roman" w:cs="Times New Roman"/>
          <w:color w:val="000000"/>
          <w:sz w:val="24"/>
          <w:szCs w:val="24"/>
        </w:rPr>
        <w:t>.9̅9</w:t>
      </w:r>
      <w:proofErr w:type="gramStart"/>
      <w:r>
        <w:rPr>
          <w:rFonts w:ascii="Times New Roman" w:eastAsia="Times New Roman" w:hAnsi="Times New Roman" w:cs="Times New Roman"/>
          <w:color w:val="000000"/>
          <w:sz w:val="24"/>
          <w:szCs w:val="24"/>
        </w:rPr>
        <w:t>%  B</w:t>
      </w:r>
      <w:proofErr w:type="gramEnd"/>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70-79</w:t>
      </w:r>
      <w:r w:rsidR="008F4C5C">
        <w:rPr>
          <w:rFonts w:ascii="Times New Roman" w:eastAsia="Times New Roman" w:hAnsi="Times New Roman" w:cs="Times New Roman"/>
          <w:color w:val="000000"/>
          <w:sz w:val="24"/>
          <w:szCs w:val="24"/>
        </w:rPr>
        <w:t>.</w:t>
      </w:r>
      <w:r w:rsidR="008F4C5C">
        <w:rPr>
          <w:rFonts w:ascii="Times New Roman" w:eastAsia="Times New Roman" w:hAnsi="Times New Roman" w:cs="Times New Roman"/>
          <w:color w:val="000000"/>
          <w:sz w:val="24"/>
          <w:szCs w:val="24"/>
        </w:rPr>
        <w:t>9̅9</w:t>
      </w:r>
      <w:r>
        <w:rPr>
          <w:rFonts w:ascii="Times New Roman" w:eastAsia="Times New Roman" w:hAnsi="Times New Roman" w:cs="Times New Roman"/>
          <w:color w:val="000000"/>
          <w:sz w:val="24"/>
          <w:szCs w:val="24"/>
        </w:rPr>
        <w:t>% C</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&lt;70</w:t>
      </w:r>
      <w:proofErr w:type="gramStart"/>
      <w:r>
        <w:rPr>
          <w:rFonts w:ascii="Times New Roman" w:eastAsia="Times New Roman" w:hAnsi="Times New Roman" w:cs="Times New Roman"/>
          <w:color w:val="000000"/>
          <w:sz w:val="24"/>
          <w:szCs w:val="24"/>
        </w:rPr>
        <w:t>%  NC</w:t>
      </w:r>
      <w:proofErr w:type="gramEnd"/>
    </w:p>
    <w:p w:rsidR="008A3BA2" w:rsidRDefault="0093780A">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Correlation of learning objectives to assignments and evaluation</w:t>
      </w:r>
      <w:r>
        <w:rPr>
          <w:rFonts w:ascii="Times New Roman" w:eastAsia="Times New Roman" w:hAnsi="Times New Roman" w:cs="Times New Roman"/>
          <w:color w:val="000000"/>
          <w:sz w:val="24"/>
          <w:szCs w:val="24"/>
        </w:rPr>
        <w:t>.</w:t>
      </w:r>
    </w:p>
    <w:tbl>
      <w:tblPr>
        <w:tblStyle w:val="a"/>
        <w:tblW w:w="921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2"/>
        <w:gridCol w:w="2298"/>
        <w:gridCol w:w="2298"/>
        <w:gridCol w:w="2298"/>
      </w:tblGrid>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Assignment</w:t>
            </w:r>
          </w:p>
        </w:tc>
        <w:tc>
          <w:tcPr>
            <w:tcW w:w="2298"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 1</w:t>
            </w:r>
          </w:p>
        </w:tc>
        <w:tc>
          <w:tcPr>
            <w:tcW w:w="2298"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 2</w:t>
            </w:r>
          </w:p>
        </w:tc>
        <w:tc>
          <w:tcPr>
            <w:tcW w:w="2298"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 3</w:t>
            </w:r>
          </w:p>
        </w:tc>
      </w:tr>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Bibliography</w:t>
            </w:r>
          </w:p>
        </w:tc>
        <w:tc>
          <w:tcPr>
            <w:tcW w:w="2298" w:type="dxa"/>
          </w:tcPr>
          <w:p w:rsidR="008A3BA2" w:rsidRDefault="0093780A">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r>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 Review</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93780A">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r>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Presentation</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93780A">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bl>
    <w:p w:rsidR="008A3BA2" w:rsidRDefault="008A3BA2">
      <w:pPr>
        <w:pBdr>
          <w:top w:val="nil"/>
          <w:left w:val="nil"/>
          <w:bottom w:val="nil"/>
          <w:right w:val="nil"/>
          <w:between w:val="nil"/>
        </w:pBdr>
        <w:tabs>
          <w:tab w:val="left" w:pos="360"/>
        </w:tabs>
        <w:spacing w:after="0" w:line="240" w:lineRule="auto"/>
        <w:ind w:left="360"/>
        <w:rPr>
          <w:rFonts w:ascii="Times New Roman" w:eastAsia="Times New Roman" w:hAnsi="Times New Roman" w:cs="Times New Roman"/>
          <w:color w:val="000000"/>
          <w:sz w:val="24"/>
          <w:szCs w:val="24"/>
        </w:rPr>
      </w:pPr>
    </w:p>
    <w:p w:rsidR="008A3BA2" w:rsidRDefault="008A3BA2">
      <w:pPr>
        <w:pBdr>
          <w:top w:val="nil"/>
          <w:left w:val="nil"/>
          <w:bottom w:val="nil"/>
          <w:right w:val="nil"/>
          <w:between w:val="nil"/>
        </w:pBdr>
        <w:spacing w:after="0" w:line="240" w:lineRule="auto"/>
        <w:rPr>
          <w:rFonts w:ascii="Times New Roman" w:eastAsia="Times New Roman" w:hAnsi="Times New Roman" w:cs="Times New Roman"/>
          <w:color w:val="000000"/>
        </w:rPr>
      </w:pPr>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department or school: </w:t>
      </w:r>
      <w:r w:rsidRPr="008F4C5C">
        <w:rPr>
          <w:rFonts w:ascii="Times New Roman" w:eastAsia="Times New Roman" w:hAnsi="Times New Roman" w:cs="Times New Roman"/>
          <w:color w:val="000000"/>
        </w:rPr>
        <w:t>10/15/2018</w:t>
      </w:r>
      <w:r>
        <w:rPr>
          <w:rFonts w:ascii="Times New Roman" w:eastAsia="Times New Roman" w:hAnsi="Times New Roman" w:cs="Times New Roman"/>
          <w:b/>
          <w:color w:val="000000"/>
        </w:rPr>
        <w:t xml:space="preserve">  </w:t>
      </w:r>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Date approved by the college curriculum committee</w:t>
      </w:r>
      <w:r w:rsidRPr="008F4C5C">
        <w:rPr>
          <w:rFonts w:ascii="Times New Roman" w:eastAsia="Times New Roman" w:hAnsi="Times New Roman" w:cs="Times New Roman"/>
          <w:color w:val="000000"/>
        </w:rPr>
        <w:t xml:space="preserve">:  </w:t>
      </w:r>
      <w:r w:rsidR="008F4C5C" w:rsidRPr="008F4C5C">
        <w:rPr>
          <w:rFonts w:ascii="Times New Roman" w:eastAsia="Times New Roman" w:hAnsi="Times New Roman" w:cs="Times New Roman"/>
          <w:color w:val="000000"/>
        </w:rPr>
        <w:t>10/29/2018</w:t>
      </w:r>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Honors Council </w:t>
      </w:r>
      <w:r>
        <w:rPr>
          <w:rFonts w:ascii="Times New Roman" w:eastAsia="Times New Roman" w:hAnsi="Times New Roman" w:cs="Times New Roman"/>
          <w:b/>
          <w:i/>
          <w:color w:val="000000"/>
        </w:rPr>
        <w:t>(if this is an honors course):</w:t>
      </w:r>
      <w:r>
        <w:rPr>
          <w:rFonts w:ascii="Times New Roman" w:eastAsia="Times New Roman" w:hAnsi="Times New Roman" w:cs="Times New Roman"/>
          <w:color w:val="000000"/>
        </w:rPr>
        <w:t xml:space="preserve">  </w:t>
      </w:r>
      <w:r w:rsidR="008F4C5C">
        <w:rPr>
          <w:rFonts w:ascii="Times New Roman" w:eastAsia="Times New Roman" w:hAnsi="Times New Roman" w:cs="Times New Roman"/>
          <w:color w:val="000000"/>
        </w:rPr>
        <w:t>11/1/2018</w:t>
      </w:r>
      <w:bookmarkStart w:id="0" w:name="_GoBack"/>
      <w:bookmarkEnd w:id="0"/>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Date approved by CAA: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CGS:</w:t>
      </w:r>
      <w:r>
        <w:rPr>
          <w:rFonts w:ascii="Times New Roman" w:eastAsia="Times New Roman" w:hAnsi="Times New Roman" w:cs="Times New Roman"/>
          <w:color w:val="000000"/>
        </w:rPr>
        <w:t xml:space="preserve">  </w:t>
      </w:r>
    </w:p>
    <w:sectPr w:rsidR="008A3BA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8BE"/>
    <w:multiLevelType w:val="multilevel"/>
    <w:tmpl w:val="69B001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FEA1826"/>
    <w:multiLevelType w:val="multilevel"/>
    <w:tmpl w:val="642C7E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519D33ED"/>
    <w:multiLevelType w:val="multilevel"/>
    <w:tmpl w:val="7AEE686A"/>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65F1AF4"/>
    <w:multiLevelType w:val="multilevel"/>
    <w:tmpl w:val="947CF522"/>
    <w:lvl w:ilvl="0">
      <w:start w:val="1"/>
      <w:numFmt w:val="decimal"/>
      <w:lvlText w:val="%1."/>
      <w:lvlJc w:val="left"/>
      <w:pPr>
        <w:ind w:left="36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2FB4B56"/>
    <w:multiLevelType w:val="multilevel"/>
    <w:tmpl w:val="B466442A"/>
    <w:lvl w:ilvl="0">
      <w:start w:val="1"/>
      <w:numFmt w:val="decimal"/>
      <w:lvlText w:val="%1."/>
      <w:lvlJc w:val="left"/>
      <w:pPr>
        <w:ind w:left="360"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A2"/>
    <w:rsid w:val="007662C1"/>
    <w:rsid w:val="008A3BA2"/>
    <w:rsid w:val="008F4C5C"/>
    <w:rsid w:val="0093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051"/>
  <w15:docId w15:val="{DEFF47E1-649D-4E95-99B6-BE8652A8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8F4C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 Dietz</dc:creator>
  <cp:lastModifiedBy>Julie T Dietz</cp:lastModifiedBy>
  <cp:revision>2</cp:revision>
  <dcterms:created xsi:type="dcterms:W3CDTF">2018-11-05T15:34:00Z</dcterms:created>
  <dcterms:modified xsi:type="dcterms:W3CDTF">2018-11-05T15:34:00Z</dcterms:modified>
</cp:coreProperties>
</file>