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E41EF" w14:textId="2DC6C8FF" w:rsidR="002E5F01" w:rsidRPr="009449AF" w:rsidRDefault="00457392" w:rsidP="0007207B">
      <w:pPr>
        <w:pStyle w:val="ListParagraph"/>
        <w:spacing w:after="0" w:line="240" w:lineRule="auto"/>
        <w:ind w:left="0"/>
        <w:contextualSpacing w:val="0"/>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76D1368" wp14:editId="38F63E13">
                <wp:simplePos x="0" y="0"/>
                <wp:positionH relativeFrom="margin">
                  <wp:posOffset>4998720</wp:posOffset>
                </wp:positionH>
                <wp:positionV relativeFrom="paragraph">
                  <wp:posOffset>-251460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14:paraId="3C08B341" w14:textId="0BBEBEB1" w:rsidR="00457392" w:rsidRPr="005B7BAA" w:rsidRDefault="00457392" w:rsidP="00457392">
                            <w:pPr>
                              <w:spacing w:after="0" w:line="240" w:lineRule="auto"/>
                              <w:rPr>
                                <w:rFonts w:asciiTheme="majorHAnsi" w:hAnsiTheme="majorHAnsi" w:cstheme="majorHAnsi"/>
                                <w:sz w:val="20"/>
                                <w:szCs w:val="20"/>
                              </w:rPr>
                            </w:pPr>
                            <w:r w:rsidRPr="005B7BAA">
                              <w:rPr>
                                <w:rFonts w:asciiTheme="majorHAnsi" w:hAnsiTheme="majorHAnsi" w:cstheme="majorHAnsi"/>
                                <w:sz w:val="20"/>
                                <w:szCs w:val="20"/>
                              </w:rPr>
                              <w:t xml:space="preserve">CHHS </w:t>
                            </w:r>
                            <w:r>
                              <w:rPr>
                                <w:rFonts w:asciiTheme="majorHAnsi" w:hAnsiTheme="majorHAnsi" w:cstheme="majorHAnsi"/>
                                <w:sz w:val="20"/>
                                <w:szCs w:val="20"/>
                              </w:rPr>
                              <w:t>Agenda Item #19-11</w:t>
                            </w:r>
                            <w:bookmarkStart w:id="0" w:name="_GoBack"/>
                            <w:bookmarkEnd w:id="0"/>
                          </w:p>
                          <w:p w14:paraId="34D18C8C" w14:textId="77777777" w:rsidR="00457392" w:rsidRPr="005B7BAA" w:rsidRDefault="00457392" w:rsidP="00457392">
                            <w:pPr>
                              <w:spacing w:after="0" w:line="240" w:lineRule="auto"/>
                              <w:rPr>
                                <w:rFonts w:asciiTheme="majorHAnsi" w:hAnsiTheme="majorHAnsi" w:cstheme="majorHAnsi"/>
                                <w:sz w:val="20"/>
                                <w:szCs w:val="20"/>
                              </w:rPr>
                            </w:pPr>
                            <w:r w:rsidRPr="005B7BAA">
                              <w:rPr>
                                <w:rFonts w:asciiTheme="majorHAnsi" w:hAnsiTheme="majorHAnsi" w:cstheme="majorHAnsi"/>
                                <w:sz w:val="20"/>
                                <w:szCs w:val="20"/>
                              </w:rPr>
                              <w:t xml:space="preserve">Effective </w:t>
                            </w:r>
                            <w:proofErr w:type="gramStart"/>
                            <w:r w:rsidRPr="005B7BAA">
                              <w:rPr>
                                <w:rFonts w:asciiTheme="majorHAnsi" w:hAnsiTheme="majorHAnsi" w:cstheme="majorHAnsi"/>
                                <w:sz w:val="20"/>
                                <w:szCs w:val="20"/>
                              </w:rPr>
                              <w:t>Fall</w:t>
                            </w:r>
                            <w:proofErr w:type="gramEnd"/>
                            <w:r w:rsidRPr="005B7BAA">
                              <w:rPr>
                                <w:rFonts w:asciiTheme="majorHAnsi" w:hAnsiTheme="majorHAnsi" w:cstheme="majorHAnsi"/>
                                <w:sz w:val="20"/>
                                <w:szCs w:val="20"/>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D1368" id="_x0000_t202" coordsize="21600,21600" o:spt="202" path="m,l,21600r21600,l21600,xe">
                <v:stroke joinstyle="miter"/>
                <v:path gradientshapeok="t" o:connecttype="rect"/>
              </v:shapetype>
              <v:shape id="Text Box 3" o:spid="_x0000_s1026" type="#_x0000_t202" style="position:absolute;left:0;text-align:left;margin-left:393.6pt;margin-top:-19.8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">
                <v:textbox>
                  <w:txbxContent>
                    <w:p w14:paraId="3C08B341" w14:textId="0BBEBEB1" w:rsidR="00457392" w:rsidRPr="005B7BAA" w:rsidRDefault="00457392" w:rsidP="00457392">
                      <w:pPr>
                        <w:spacing w:after="0" w:line="240" w:lineRule="auto"/>
                        <w:rPr>
                          <w:rFonts w:asciiTheme="majorHAnsi" w:hAnsiTheme="majorHAnsi" w:cstheme="majorHAnsi"/>
                          <w:sz w:val="20"/>
                          <w:szCs w:val="20"/>
                        </w:rPr>
                      </w:pPr>
                      <w:r w:rsidRPr="005B7BAA">
                        <w:rPr>
                          <w:rFonts w:asciiTheme="majorHAnsi" w:hAnsiTheme="majorHAnsi" w:cstheme="majorHAnsi"/>
                          <w:sz w:val="20"/>
                          <w:szCs w:val="20"/>
                        </w:rPr>
                        <w:t xml:space="preserve">CHHS </w:t>
                      </w:r>
                      <w:r>
                        <w:rPr>
                          <w:rFonts w:asciiTheme="majorHAnsi" w:hAnsiTheme="majorHAnsi" w:cstheme="majorHAnsi"/>
                          <w:sz w:val="20"/>
                          <w:szCs w:val="20"/>
                        </w:rPr>
                        <w:t>Agenda Item #19-11</w:t>
                      </w:r>
                      <w:bookmarkStart w:id="1" w:name="_GoBack"/>
                      <w:bookmarkEnd w:id="1"/>
                    </w:p>
                    <w:p w14:paraId="34D18C8C" w14:textId="77777777" w:rsidR="00457392" w:rsidRPr="005B7BAA" w:rsidRDefault="00457392" w:rsidP="00457392">
                      <w:pPr>
                        <w:spacing w:after="0" w:line="240" w:lineRule="auto"/>
                        <w:rPr>
                          <w:rFonts w:asciiTheme="majorHAnsi" w:hAnsiTheme="majorHAnsi" w:cstheme="majorHAnsi"/>
                          <w:sz w:val="20"/>
                          <w:szCs w:val="20"/>
                        </w:rPr>
                      </w:pPr>
                      <w:r w:rsidRPr="005B7BAA">
                        <w:rPr>
                          <w:rFonts w:asciiTheme="majorHAnsi" w:hAnsiTheme="majorHAnsi" w:cstheme="majorHAnsi"/>
                          <w:sz w:val="20"/>
                          <w:szCs w:val="20"/>
                        </w:rPr>
                        <w:t xml:space="preserve">Effective </w:t>
                      </w:r>
                      <w:proofErr w:type="gramStart"/>
                      <w:r w:rsidRPr="005B7BAA">
                        <w:rPr>
                          <w:rFonts w:asciiTheme="majorHAnsi" w:hAnsiTheme="majorHAnsi" w:cstheme="majorHAnsi"/>
                          <w:sz w:val="20"/>
                          <w:szCs w:val="20"/>
                        </w:rPr>
                        <w:t>Fall</w:t>
                      </w:r>
                      <w:proofErr w:type="gramEnd"/>
                      <w:r w:rsidRPr="005B7BAA">
                        <w:rPr>
                          <w:rFonts w:asciiTheme="majorHAnsi" w:hAnsiTheme="majorHAnsi" w:cstheme="majorHAnsi"/>
                          <w:sz w:val="20"/>
                          <w:szCs w:val="20"/>
                        </w:rPr>
                        <w:t xml:space="preserve"> 2019</w:t>
                      </w:r>
                    </w:p>
                  </w:txbxContent>
                </v:textbox>
                <w10:wrap anchorx="margin"/>
              </v:shape>
            </w:pict>
          </mc:Fallback>
        </mc:AlternateContent>
      </w:r>
      <w:r w:rsidR="002E5F01" w:rsidRPr="009449AF">
        <w:rPr>
          <w:rFonts w:ascii="Times New Roman" w:hAnsi="Times New Roman"/>
          <w:b/>
          <w:sz w:val="24"/>
          <w:szCs w:val="24"/>
        </w:rPr>
        <w:t>Eastern Illinois University</w:t>
      </w:r>
      <w:r w:rsidR="002E5F01" w:rsidRPr="009449AF">
        <w:rPr>
          <w:rFonts w:ascii="Times New Roman" w:hAnsi="Times New Roman"/>
          <w:b/>
          <w:sz w:val="24"/>
          <w:szCs w:val="24"/>
        </w:rPr>
        <w:br/>
        <w:t>New/Revised Course Proposal Format</w:t>
      </w:r>
    </w:p>
    <w:p w14:paraId="5F34494F" w14:textId="77777777" w:rsidR="0007207B" w:rsidRPr="009449AF" w:rsidRDefault="0007207B" w:rsidP="0007207B">
      <w:pPr>
        <w:pStyle w:val="ListParagraph"/>
        <w:spacing w:after="0" w:line="240" w:lineRule="auto"/>
        <w:ind w:left="0"/>
        <w:contextualSpacing w:val="0"/>
        <w:jc w:val="center"/>
        <w:rPr>
          <w:rFonts w:ascii="Times New Roman" w:hAnsi="Times New Roman"/>
          <w:b/>
          <w:sz w:val="24"/>
          <w:szCs w:val="24"/>
        </w:rPr>
      </w:pPr>
      <w:r w:rsidRPr="009449AF">
        <w:rPr>
          <w:rFonts w:ascii="Times New Roman" w:hAnsi="Times New Roman"/>
          <w:b/>
          <w:sz w:val="24"/>
          <w:szCs w:val="24"/>
        </w:rPr>
        <w:t>(Approved by CAA on 4/3/14 and CGS on 4/15/14, Effective Fall 2014)</w:t>
      </w:r>
    </w:p>
    <w:p w14:paraId="73ED5395" w14:textId="77777777" w:rsidR="0007207B" w:rsidRPr="009449AF" w:rsidRDefault="0007207B" w:rsidP="00F104EC">
      <w:pPr>
        <w:spacing w:after="0" w:line="240" w:lineRule="auto"/>
        <w:rPr>
          <w:rFonts w:ascii="Times New Roman" w:hAnsi="Times New Roman"/>
          <w:b/>
          <w:sz w:val="24"/>
          <w:szCs w:val="24"/>
          <w:u w:val="single"/>
        </w:rPr>
      </w:pPr>
    </w:p>
    <w:p w14:paraId="72AC6CF1" w14:textId="77777777" w:rsidR="0007207B" w:rsidRPr="009449AF" w:rsidRDefault="002E5F01" w:rsidP="002E5F01">
      <w:pPr>
        <w:spacing w:after="240" w:line="240" w:lineRule="auto"/>
        <w:rPr>
          <w:rFonts w:ascii="Times New Roman" w:hAnsi="Times New Roman"/>
          <w:b/>
          <w:sz w:val="24"/>
          <w:szCs w:val="24"/>
          <w:u w:val="single"/>
        </w:rPr>
      </w:pPr>
      <w:r w:rsidRPr="009449AF">
        <w:rPr>
          <w:rFonts w:ascii="Times New Roman" w:hAnsi="Times New Roman"/>
          <w:b/>
          <w:sz w:val="24"/>
          <w:szCs w:val="24"/>
          <w:u w:val="single"/>
        </w:rPr>
        <w:t>Banner</w:t>
      </w:r>
      <w:r w:rsidR="00CC044A" w:rsidRPr="009449AF">
        <w:rPr>
          <w:rFonts w:ascii="Times New Roman" w:hAnsi="Times New Roman"/>
          <w:b/>
          <w:sz w:val="24"/>
          <w:szCs w:val="24"/>
          <w:u w:val="single"/>
        </w:rPr>
        <w:t>/Catalog</w:t>
      </w:r>
      <w:r w:rsidRPr="009449AF">
        <w:rPr>
          <w:rFonts w:ascii="Times New Roman" w:hAnsi="Times New Roman"/>
          <w:b/>
          <w:sz w:val="24"/>
          <w:szCs w:val="24"/>
          <w:u w:val="single"/>
        </w:rPr>
        <w:t xml:space="preserve"> Information</w:t>
      </w:r>
      <w:r w:rsidR="003B1307" w:rsidRPr="009449AF">
        <w:rPr>
          <w:rFonts w:ascii="Times New Roman" w:hAnsi="Times New Roman"/>
          <w:b/>
          <w:sz w:val="24"/>
          <w:szCs w:val="24"/>
          <w:u w:val="single"/>
        </w:rPr>
        <w:t xml:space="preserve"> (</w:t>
      </w:r>
      <w:r w:rsidR="002A5B93" w:rsidRPr="009449AF">
        <w:rPr>
          <w:rFonts w:ascii="Times New Roman" w:hAnsi="Times New Roman"/>
          <w:b/>
          <w:sz w:val="24"/>
          <w:szCs w:val="24"/>
          <w:u w:val="single"/>
        </w:rPr>
        <w:t>Coversheet</w:t>
      </w:r>
      <w:r w:rsidR="003B1307" w:rsidRPr="009449AF">
        <w:rPr>
          <w:rFonts w:ascii="Times New Roman" w:hAnsi="Times New Roman"/>
          <w:b/>
          <w:sz w:val="24"/>
          <w:szCs w:val="24"/>
          <w:u w:val="single"/>
        </w:rPr>
        <w:t>)</w:t>
      </w:r>
    </w:p>
    <w:p w14:paraId="5BDC5674" w14:textId="77777777" w:rsidR="00A14FE4" w:rsidRPr="009449AF" w:rsidRDefault="00A14FE4" w:rsidP="00A14FE4">
      <w:pPr>
        <w:pStyle w:val="ListParagraph"/>
        <w:numPr>
          <w:ilvl w:val="0"/>
          <w:numId w:val="3"/>
        </w:numPr>
        <w:spacing w:after="240" w:line="240" w:lineRule="auto"/>
        <w:rPr>
          <w:rFonts w:ascii="Times New Roman" w:hAnsi="Times New Roman"/>
          <w:b/>
          <w:sz w:val="24"/>
          <w:szCs w:val="24"/>
        </w:rPr>
      </w:pPr>
      <w:r w:rsidRPr="009449AF">
        <w:rPr>
          <w:rFonts w:ascii="Times New Roman" w:hAnsi="Times New Roman"/>
          <w:b/>
          <w:sz w:val="24"/>
          <w:szCs w:val="24"/>
        </w:rPr>
        <w:t>____New Course or _</w:t>
      </w:r>
      <w:r w:rsidR="00EE390F" w:rsidRPr="009449AF">
        <w:rPr>
          <w:rFonts w:ascii="Times New Roman" w:hAnsi="Times New Roman"/>
          <w:b/>
          <w:sz w:val="24"/>
          <w:szCs w:val="24"/>
        </w:rPr>
        <w:t>X</w:t>
      </w:r>
      <w:r w:rsidRPr="009449AF">
        <w:rPr>
          <w:rFonts w:ascii="Times New Roman" w:hAnsi="Times New Roman"/>
          <w:b/>
          <w:sz w:val="24"/>
          <w:szCs w:val="24"/>
        </w:rPr>
        <w:t>__Revision of Existing Course</w:t>
      </w:r>
    </w:p>
    <w:p w14:paraId="2EED988D" w14:textId="77777777" w:rsidR="00A14FE4" w:rsidRPr="009449AF" w:rsidRDefault="00A14FE4" w:rsidP="00A14FE4">
      <w:pPr>
        <w:pStyle w:val="ListParagraph"/>
        <w:spacing w:after="240" w:line="240" w:lineRule="auto"/>
        <w:ind w:left="360"/>
        <w:rPr>
          <w:rFonts w:ascii="Times New Roman" w:hAnsi="Times New Roman"/>
          <w:b/>
          <w:sz w:val="24"/>
          <w:szCs w:val="24"/>
        </w:rPr>
      </w:pPr>
    </w:p>
    <w:p w14:paraId="6C022F17" w14:textId="0265DCF5" w:rsidR="002E5F01" w:rsidRPr="009449AF" w:rsidRDefault="002E5F01" w:rsidP="002E5F01">
      <w:pPr>
        <w:pStyle w:val="ListParagraph"/>
        <w:numPr>
          <w:ilvl w:val="0"/>
          <w:numId w:val="3"/>
        </w:numPr>
        <w:spacing w:after="240" w:line="240" w:lineRule="auto"/>
        <w:contextualSpacing w:val="0"/>
        <w:rPr>
          <w:rFonts w:ascii="Times New Roman" w:hAnsi="Times New Roman"/>
          <w:b/>
          <w:sz w:val="24"/>
          <w:szCs w:val="24"/>
        </w:rPr>
      </w:pPr>
      <w:r w:rsidRPr="009449AF">
        <w:rPr>
          <w:rFonts w:ascii="Times New Roman" w:hAnsi="Times New Roman"/>
          <w:b/>
          <w:sz w:val="24"/>
          <w:szCs w:val="24"/>
        </w:rPr>
        <w:t>Course prefix and number:</w:t>
      </w:r>
      <w:r w:rsidRPr="009449AF">
        <w:rPr>
          <w:rFonts w:ascii="Times New Roman" w:hAnsi="Times New Roman"/>
          <w:sz w:val="24"/>
          <w:szCs w:val="24"/>
        </w:rPr>
        <w:t xml:space="preserve"> ___</w:t>
      </w:r>
      <w:r w:rsidR="00536734" w:rsidRPr="009449AF">
        <w:rPr>
          <w:rFonts w:ascii="Times New Roman" w:hAnsi="Times New Roman"/>
          <w:sz w:val="24"/>
          <w:szCs w:val="24"/>
        </w:rPr>
        <w:t>HSL</w:t>
      </w:r>
      <w:r w:rsidR="00EE390F" w:rsidRPr="009449AF">
        <w:rPr>
          <w:rFonts w:ascii="Times New Roman" w:hAnsi="Times New Roman"/>
          <w:sz w:val="24"/>
          <w:szCs w:val="24"/>
        </w:rPr>
        <w:t xml:space="preserve"> </w:t>
      </w:r>
      <w:r w:rsidR="009E5F0D" w:rsidRPr="009449AF">
        <w:rPr>
          <w:rFonts w:ascii="Times New Roman" w:hAnsi="Times New Roman"/>
          <w:sz w:val="24"/>
          <w:szCs w:val="24"/>
        </w:rPr>
        <w:t>5852</w:t>
      </w:r>
      <w:r w:rsidRPr="009449AF">
        <w:rPr>
          <w:rFonts w:ascii="Times New Roman" w:hAnsi="Times New Roman"/>
          <w:sz w:val="24"/>
          <w:szCs w:val="24"/>
        </w:rPr>
        <w:t>__________________________________</w:t>
      </w:r>
      <w:r w:rsidRPr="009449AF">
        <w:rPr>
          <w:rFonts w:ascii="Times New Roman" w:hAnsi="Times New Roman"/>
          <w:b/>
          <w:sz w:val="24"/>
          <w:szCs w:val="24"/>
        </w:rPr>
        <w:t xml:space="preserve"> </w:t>
      </w:r>
    </w:p>
    <w:p w14:paraId="2AD56557" w14:textId="3E53DB13" w:rsidR="002E5F01" w:rsidRPr="009449AF" w:rsidRDefault="002E5F01"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Short title:</w:t>
      </w:r>
      <w:r w:rsidRPr="009449AF">
        <w:rPr>
          <w:rFonts w:ascii="Times New Roman" w:hAnsi="Times New Roman"/>
          <w:sz w:val="24"/>
          <w:szCs w:val="24"/>
        </w:rPr>
        <w:t xml:space="preserve"> __</w:t>
      </w:r>
      <w:r w:rsidR="00183970">
        <w:rPr>
          <w:rFonts w:ascii="Times New Roman" w:hAnsi="Times New Roman"/>
          <w:sz w:val="24"/>
          <w:szCs w:val="24"/>
        </w:rPr>
        <w:t>Adolescence</w:t>
      </w:r>
      <w:r w:rsidR="009E5F0D" w:rsidRPr="009449AF">
        <w:rPr>
          <w:rFonts w:ascii="Times New Roman" w:hAnsi="Times New Roman"/>
          <w:sz w:val="24"/>
          <w:szCs w:val="24"/>
        </w:rPr>
        <w:t xml:space="preserve"> Emerging Adulthood</w:t>
      </w:r>
      <w:r w:rsidR="006C055C" w:rsidRPr="009449AF">
        <w:rPr>
          <w:rFonts w:ascii="Times New Roman" w:hAnsi="Times New Roman"/>
          <w:sz w:val="24"/>
          <w:szCs w:val="24"/>
        </w:rPr>
        <w:t>______</w:t>
      </w:r>
    </w:p>
    <w:p w14:paraId="579D884E" w14:textId="250982FE" w:rsidR="002E5F01" w:rsidRPr="009449AF" w:rsidRDefault="002E5F01"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Long title:</w:t>
      </w:r>
      <w:r w:rsidRPr="009449AF">
        <w:rPr>
          <w:rFonts w:ascii="Times New Roman" w:hAnsi="Times New Roman"/>
          <w:sz w:val="24"/>
          <w:szCs w:val="24"/>
        </w:rPr>
        <w:t xml:space="preserve"> _</w:t>
      </w:r>
      <w:r w:rsidR="009E5F0D" w:rsidRPr="009449AF">
        <w:rPr>
          <w:rFonts w:ascii="Times New Roman" w:hAnsi="Times New Roman"/>
          <w:sz w:val="24"/>
          <w:szCs w:val="24"/>
        </w:rPr>
        <w:t>Adolescence and Emerging Adulthood</w:t>
      </w:r>
      <w:r w:rsidRPr="009449AF">
        <w:rPr>
          <w:rFonts w:ascii="Times New Roman" w:hAnsi="Times New Roman"/>
          <w:sz w:val="24"/>
          <w:szCs w:val="24"/>
        </w:rPr>
        <w:t>_______________</w:t>
      </w:r>
    </w:p>
    <w:p w14:paraId="51830009" w14:textId="77777777" w:rsidR="002E5F01" w:rsidRPr="009449AF" w:rsidRDefault="002E5F01"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Hours per week:</w:t>
      </w:r>
      <w:r w:rsidRPr="009449AF">
        <w:rPr>
          <w:rFonts w:ascii="Times New Roman" w:hAnsi="Times New Roman"/>
          <w:sz w:val="24"/>
          <w:szCs w:val="24"/>
        </w:rPr>
        <w:t xml:space="preserve"> _</w:t>
      </w:r>
      <w:r w:rsidR="00CC2F18" w:rsidRPr="009449AF">
        <w:rPr>
          <w:rFonts w:ascii="Times New Roman" w:hAnsi="Times New Roman"/>
          <w:sz w:val="24"/>
          <w:szCs w:val="24"/>
        </w:rPr>
        <w:t>3</w:t>
      </w:r>
      <w:r w:rsidRPr="009449AF">
        <w:rPr>
          <w:rFonts w:ascii="Times New Roman" w:hAnsi="Times New Roman"/>
          <w:sz w:val="24"/>
          <w:szCs w:val="24"/>
        </w:rPr>
        <w:t>_ Class      _</w:t>
      </w:r>
      <w:r w:rsidR="00CC2F18" w:rsidRPr="009449AF">
        <w:rPr>
          <w:rFonts w:ascii="Times New Roman" w:hAnsi="Times New Roman"/>
          <w:sz w:val="24"/>
          <w:szCs w:val="24"/>
        </w:rPr>
        <w:t>0</w:t>
      </w:r>
      <w:r w:rsidRPr="009449AF">
        <w:rPr>
          <w:rFonts w:ascii="Times New Roman" w:hAnsi="Times New Roman"/>
          <w:sz w:val="24"/>
          <w:szCs w:val="24"/>
        </w:rPr>
        <w:t>_ Lab      _</w:t>
      </w:r>
      <w:r w:rsidR="00CC2F18" w:rsidRPr="009449AF">
        <w:rPr>
          <w:rFonts w:ascii="Times New Roman" w:hAnsi="Times New Roman"/>
          <w:sz w:val="24"/>
          <w:szCs w:val="24"/>
        </w:rPr>
        <w:t>3</w:t>
      </w:r>
      <w:r w:rsidRPr="009449AF">
        <w:rPr>
          <w:rFonts w:ascii="Times New Roman" w:hAnsi="Times New Roman"/>
          <w:sz w:val="24"/>
          <w:szCs w:val="24"/>
        </w:rPr>
        <w:t>_ Credit</w:t>
      </w:r>
    </w:p>
    <w:p w14:paraId="29A54219" w14:textId="77777777" w:rsidR="002E5F01" w:rsidRPr="009449AF" w:rsidRDefault="002E5F01"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Terms:</w:t>
      </w:r>
      <w:r w:rsidRPr="009449AF">
        <w:rPr>
          <w:rFonts w:ascii="Times New Roman" w:hAnsi="Times New Roman"/>
          <w:sz w:val="24"/>
          <w:szCs w:val="24"/>
        </w:rPr>
        <w:t xml:space="preserve"> ___ Fall     ___ Spring     ___ Summer     _</w:t>
      </w:r>
      <w:r w:rsidR="00EE390F" w:rsidRPr="009449AF">
        <w:rPr>
          <w:rFonts w:ascii="Times New Roman" w:hAnsi="Times New Roman"/>
          <w:sz w:val="24"/>
          <w:szCs w:val="24"/>
        </w:rPr>
        <w:t>X</w:t>
      </w:r>
      <w:r w:rsidRPr="009449AF">
        <w:rPr>
          <w:rFonts w:ascii="Times New Roman" w:hAnsi="Times New Roman"/>
          <w:sz w:val="24"/>
          <w:szCs w:val="24"/>
        </w:rPr>
        <w:t>_ On demand</w:t>
      </w:r>
    </w:p>
    <w:p w14:paraId="5AB5E596" w14:textId="24BDD59F" w:rsidR="006F50BF" w:rsidRPr="009449AF" w:rsidRDefault="002E5F01" w:rsidP="006F50BF">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Initial term</w:t>
      </w:r>
      <w:r w:rsidR="00533615" w:rsidRPr="009449AF">
        <w:rPr>
          <w:rFonts w:ascii="Times New Roman" w:hAnsi="Times New Roman"/>
          <w:sz w:val="24"/>
          <w:szCs w:val="24"/>
        </w:rPr>
        <w:t>: __</w:t>
      </w:r>
      <w:r w:rsidRPr="009449AF">
        <w:rPr>
          <w:rFonts w:ascii="Times New Roman" w:hAnsi="Times New Roman"/>
          <w:sz w:val="24"/>
          <w:szCs w:val="24"/>
        </w:rPr>
        <w:t>_ Fall     _</w:t>
      </w:r>
      <w:r w:rsidR="00533615" w:rsidRPr="009449AF">
        <w:rPr>
          <w:rFonts w:ascii="Times New Roman" w:hAnsi="Times New Roman"/>
          <w:sz w:val="24"/>
          <w:szCs w:val="24"/>
        </w:rPr>
        <w:t>X</w:t>
      </w:r>
      <w:r w:rsidR="006C055C" w:rsidRPr="009449AF">
        <w:rPr>
          <w:rFonts w:ascii="Times New Roman" w:hAnsi="Times New Roman"/>
          <w:sz w:val="24"/>
          <w:szCs w:val="24"/>
        </w:rPr>
        <w:t xml:space="preserve">_ Spring     </w:t>
      </w:r>
      <w:r w:rsidR="009E5F0D" w:rsidRPr="009449AF">
        <w:rPr>
          <w:rFonts w:ascii="Times New Roman" w:hAnsi="Times New Roman"/>
          <w:sz w:val="24"/>
          <w:szCs w:val="24"/>
        </w:rPr>
        <w:t>__</w:t>
      </w:r>
      <w:r w:rsidRPr="009449AF">
        <w:rPr>
          <w:rFonts w:ascii="Times New Roman" w:hAnsi="Times New Roman"/>
          <w:sz w:val="24"/>
          <w:szCs w:val="24"/>
        </w:rPr>
        <w:t xml:space="preserve">_ Summer     Year: </w:t>
      </w:r>
      <w:r w:rsidR="00533615" w:rsidRPr="009449AF">
        <w:rPr>
          <w:rFonts w:ascii="Times New Roman" w:hAnsi="Times New Roman"/>
          <w:sz w:val="24"/>
          <w:szCs w:val="24"/>
        </w:rPr>
        <w:t>_2020</w:t>
      </w:r>
      <w:r w:rsidRPr="009449AF">
        <w:rPr>
          <w:rFonts w:ascii="Times New Roman" w:hAnsi="Times New Roman"/>
          <w:sz w:val="24"/>
          <w:szCs w:val="24"/>
        </w:rPr>
        <w:t>__</w:t>
      </w:r>
    </w:p>
    <w:p w14:paraId="3A07C3B3" w14:textId="7F7E2ED7" w:rsidR="00EE390F" w:rsidRPr="009449AF" w:rsidRDefault="002E5F01" w:rsidP="006F50BF">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Catalog course description:</w:t>
      </w:r>
      <w:r w:rsidRPr="009449AF">
        <w:rPr>
          <w:rFonts w:ascii="Times New Roman" w:hAnsi="Times New Roman"/>
          <w:sz w:val="24"/>
          <w:szCs w:val="24"/>
        </w:rPr>
        <w:t xml:space="preserve"> __</w:t>
      </w:r>
      <w:r w:rsidR="00EE390F" w:rsidRPr="009449AF">
        <w:rPr>
          <w:rFonts w:ascii="Times New Roman" w:hAnsi="Times New Roman"/>
          <w:sz w:val="24"/>
          <w:szCs w:val="24"/>
        </w:rPr>
        <w:t xml:space="preserve"> (3-0-3</w:t>
      </w:r>
      <w:proofErr w:type="gramStart"/>
      <w:r w:rsidR="00EE390F" w:rsidRPr="009449AF">
        <w:rPr>
          <w:rFonts w:ascii="Times New Roman" w:hAnsi="Times New Roman"/>
          <w:sz w:val="24"/>
          <w:szCs w:val="24"/>
        </w:rPr>
        <w:t>)</w:t>
      </w:r>
      <w:r w:rsidR="00B3416D" w:rsidRPr="009449AF">
        <w:rPr>
          <w:rFonts w:ascii="Times New Roman" w:hAnsi="Times New Roman"/>
          <w:sz w:val="24"/>
          <w:szCs w:val="24"/>
        </w:rPr>
        <w:t>_</w:t>
      </w:r>
      <w:proofErr w:type="gramEnd"/>
      <w:r w:rsidR="00B3416D" w:rsidRPr="009449AF">
        <w:rPr>
          <w:rFonts w:ascii="Times New Roman" w:hAnsi="Times New Roman"/>
          <w:sz w:val="24"/>
          <w:szCs w:val="24"/>
        </w:rPr>
        <w:t xml:space="preserve"> </w:t>
      </w:r>
      <w:r w:rsidR="006F50BF" w:rsidRPr="009449AF">
        <w:rPr>
          <w:rFonts w:ascii="Times New Roman" w:hAnsi="Times New Roman"/>
          <w:sz w:val="24"/>
          <w:szCs w:val="24"/>
        </w:rPr>
        <w:t>Analysis of psychical, cognitive, and psychosocial development during adolescence and emerging adulthood using a sociocultural perspective.</w:t>
      </w:r>
    </w:p>
    <w:p w14:paraId="56EB8E5B" w14:textId="77777777" w:rsidR="002E5F01" w:rsidRPr="009449AF" w:rsidRDefault="00EE390F" w:rsidP="00EE390F">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sz w:val="24"/>
          <w:szCs w:val="24"/>
        </w:rPr>
        <w:t xml:space="preserve">Credits: </w:t>
      </w:r>
      <w:r w:rsidR="006C055C" w:rsidRPr="009449AF">
        <w:rPr>
          <w:rFonts w:ascii="Times New Roman" w:hAnsi="Times New Roman"/>
          <w:sz w:val="24"/>
          <w:szCs w:val="24"/>
        </w:rPr>
        <w:t>__</w:t>
      </w:r>
      <w:r w:rsidRPr="009449AF">
        <w:rPr>
          <w:rFonts w:ascii="Times New Roman" w:hAnsi="Times New Roman"/>
          <w:sz w:val="24"/>
          <w:szCs w:val="24"/>
        </w:rPr>
        <w:t>3</w:t>
      </w:r>
      <w:r w:rsidR="006C055C" w:rsidRPr="009449AF">
        <w:rPr>
          <w:rFonts w:ascii="Times New Roman" w:hAnsi="Times New Roman"/>
          <w:sz w:val="24"/>
          <w:szCs w:val="24"/>
        </w:rPr>
        <w:t>_</w:t>
      </w:r>
    </w:p>
    <w:p w14:paraId="25C11B37" w14:textId="77777777" w:rsidR="002E5F01" w:rsidRPr="009449AF" w:rsidRDefault="002E5F01"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Course attributes:</w:t>
      </w:r>
    </w:p>
    <w:p w14:paraId="7C3DE4DE" w14:textId="77777777" w:rsidR="002E5F01" w:rsidRPr="009449AF" w:rsidRDefault="002E5F01" w:rsidP="002E5F01">
      <w:pPr>
        <w:spacing w:after="240" w:line="240" w:lineRule="auto"/>
        <w:ind w:left="360"/>
        <w:rPr>
          <w:rFonts w:ascii="Times New Roman" w:hAnsi="Times New Roman"/>
          <w:sz w:val="24"/>
          <w:szCs w:val="24"/>
        </w:rPr>
      </w:pPr>
      <w:r w:rsidRPr="009449AF">
        <w:rPr>
          <w:rFonts w:ascii="Times New Roman" w:hAnsi="Times New Roman"/>
          <w:sz w:val="24"/>
          <w:szCs w:val="24"/>
        </w:rPr>
        <w:t>General education component: ____</w:t>
      </w:r>
      <w:r w:rsidR="00925F08" w:rsidRPr="009449AF">
        <w:rPr>
          <w:rFonts w:ascii="Times New Roman" w:hAnsi="Times New Roman"/>
          <w:sz w:val="24"/>
          <w:szCs w:val="24"/>
        </w:rPr>
        <w:t>NA</w:t>
      </w:r>
      <w:r w:rsidRPr="009449AF">
        <w:rPr>
          <w:rFonts w:ascii="Times New Roman" w:hAnsi="Times New Roman"/>
          <w:sz w:val="24"/>
          <w:szCs w:val="24"/>
        </w:rPr>
        <w:t>_____________________________________________</w:t>
      </w:r>
    </w:p>
    <w:p w14:paraId="6D821B52" w14:textId="77777777" w:rsidR="002E5F01" w:rsidRPr="009449AF" w:rsidRDefault="00CC09F9" w:rsidP="002E5F01">
      <w:pPr>
        <w:spacing w:after="240" w:line="240" w:lineRule="auto"/>
        <w:ind w:left="360"/>
        <w:rPr>
          <w:rFonts w:ascii="Times New Roman" w:hAnsi="Times New Roman"/>
          <w:sz w:val="24"/>
          <w:szCs w:val="24"/>
        </w:rPr>
      </w:pPr>
      <w:r w:rsidRPr="009449AF">
        <w:rPr>
          <w:rFonts w:ascii="Times New Roman" w:hAnsi="Times New Roman"/>
          <w:sz w:val="24"/>
          <w:szCs w:val="24"/>
        </w:rPr>
        <w:t xml:space="preserve">___ Cultural diversity ___ </w:t>
      </w:r>
      <w:proofErr w:type="gramStart"/>
      <w:r w:rsidRPr="009449AF">
        <w:rPr>
          <w:rFonts w:ascii="Times New Roman" w:hAnsi="Times New Roman"/>
          <w:sz w:val="24"/>
          <w:szCs w:val="24"/>
        </w:rPr>
        <w:t xml:space="preserve">Honors  </w:t>
      </w:r>
      <w:r w:rsidR="002E5F01" w:rsidRPr="009449AF">
        <w:rPr>
          <w:rFonts w:ascii="Times New Roman" w:hAnsi="Times New Roman"/>
          <w:sz w:val="24"/>
          <w:szCs w:val="24"/>
        </w:rPr>
        <w:t>_</w:t>
      </w:r>
      <w:proofErr w:type="gramEnd"/>
      <w:r w:rsidR="002E5F01" w:rsidRPr="009449AF">
        <w:rPr>
          <w:rFonts w:ascii="Times New Roman" w:hAnsi="Times New Roman"/>
          <w:sz w:val="24"/>
          <w:szCs w:val="24"/>
        </w:rPr>
        <w:t>__ Writing centered     ___ Writing intensive</w:t>
      </w:r>
      <w:r w:rsidRPr="009449AF">
        <w:rPr>
          <w:rFonts w:ascii="Times New Roman" w:hAnsi="Times New Roman"/>
          <w:sz w:val="24"/>
          <w:szCs w:val="24"/>
        </w:rPr>
        <w:t xml:space="preserve">  ___Writing active</w:t>
      </w:r>
    </w:p>
    <w:p w14:paraId="335F109A" w14:textId="77777777" w:rsidR="00E81459" w:rsidRPr="009449AF" w:rsidRDefault="00E81459" w:rsidP="00E81459">
      <w:pPr>
        <w:pStyle w:val="ListParagraph"/>
        <w:numPr>
          <w:ilvl w:val="0"/>
          <w:numId w:val="3"/>
        </w:numPr>
        <w:spacing w:after="240"/>
        <w:rPr>
          <w:rFonts w:ascii="Times New Roman" w:hAnsi="Times New Roman"/>
          <w:b/>
          <w:sz w:val="24"/>
          <w:szCs w:val="24"/>
        </w:rPr>
      </w:pPr>
      <w:r w:rsidRPr="009449AF">
        <w:rPr>
          <w:rFonts w:ascii="Times New Roman" w:hAnsi="Times New Roman"/>
          <w:b/>
          <w:sz w:val="24"/>
          <w:szCs w:val="24"/>
        </w:rPr>
        <w:t>Instructional delivery</w:t>
      </w:r>
    </w:p>
    <w:p w14:paraId="610CA881" w14:textId="77777777" w:rsidR="00E81459" w:rsidRPr="009449AF" w:rsidRDefault="00E81459" w:rsidP="00E81459">
      <w:pPr>
        <w:pStyle w:val="ListParagraph"/>
        <w:spacing w:after="240"/>
        <w:ind w:left="360"/>
        <w:rPr>
          <w:rFonts w:ascii="Times New Roman" w:hAnsi="Times New Roman"/>
          <w:b/>
          <w:sz w:val="24"/>
          <w:szCs w:val="24"/>
        </w:rPr>
      </w:pPr>
      <w:r w:rsidRPr="009449AF">
        <w:rPr>
          <w:rFonts w:ascii="Times New Roman" w:hAnsi="Times New Roman"/>
          <w:b/>
          <w:sz w:val="24"/>
          <w:szCs w:val="24"/>
        </w:rPr>
        <w:t>Type of Course:</w:t>
      </w:r>
    </w:p>
    <w:p w14:paraId="3DA93E6C" w14:textId="77777777" w:rsidR="00E81459" w:rsidRPr="009449AF" w:rsidRDefault="00EE390F" w:rsidP="00E81459">
      <w:pPr>
        <w:spacing w:after="240" w:line="240" w:lineRule="auto"/>
        <w:ind w:left="360"/>
        <w:rPr>
          <w:rFonts w:ascii="Times New Roman" w:hAnsi="Times New Roman"/>
          <w:sz w:val="24"/>
          <w:szCs w:val="24"/>
        </w:rPr>
      </w:pPr>
      <w:r w:rsidRPr="009449AF">
        <w:rPr>
          <w:rFonts w:ascii="Times New Roman" w:hAnsi="Times New Roman"/>
          <w:sz w:val="24"/>
          <w:szCs w:val="24"/>
        </w:rPr>
        <w:t>_X</w:t>
      </w:r>
      <w:r w:rsidR="00E81459" w:rsidRPr="009449AF">
        <w:rPr>
          <w:rFonts w:ascii="Times New Roman" w:hAnsi="Times New Roman"/>
          <w:sz w:val="24"/>
          <w:szCs w:val="24"/>
        </w:rPr>
        <w:t>_ Lecture     ___ Lab     ___ Lecture/lab combined     ___ Independent study/research</w:t>
      </w:r>
    </w:p>
    <w:p w14:paraId="20CC7BBE" w14:textId="77777777" w:rsidR="00E81459" w:rsidRPr="009449AF" w:rsidRDefault="00E81459" w:rsidP="00E81459">
      <w:pPr>
        <w:spacing w:after="240" w:line="240" w:lineRule="auto"/>
        <w:ind w:left="360"/>
        <w:rPr>
          <w:rFonts w:ascii="Times New Roman" w:hAnsi="Times New Roman"/>
          <w:sz w:val="24"/>
          <w:szCs w:val="24"/>
        </w:rPr>
      </w:pPr>
      <w:r w:rsidRPr="009449AF">
        <w:rPr>
          <w:rFonts w:ascii="Times New Roman" w:hAnsi="Times New Roman"/>
          <w:sz w:val="24"/>
          <w:szCs w:val="24"/>
        </w:rPr>
        <w:t>___ Internship     ___ Performance     ___ Practicum/</w:t>
      </w:r>
      <w:proofErr w:type="gramStart"/>
      <w:r w:rsidRPr="009449AF">
        <w:rPr>
          <w:rFonts w:ascii="Times New Roman" w:hAnsi="Times New Roman"/>
          <w:sz w:val="24"/>
          <w:szCs w:val="24"/>
        </w:rPr>
        <w:t>clinical  _</w:t>
      </w:r>
      <w:proofErr w:type="gramEnd"/>
      <w:r w:rsidRPr="009449AF">
        <w:rPr>
          <w:rFonts w:ascii="Times New Roman" w:hAnsi="Times New Roman"/>
          <w:sz w:val="24"/>
          <w:szCs w:val="24"/>
        </w:rPr>
        <w:t xml:space="preserve">__ Other, specify: ________________   </w:t>
      </w:r>
    </w:p>
    <w:p w14:paraId="5FB3FEF0" w14:textId="77777777" w:rsidR="00E81459" w:rsidRPr="009449AF" w:rsidRDefault="00E81459" w:rsidP="00E81459">
      <w:pPr>
        <w:spacing w:after="240" w:line="240" w:lineRule="auto"/>
        <w:ind w:left="360"/>
        <w:rPr>
          <w:rFonts w:ascii="Times New Roman" w:hAnsi="Times New Roman"/>
          <w:b/>
          <w:sz w:val="24"/>
          <w:szCs w:val="24"/>
        </w:rPr>
      </w:pPr>
      <w:r w:rsidRPr="009449AF">
        <w:rPr>
          <w:rFonts w:ascii="Times New Roman" w:hAnsi="Times New Roman"/>
          <w:b/>
          <w:sz w:val="24"/>
          <w:szCs w:val="24"/>
        </w:rPr>
        <w:t>Mode(s) of Delivery:</w:t>
      </w:r>
    </w:p>
    <w:p w14:paraId="17483201" w14:textId="77777777" w:rsidR="00E81459" w:rsidRPr="009449AF" w:rsidRDefault="00EE390F" w:rsidP="00E81459">
      <w:pPr>
        <w:spacing w:after="240" w:line="240" w:lineRule="auto"/>
        <w:ind w:left="360"/>
        <w:rPr>
          <w:rFonts w:ascii="Times New Roman" w:hAnsi="Times New Roman"/>
          <w:sz w:val="24"/>
          <w:szCs w:val="24"/>
        </w:rPr>
      </w:pPr>
      <w:r w:rsidRPr="009449AF">
        <w:rPr>
          <w:rFonts w:ascii="Times New Roman" w:hAnsi="Times New Roman"/>
          <w:sz w:val="24"/>
          <w:szCs w:val="24"/>
        </w:rPr>
        <w:t>_X</w:t>
      </w:r>
      <w:r w:rsidR="00E81459" w:rsidRPr="009449AF">
        <w:rPr>
          <w:rFonts w:ascii="Times New Roman" w:hAnsi="Times New Roman"/>
          <w:sz w:val="24"/>
          <w:szCs w:val="24"/>
        </w:rPr>
        <w:t xml:space="preserve">_ Face to Face      </w:t>
      </w:r>
      <w:r w:rsidRPr="009449AF">
        <w:rPr>
          <w:rFonts w:ascii="Times New Roman" w:hAnsi="Times New Roman"/>
          <w:sz w:val="24"/>
          <w:szCs w:val="24"/>
        </w:rPr>
        <w:t>_X</w:t>
      </w:r>
      <w:r w:rsidR="00E81459" w:rsidRPr="009449AF">
        <w:rPr>
          <w:rFonts w:ascii="Times New Roman" w:hAnsi="Times New Roman"/>
          <w:sz w:val="24"/>
          <w:szCs w:val="24"/>
        </w:rPr>
        <w:t xml:space="preserve">_ </w:t>
      </w:r>
      <w:proofErr w:type="gramStart"/>
      <w:r w:rsidR="00E81459" w:rsidRPr="009449AF">
        <w:rPr>
          <w:rFonts w:ascii="Times New Roman" w:hAnsi="Times New Roman"/>
          <w:sz w:val="24"/>
          <w:szCs w:val="24"/>
        </w:rPr>
        <w:t>Online</w:t>
      </w:r>
      <w:proofErr w:type="gramEnd"/>
      <w:r w:rsidR="00E81459" w:rsidRPr="009449AF">
        <w:rPr>
          <w:rFonts w:ascii="Times New Roman" w:hAnsi="Times New Roman"/>
          <w:sz w:val="24"/>
          <w:szCs w:val="24"/>
        </w:rPr>
        <w:t xml:space="preserve">    ___ Study Abroad   </w:t>
      </w:r>
    </w:p>
    <w:p w14:paraId="47B30AA8" w14:textId="77777777" w:rsidR="00E81459" w:rsidRPr="009449AF" w:rsidRDefault="00E81459" w:rsidP="00E81459">
      <w:pPr>
        <w:spacing w:after="240" w:line="240" w:lineRule="auto"/>
        <w:ind w:left="360"/>
        <w:rPr>
          <w:rFonts w:ascii="Times New Roman" w:hAnsi="Times New Roman"/>
          <w:sz w:val="24"/>
          <w:szCs w:val="24"/>
        </w:rPr>
      </w:pPr>
      <w:r w:rsidRPr="009449AF">
        <w:rPr>
          <w:rFonts w:ascii="Times New Roman" w:hAnsi="Times New Roman"/>
          <w:sz w:val="24"/>
          <w:szCs w:val="24"/>
        </w:rPr>
        <w:t>___ Hybrid, specify approximate amount of on-line and face-to-face instruction__________________</w:t>
      </w:r>
    </w:p>
    <w:p w14:paraId="3AACB502" w14:textId="77777777" w:rsidR="00F875A4" w:rsidRPr="009449AF" w:rsidRDefault="004B7D37" w:rsidP="00F875A4">
      <w:pPr>
        <w:pStyle w:val="HTMLPreformatted"/>
        <w:numPr>
          <w:ilvl w:val="0"/>
          <w:numId w:val="3"/>
        </w:numPr>
        <w:tabs>
          <w:tab w:val="clear" w:pos="916"/>
          <w:tab w:val="clear" w:pos="1832"/>
          <w:tab w:val="left" w:pos="1440"/>
        </w:tabs>
        <w:spacing w:after="240"/>
        <w:rPr>
          <w:rFonts w:ascii="Times New Roman" w:hAnsi="Times New Roman" w:cs="Times New Roman"/>
          <w:sz w:val="24"/>
          <w:szCs w:val="24"/>
        </w:rPr>
      </w:pPr>
      <w:r w:rsidRPr="009449AF">
        <w:rPr>
          <w:rFonts w:ascii="Times New Roman" w:hAnsi="Times New Roman" w:cs="Times New Roman"/>
          <w:sz w:val="24"/>
          <w:szCs w:val="24"/>
        </w:rPr>
        <w:t>C</w:t>
      </w:r>
      <w:r w:rsidR="00F875A4" w:rsidRPr="009449AF">
        <w:rPr>
          <w:rFonts w:ascii="Times New Roman" w:hAnsi="Times New Roman" w:cs="Times New Roman"/>
          <w:sz w:val="24"/>
          <w:szCs w:val="24"/>
        </w:rPr>
        <w:t>ourse(s) to be deleted from the catalog once this course is approved.</w:t>
      </w:r>
      <w:r w:rsidR="00DD4714" w:rsidRPr="009449AF">
        <w:rPr>
          <w:rFonts w:ascii="Times New Roman" w:hAnsi="Times New Roman" w:cs="Times New Roman"/>
          <w:sz w:val="24"/>
          <w:szCs w:val="24"/>
        </w:rPr>
        <w:t xml:space="preserve"> </w:t>
      </w:r>
      <w:r w:rsidR="00EE390F" w:rsidRPr="009449AF">
        <w:rPr>
          <w:rFonts w:ascii="Times New Roman" w:hAnsi="Times New Roman" w:cs="Times New Roman"/>
          <w:sz w:val="24"/>
          <w:szCs w:val="24"/>
        </w:rPr>
        <w:t>__none_</w:t>
      </w:r>
    </w:p>
    <w:p w14:paraId="0EA8EFBC" w14:textId="77777777" w:rsidR="002E5F01" w:rsidRPr="009449AF" w:rsidRDefault="002E5F01"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Equivalent course(s):</w:t>
      </w:r>
      <w:r w:rsidRPr="009449AF">
        <w:rPr>
          <w:rFonts w:ascii="Times New Roman" w:hAnsi="Times New Roman"/>
          <w:sz w:val="24"/>
          <w:szCs w:val="24"/>
        </w:rPr>
        <w:t xml:space="preserve"> ____________</w:t>
      </w:r>
      <w:r w:rsidR="00EE390F" w:rsidRPr="009449AF">
        <w:rPr>
          <w:rFonts w:ascii="Times New Roman" w:hAnsi="Times New Roman"/>
          <w:sz w:val="24"/>
          <w:szCs w:val="24"/>
        </w:rPr>
        <w:t>none</w:t>
      </w:r>
      <w:r w:rsidRPr="009449AF">
        <w:rPr>
          <w:rFonts w:ascii="Times New Roman" w:hAnsi="Times New Roman"/>
          <w:sz w:val="24"/>
          <w:szCs w:val="24"/>
        </w:rPr>
        <w:t>_______________________</w:t>
      </w:r>
    </w:p>
    <w:p w14:paraId="0201C941" w14:textId="77777777" w:rsidR="002E5F01" w:rsidRPr="009449AF" w:rsidRDefault="002E5F01" w:rsidP="0007207B">
      <w:pPr>
        <w:pStyle w:val="ListParagraph"/>
        <w:numPr>
          <w:ilvl w:val="1"/>
          <w:numId w:val="3"/>
        </w:numPr>
        <w:spacing w:after="240" w:line="240" w:lineRule="auto"/>
        <w:ind w:left="630" w:hanging="270"/>
        <w:contextualSpacing w:val="0"/>
        <w:rPr>
          <w:rFonts w:ascii="Times New Roman" w:hAnsi="Times New Roman"/>
          <w:sz w:val="24"/>
          <w:szCs w:val="24"/>
        </w:rPr>
      </w:pPr>
      <w:r w:rsidRPr="009449AF">
        <w:rPr>
          <w:rFonts w:ascii="Times New Roman" w:hAnsi="Times New Roman"/>
          <w:b/>
          <w:sz w:val="24"/>
          <w:szCs w:val="24"/>
        </w:rPr>
        <w:t>Are students allowed to take equivalent course(s)</w:t>
      </w:r>
      <w:r w:rsidR="00A53A8F" w:rsidRPr="009449AF">
        <w:rPr>
          <w:rFonts w:ascii="Times New Roman" w:hAnsi="Times New Roman"/>
          <w:b/>
          <w:sz w:val="24"/>
          <w:szCs w:val="24"/>
        </w:rPr>
        <w:t xml:space="preserve"> for credit</w:t>
      </w:r>
      <w:r w:rsidRPr="009449AF">
        <w:rPr>
          <w:rFonts w:ascii="Times New Roman" w:hAnsi="Times New Roman"/>
          <w:b/>
          <w:sz w:val="24"/>
          <w:szCs w:val="24"/>
        </w:rPr>
        <w:t>?</w:t>
      </w:r>
      <w:r w:rsidRPr="009449AF">
        <w:rPr>
          <w:rFonts w:ascii="Times New Roman" w:hAnsi="Times New Roman"/>
          <w:sz w:val="24"/>
          <w:szCs w:val="24"/>
        </w:rPr>
        <w:t xml:space="preserve">   ___ Yes     ___ No</w:t>
      </w:r>
    </w:p>
    <w:p w14:paraId="199280CE" w14:textId="6DC9F95E" w:rsidR="002E5F01" w:rsidRPr="009449AF" w:rsidRDefault="002E5F01"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Prerequisite(s): ___</w:t>
      </w:r>
      <w:r w:rsidR="000E4C94" w:rsidRPr="009449AF">
        <w:rPr>
          <w:rFonts w:ascii="Times New Roman" w:hAnsi="Times New Roman"/>
          <w:sz w:val="24"/>
          <w:szCs w:val="24"/>
        </w:rPr>
        <w:t>HSL 1800 Human Development</w:t>
      </w:r>
      <w:r w:rsidRPr="009449AF">
        <w:rPr>
          <w:rFonts w:ascii="Times New Roman" w:hAnsi="Times New Roman"/>
          <w:b/>
          <w:sz w:val="24"/>
          <w:szCs w:val="24"/>
        </w:rPr>
        <w:t>__</w:t>
      </w:r>
    </w:p>
    <w:p w14:paraId="24642F8A" w14:textId="7CF66B7F" w:rsidR="00A53A8F" w:rsidRPr="009449AF" w:rsidRDefault="00A53A8F" w:rsidP="002E5F01">
      <w:pPr>
        <w:pStyle w:val="ListParagraph"/>
        <w:numPr>
          <w:ilvl w:val="1"/>
          <w:numId w:val="3"/>
        </w:numPr>
        <w:spacing w:after="240" w:line="240" w:lineRule="auto"/>
        <w:ind w:left="630" w:hanging="270"/>
        <w:contextualSpacing w:val="0"/>
        <w:rPr>
          <w:rFonts w:ascii="Times New Roman" w:hAnsi="Times New Roman"/>
          <w:sz w:val="24"/>
          <w:szCs w:val="24"/>
        </w:rPr>
      </w:pPr>
      <w:r w:rsidRPr="009449AF">
        <w:rPr>
          <w:rFonts w:ascii="Times New Roman" w:hAnsi="Times New Roman"/>
          <w:b/>
          <w:sz w:val="24"/>
          <w:szCs w:val="24"/>
        </w:rPr>
        <w:t>Can prerequisite be taken concurrently?</w:t>
      </w:r>
      <w:r w:rsidRPr="009449AF">
        <w:rPr>
          <w:rFonts w:ascii="Times New Roman" w:hAnsi="Times New Roman"/>
          <w:sz w:val="24"/>
          <w:szCs w:val="24"/>
        </w:rPr>
        <w:t xml:space="preserve"> ___ Yes     </w:t>
      </w:r>
      <w:r w:rsidR="000E4C94" w:rsidRPr="009449AF">
        <w:rPr>
          <w:rFonts w:ascii="Times New Roman" w:hAnsi="Times New Roman"/>
          <w:sz w:val="24"/>
          <w:szCs w:val="24"/>
        </w:rPr>
        <w:t>X</w:t>
      </w:r>
      <w:r w:rsidRPr="009449AF">
        <w:rPr>
          <w:rFonts w:ascii="Times New Roman" w:hAnsi="Times New Roman"/>
          <w:sz w:val="24"/>
          <w:szCs w:val="24"/>
        </w:rPr>
        <w:t>_ No</w:t>
      </w:r>
    </w:p>
    <w:p w14:paraId="32807D4D" w14:textId="0337D522" w:rsidR="00020CBD" w:rsidRPr="009449AF" w:rsidRDefault="00020CBD" w:rsidP="00020CBD">
      <w:pPr>
        <w:pStyle w:val="ListParagraph"/>
        <w:numPr>
          <w:ilvl w:val="1"/>
          <w:numId w:val="3"/>
        </w:numPr>
        <w:spacing w:after="240" w:line="240" w:lineRule="auto"/>
        <w:ind w:left="630" w:hanging="270"/>
        <w:contextualSpacing w:val="0"/>
        <w:rPr>
          <w:rFonts w:ascii="Times New Roman" w:hAnsi="Times New Roman"/>
          <w:b/>
          <w:sz w:val="24"/>
          <w:szCs w:val="24"/>
        </w:rPr>
      </w:pPr>
      <w:r w:rsidRPr="009449AF">
        <w:rPr>
          <w:rFonts w:ascii="Times New Roman" w:hAnsi="Times New Roman"/>
          <w:b/>
          <w:sz w:val="24"/>
          <w:szCs w:val="24"/>
        </w:rPr>
        <w:lastRenderedPageBreak/>
        <w:t xml:space="preserve"> Minimum grade required for</w:t>
      </w:r>
      <w:r w:rsidR="000E4C94" w:rsidRPr="009449AF">
        <w:rPr>
          <w:rFonts w:ascii="Times New Roman" w:hAnsi="Times New Roman"/>
          <w:b/>
          <w:sz w:val="24"/>
          <w:szCs w:val="24"/>
        </w:rPr>
        <w:t xml:space="preserve"> the prerequisite course(s)?  </w:t>
      </w:r>
      <w:r w:rsidR="000E4C94" w:rsidRPr="009449AF">
        <w:rPr>
          <w:rFonts w:ascii="Times New Roman" w:hAnsi="Times New Roman"/>
          <w:sz w:val="24"/>
          <w:szCs w:val="24"/>
        </w:rPr>
        <w:t>_C</w:t>
      </w:r>
      <w:r w:rsidRPr="009449AF">
        <w:rPr>
          <w:rFonts w:ascii="Times New Roman" w:hAnsi="Times New Roman"/>
          <w:sz w:val="24"/>
          <w:szCs w:val="24"/>
        </w:rPr>
        <w:t>_</w:t>
      </w:r>
    </w:p>
    <w:p w14:paraId="0653C759" w14:textId="54CADF0A" w:rsidR="00020CBD" w:rsidRPr="009449AF" w:rsidRDefault="00020CBD" w:rsidP="00020CBD">
      <w:pPr>
        <w:pStyle w:val="ListParagraph"/>
        <w:numPr>
          <w:ilvl w:val="1"/>
          <w:numId w:val="3"/>
        </w:numPr>
        <w:spacing w:after="240" w:line="240" w:lineRule="auto"/>
        <w:ind w:left="630" w:hanging="270"/>
        <w:contextualSpacing w:val="0"/>
        <w:rPr>
          <w:rFonts w:ascii="Times New Roman" w:hAnsi="Times New Roman"/>
          <w:sz w:val="24"/>
          <w:szCs w:val="24"/>
        </w:rPr>
      </w:pPr>
      <w:r w:rsidRPr="009449AF">
        <w:rPr>
          <w:rFonts w:ascii="Times New Roman" w:hAnsi="Times New Roman"/>
          <w:b/>
          <w:sz w:val="24"/>
          <w:szCs w:val="24"/>
        </w:rPr>
        <w:t>Use Banner coding to enforce prerequisite course(s)?</w:t>
      </w:r>
      <w:r w:rsidR="000E4C94" w:rsidRPr="009449AF">
        <w:rPr>
          <w:rFonts w:ascii="Times New Roman" w:hAnsi="Times New Roman"/>
          <w:sz w:val="24"/>
          <w:szCs w:val="24"/>
        </w:rPr>
        <w:t xml:space="preserve">   X</w:t>
      </w:r>
      <w:r w:rsidRPr="009449AF">
        <w:rPr>
          <w:rFonts w:ascii="Times New Roman" w:hAnsi="Times New Roman"/>
          <w:sz w:val="24"/>
          <w:szCs w:val="24"/>
        </w:rPr>
        <w:t>_ Yes     ___ No</w:t>
      </w:r>
    </w:p>
    <w:p w14:paraId="571342AD" w14:textId="77777777" w:rsidR="002E5F01" w:rsidRPr="009449AF" w:rsidRDefault="002E5F01" w:rsidP="002E5F01">
      <w:pPr>
        <w:pStyle w:val="ListParagraph"/>
        <w:numPr>
          <w:ilvl w:val="1"/>
          <w:numId w:val="3"/>
        </w:numPr>
        <w:spacing w:after="240" w:line="240" w:lineRule="auto"/>
        <w:ind w:left="630" w:hanging="270"/>
        <w:contextualSpacing w:val="0"/>
        <w:rPr>
          <w:rFonts w:ascii="Times New Roman" w:hAnsi="Times New Roman"/>
          <w:sz w:val="24"/>
          <w:szCs w:val="24"/>
        </w:rPr>
      </w:pPr>
      <w:r w:rsidRPr="009449AF">
        <w:rPr>
          <w:rFonts w:ascii="Times New Roman" w:hAnsi="Times New Roman"/>
          <w:b/>
          <w:sz w:val="24"/>
          <w:szCs w:val="24"/>
        </w:rPr>
        <w:t>Who may waive prerequisite(s)?</w:t>
      </w:r>
      <w:r w:rsidR="00F014D3" w:rsidRPr="009449AF">
        <w:rPr>
          <w:rFonts w:ascii="Times New Roman" w:hAnsi="Times New Roman"/>
          <w:b/>
          <w:sz w:val="24"/>
          <w:szCs w:val="24"/>
        </w:rPr>
        <w:t xml:space="preserve"> </w:t>
      </w:r>
      <w:r w:rsidR="00925F08" w:rsidRPr="009449AF">
        <w:rPr>
          <w:rFonts w:ascii="Times New Roman" w:hAnsi="Times New Roman"/>
          <w:sz w:val="24"/>
          <w:szCs w:val="24"/>
        </w:rPr>
        <w:t>NA</w:t>
      </w:r>
    </w:p>
    <w:p w14:paraId="18F1BA2C" w14:textId="58C9B721" w:rsidR="002E5F01" w:rsidRPr="009449AF" w:rsidRDefault="002E5F01" w:rsidP="002E5F01">
      <w:pPr>
        <w:spacing w:after="240" w:line="240" w:lineRule="auto"/>
        <w:ind w:left="360" w:firstLine="360"/>
        <w:rPr>
          <w:rFonts w:ascii="Times New Roman" w:hAnsi="Times New Roman"/>
          <w:sz w:val="24"/>
          <w:szCs w:val="24"/>
        </w:rPr>
      </w:pPr>
      <w:r w:rsidRPr="009449AF">
        <w:rPr>
          <w:rFonts w:ascii="Times New Roman" w:hAnsi="Times New Roman"/>
          <w:sz w:val="24"/>
          <w:szCs w:val="24"/>
        </w:rPr>
        <w:t xml:space="preserve">___ No one     </w:t>
      </w:r>
      <w:r w:rsidR="005D642F" w:rsidRPr="009449AF">
        <w:rPr>
          <w:rFonts w:ascii="Times New Roman" w:hAnsi="Times New Roman"/>
          <w:sz w:val="24"/>
          <w:szCs w:val="24"/>
        </w:rPr>
        <w:t>_X</w:t>
      </w:r>
      <w:r w:rsidRPr="009449AF">
        <w:rPr>
          <w:rFonts w:ascii="Times New Roman" w:hAnsi="Times New Roman"/>
          <w:sz w:val="24"/>
          <w:szCs w:val="24"/>
        </w:rPr>
        <w:t xml:space="preserve">_ Chair     ___ Instructor     </w:t>
      </w:r>
      <w:r w:rsidR="005D642F" w:rsidRPr="009449AF">
        <w:rPr>
          <w:rFonts w:ascii="Times New Roman" w:hAnsi="Times New Roman"/>
          <w:sz w:val="24"/>
          <w:szCs w:val="24"/>
        </w:rPr>
        <w:t>_</w:t>
      </w:r>
      <w:r w:rsidRPr="009449AF">
        <w:rPr>
          <w:rFonts w:ascii="Times New Roman" w:hAnsi="Times New Roman"/>
          <w:sz w:val="24"/>
          <w:szCs w:val="24"/>
        </w:rPr>
        <w:t>_ Advisor     _</w:t>
      </w:r>
      <w:r w:rsidR="005D642F" w:rsidRPr="009449AF">
        <w:rPr>
          <w:rFonts w:ascii="Times New Roman" w:hAnsi="Times New Roman"/>
          <w:sz w:val="24"/>
          <w:szCs w:val="24"/>
        </w:rPr>
        <w:t>X_ Other (Graduate Coordinator</w:t>
      </w:r>
      <w:r w:rsidRPr="009449AF">
        <w:rPr>
          <w:rFonts w:ascii="Times New Roman" w:hAnsi="Times New Roman"/>
          <w:sz w:val="24"/>
          <w:szCs w:val="24"/>
        </w:rPr>
        <w:t>)</w:t>
      </w:r>
    </w:p>
    <w:p w14:paraId="0C7FDCDD" w14:textId="77777777" w:rsidR="002E5F01" w:rsidRPr="009449AF" w:rsidRDefault="002E5F01"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Co-requisite(s):</w:t>
      </w:r>
      <w:r w:rsidRPr="009449AF">
        <w:rPr>
          <w:rFonts w:ascii="Times New Roman" w:hAnsi="Times New Roman"/>
          <w:sz w:val="24"/>
          <w:szCs w:val="24"/>
        </w:rPr>
        <w:t xml:space="preserve"> ___</w:t>
      </w:r>
      <w:r w:rsidR="00BB1502" w:rsidRPr="009449AF">
        <w:rPr>
          <w:rFonts w:ascii="Times New Roman" w:hAnsi="Times New Roman"/>
          <w:sz w:val="24"/>
          <w:szCs w:val="24"/>
        </w:rPr>
        <w:t>none</w:t>
      </w:r>
      <w:r w:rsidRPr="009449AF">
        <w:rPr>
          <w:rFonts w:ascii="Times New Roman" w:hAnsi="Times New Roman"/>
          <w:sz w:val="24"/>
          <w:szCs w:val="24"/>
        </w:rPr>
        <w:t>________________________________________</w:t>
      </w:r>
    </w:p>
    <w:p w14:paraId="2048CA93" w14:textId="77777777" w:rsidR="00A53A8F" w:rsidRPr="009449AF" w:rsidRDefault="00A53A8F"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Enrollment restrictions</w:t>
      </w:r>
    </w:p>
    <w:p w14:paraId="23903D66" w14:textId="6F70D047" w:rsidR="002E5F01" w:rsidRPr="009449AF" w:rsidRDefault="002E5F01" w:rsidP="00A53A8F">
      <w:pPr>
        <w:pStyle w:val="ListParagraph"/>
        <w:numPr>
          <w:ilvl w:val="1"/>
          <w:numId w:val="3"/>
        </w:numPr>
        <w:spacing w:after="240" w:line="240" w:lineRule="auto"/>
        <w:ind w:left="630" w:hanging="270"/>
        <w:contextualSpacing w:val="0"/>
        <w:rPr>
          <w:rFonts w:ascii="Times New Roman" w:hAnsi="Times New Roman"/>
          <w:sz w:val="24"/>
          <w:szCs w:val="24"/>
        </w:rPr>
      </w:pPr>
      <w:r w:rsidRPr="009449AF">
        <w:rPr>
          <w:rFonts w:ascii="Times New Roman" w:hAnsi="Times New Roman"/>
          <w:b/>
          <w:sz w:val="24"/>
          <w:szCs w:val="24"/>
        </w:rPr>
        <w:t xml:space="preserve">Degrees, colleges, majors, levels, classes which </w:t>
      </w:r>
      <w:r w:rsidRPr="009449AF">
        <w:rPr>
          <w:rFonts w:ascii="Times New Roman" w:hAnsi="Times New Roman"/>
          <w:b/>
          <w:sz w:val="24"/>
          <w:szCs w:val="24"/>
          <w:u w:val="single"/>
        </w:rPr>
        <w:t>may</w:t>
      </w:r>
      <w:r w:rsidRPr="009449AF">
        <w:rPr>
          <w:rFonts w:ascii="Times New Roman" w:hAnsi="Times New Roman"/>
          <w:b/>
          <w:sz w:val="24"/>
          <w:szCs w:val="24"/>
        </w:rPr>
        <w:t xml:space="preserve"> take the course:</w:t>
      </w:r>
      <w:r w:rsidR="00A53A8F" w:rsidRPr="009449AF">
        <w:rPr>
          <w:rFonts w:ascii="Times New Roman" w:hAnsi="Times New Roman"/>
          <w:sz w:val="24"/>
          <w:szCs w:val="24"/>
        </w:rPr>
        <w:t xml:space="preserve"> ___</w:t>
      </w:r>
      <w:r w:rsidR="009E5F0D" w:rsidRPr="009449AF">
        <w:rPr>
          <w:rFonts w:ascii="Times New Roman" w:hAnsi="Times New Roman"/>
          <w:sz w:val="24"/>
          <w:szCs w:val="24"/>
        </w:rPr>
        <w:t xml:space="preserve"> Acceptance in MS in Human Services Program Administration</w:t>
      </w:r>
      <w:r w:rsidR="003A38CA">
        <w:rPr>
          <w:rFonts w:ascii="Times New Roman" w:hAnsi="Times New Roman"/>
          <w:sz w:val="24"/>
          <w:szCs w:val="24"/>
        </w:rPr>
        <w:t>.</w:t>
      </w:r>
    </w:p>
    <w:p w14:paraId="6F903D48" w14:textId="44AE9F1A" w:rsidR="002E5F01" w:rsidRPr="009449AF" w:rsidRDefault="002E5F01" w:rsidP="00A53A8F">
      <w:pPr>
        <w:pStyle w:val="ListParagraph"/>
        <w:numPr>
          <w:ilvl w:val="1"/>
          <w:numId w:val="3"/>
        </w:numPr>
        <w:spacing w:after="240" w:line="240" w:lineRule="auto"/>
        <w:ind w:left="630" w:hanging="270"/>
        <w:contextualSpacing w:val="0"/>
        <w:rPr>
          <w:rFonts w:ascii="Times New Roman" w:hAnsi="Times New Roman"/>
          <w:sz w:val="24"/>
          <w:szCs w:val="24"/>
        </w:rPr>
      </w:pPr>
      <w:r w:rsidRPr="009449AF">
        <w:rPr>
          <w:rFonts w:ascii="Times New Roman" w:hAnsi="Times New Roman"/>
          <w:b/>
          <w:sz w:val="24"/>
          <w:szCs w:val="24"/>
        </w:rPr>
        <w:t xml:space="preserve">Degrees, colleges, majors, levels, classes which may </w:t>
      </w:r>
      <w:r w:rsidRPr="009449AF">
        <w:rPr>
          <w:rFonts w:ascii="Times New Roman" w:hAnsi="Times New Roman"/>
          <w:b/>
          <w:sz w:val="24"/>
          <w:szCs w:val="24"/>
          <w:u w:val="single"/>
        </w:rPr>
        <w:t>not</w:t>
      </w:r>
      <w:r w:rsidRPr="009449AF">
        <w:rPr>
          <w:rFonts w:ascii="Times New Roman" w:hAnsi="Times New Roman"/>
          <w:b/>
          <w:sz w:val="24"/>
          <w:szCs w:val="24"/>
        </w:rPr>
        <w:t xml:space="preserve"> take the course:</w:t>
      </w:r>
      <w:r w:rsidR="00A53A8F" w:rsidRPr="009449AF">
        <w:rPr>
          <w:rFonts w:ascii="Times New Roman" w:hAnsi="Times New Roman"/>
          <w:sz w:val="24"/>
          <w:szCs w:val="24"/>
        </w:rPr>
        <w:t xml:space="preserve"> __</w:t>
      </w:r>
      <w:r w:rsidR="00BB1502" w:rsidRPr="009449AF">
        <w:rPr>
          <w:rFonts w:ascii="Times New Roman" w:hAnsi="Times New Roman"/>
          <w:sz w:val="24"/>
          <w:szCs w:val="24"/>
        </w:rPr>
        <w:t>any not listed above</w:t>
      </w:r>
      <w:r w:rsidR="009E5F0D" w:rsidRPr="009449AF">
        <w:rPr>
          <w:rFonts w:ascii="Times New Roman" w:hAnsi="Times New Roman"/>
          <w:sz w:val="24"/>
          <w:szCs w:val="24"/>
        </w:rPr>
        <w:t>__</w:t>
      </w:r>
    </w:p>
    <w:p w14:paraId="0B8BDB16" w14:textId="77777777" w:rsidR="002E5F01" w:rsidRPr="009449AF" w:rsidRDefault="002E5F01"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Repeat status:</w:t>
      </w:r>
      <w:r w:rsidR="00BB1502" w:rsidRPr="009449AF">
        <w:rPr>
          <w:rFonts w:ascii="Times New Roman" w:hAnsi="Times New Roman"/>
          <w:sz w:val="24"/>
          <w:szCs w:val="24"/>
        </w:rPr>
        <w:t xml:space="preserve"> _X</w:t>
      </w:r>
      <w:r w:rsidRPr="009449AF">
        <w:rPr>
          <w:rFonts w:ascii="Times New Roman" w:hAnsi="Times New Roman"/>
          <w:sz w:val="24"/>
          <w:szCs w:val="24"/>
        </w:rPr>
        <w:t>_ May not be repeated     ___ May be repeated once with credit</w:t>
      </w:r>
    </w:p>
    <w:p w14:paraId="0F608C13" w14:textId="7A1A7DC9" w:rsidR="002E5F01" w:rsidRPr="009449AF" w:rsidRDefault="00374019"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Enter the l</w:t>
      </w:r>
      <w:r w:rsidR="002E5F01" w:rsidRPr="009449AF">
        <w:rPr>
          <w:rFonts w:ascii="Times New Roman" w:hAnsi="Times New Roman"/>
          <w:b/>
          <w:sz w:val="24"/>
          <w:szCs w:val="24"/>
        </w:rPr>
        <w:t>imit</w:t>
      </w:r>
      <w:r w:rsidRPr="009449AF">
        <w:rPr>
          <w:rFonts w:ascii="Times New Roman" w:hAnsi="Times New Roman"/>
          <w:b/>
          <w:sz w:val="24"/>
          <w:szCs w:val="24"/>
        </w:rPr>
        <w:t>, if any,</w:t>
      </w:r>
      <w:r w:rsidR="002E5F01" w:rsidRPr="009449AF">
        <w:rPr>
          <w:rFonts w:ascii="Times New Roman" w:hAnsi="Times New Roman"/>
          <w:b/>
          <w:sz w:val="24"/>
          <w:szCs w:val="24"/>
        </w:rPr>
        <w:t xml:space="preserve"> on hours which may be applied to a major or minor:</w:t>
      </w:r>
      <w:r w:rsidR="002E5F01" w:rsidRPr="009449AF">
        <w:rPr>
          <w:rFonts w:ascii="Times New Roman" w:hAnsi="Times New Roman"/>
          <w:sz w:val="24"/>
          <w:szCs w:val="24"/>
        </w:rPr>
        <w:t xml:space="preserve"> __</w:t>
      </w:r>
      <w:r w:rsidR="009E5F0D" w:rsidRPr="009449AF">
        <w:rPr>
          <w:rFonts w:ascii="Times New Roman" w:hAnsi="Times New Roman"/>
          <w:sz w:val="24"/>
          <w:szCs w:val="24"/>
        </w:rPr>
        <w:t>_</w:t>
      </w:r>
      <w:r w:rsidR="002E5F01" w:rsidRPr="009449AF">
        <w:rPr>
          <w:rFonts w:ascii="Times New Roman" w:hAnsi="Times New Roman"/>
          <w:sz w:val="24"/>
          <w:szCs w:val="24"/>
        </w:rPr>
        <w:t>_</w:t>
      </w:r>
    </w:p>
    <w:p w14:paraId="05EA6768" w14:textId="77777777" w:rsidR="002E5F01" w:rsidRPr="009449AF" w:rsidRDefault="002E5F01"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Grading methods:</w:t>
      </w:r>
      <w:r w:rsidRPr="009449AF">
        <w:rPr>
          <w:rFonts w:ascii="Times New Roman" w:hAnsi="Times New Roman"/>
          <w:sz w:val="24"/>
          <w:szCs w:val="24"/>
        </w:rPr>
        <w:t xml:space="preserve">   _</w:t>
      </w:r>
      <w:r w:rsidR="00BB1502" w:rsidRPr="009449AF">
        <w:rPr>
          <w:rFonts w:ascii="Times New Roman" w:hAnsi="Times New Roman"/>
          <w:sz w:val="24"/>
          <w:szCs w:val="24"/>
        </w:rPr>
        <w:t>X</w:t>
      </w:r>
      <w:r w:rsidRPr="009449AF">
        <w:rPr>
          <w:rFonts w:ascii="Times New Roman" w:hAnsi="Times New Roman"/>
          <w:sz w:val="24"/>
          <w:szCs w:val="24"/>
        </w:rPr>
        <w:t>_ Standard     ___ CR/NC     __ Audit     ___ ABC/NC</w:t>
      </w:r>
    </w:p>
    <w:p w14:paraId="0C8DC498" w14:textId="0EDE64F1" w:rsidR="002E5F01" w:rsidRPr="009449AF" w:rsidRDefault="002E5F01" w:rsidP="00A14FE4">
      <w:pPr>
        <w:pStyle w:val="ListParagraph"/>
        <w:numPr>
          <w:ilvl w:val="0"/>
          <w:numId w:val="3"/>
        </w:numPr>
        <w:rPr>
          <w:rFonts w:ascii="Times New Roman" w:hAnsi="Times New Roman"/>
          <w:b/>
          <w:sz w:val="24"/>
          <w:szCs w:val="24"/>
        </w:rPr>
      </w:pPr>
      <w:r w:rsidRPr="009449AF">
        <w:rPr>
          <w:rFonts w:ascii="Times New Roman" w:hAnsi="Times New Roman"/>
          <w:b/>
          <w:sz w:val="24"/>
          <w:szCs w:val="24"/>
        </w:rPr>
        <w:t>Special grading provisions:</w:t>
      </w:r>
      <w:r w:rsidR="00C4696B" w:rsidRPr="009449AF">
        <w:rPr>
          <w:rFonts w:ascii="Times New Roman" w:hAnsi="Times New Roman"/>
          <w:b/>
          <w:sz w:val="24"/>
          <w:szCs w:val="24"/>
        </w:rPr>
        <w:t xml:space="preserve">  </w:t>
      </w:r>
      <w:r w:rsidR="009E5F0D" w:rsidRPr="009449AF">
        <w:rPr>
          <w:rFonts w:ascii="Times New Roman" w:hAnsi="Times New Roman"/>
          <w:b/>
          <w:sz w:val="24"/>
          <w:szCs w:val="24"/>
        </w:rPr>
        <w:t>__</w:t>
      </w:r>
      <w:r w:rsidR="00C4696B" w:rsidRPr="009449AF">
        <w:rPr>
          <w:rFonts w:ascii="Times New Roman" w:hAnsi="Times New Roman"/>
          <w:sz w:val="24"/>
          <w:szCs w:val="24"/>
        </w:rPr>
        <w:t>none</w:t>
      </w:r>
      <w:r w:rsidR="009E5F0D" w:rsidRPr="009449AF">
        <w:rPr>
          <w:rFonts w:ascii="Times New Roman" w:hAnsi="Times New Roman"/>
          <w:sz w:val="24"/>
          <w:szCs w:val="24"/>
        </w:rPr>
        <w:t>__</w:t>
      </w:r>
    </w:p>
    <w:p w14:paraId="35BBBD75" w14:textId="77777777" w:rsidR="002E5F01" w:rsidRPr="009449AF" w:rsidRDefault="002E5F01" w:rsidP="002E5F01">
      <w:pPr>
        <w:spacing w:after="240" w:line="240" w:lineRule="auto"/>
        <w:ind w:left="360"/>
        <w:rPr>
          <w:rFonts w:ascii="Times New Roman" w:hAnsi="Times New Roman"/>
          <w:sz w:val="24"/>
          <w:szCs w:val="24"/>
        </w:rPr>
      </w:pPr>
      <w:r w:rsidRPr="009449AF">
        <w:rPr>
          <w:rFonts w:ascii="Times New Roman" w:hAnsi="Times New Roman"/>
          <w:sz w:val="24"/>
          <w:szCs w:val="24"/>
        </w:rPr>
        <w:t xml:space="preserve">___ Grade for course will </w:t>
      </w:r>
      <w:r w:rsidRPr="009449AF">
        <w:rPr>
          <w:rFonts w:ascii="Times New Roman" w:hAnsi="Times New Roman"/>
          <w:sz w:val="24"/>
          <w:szCs w:val="24"/>
          <w:u w:val="single"/>
        </w:rPr>
        <w:t>not</w:t>
      </w:r>
      <w:r w:rsidRPr="009449AF">
        <w:rPr>
          <w:rFonts w:ascii="Times New Roman" w:hAnsi="Times New Roman"/>
          <w:sz w:val="24"/>
          <w:szCs w:val="24"/>
        </w:rPr>
        <w:t xml:space="preserve"> count in a student’s grade point average.</w:t>
      </w:r>
    </w:p>
    <w:p w14:paraId="7E5FFADB" w14:textId="77777777" w:rsidR="002E5F01" w:rsidRPr="009449AF" w:rsidRDefault="002E5F01" w:rsidP="002E5F01">
      <w:pPr>
        <w:spacing w:after="240" w:line="240" w:lineRule="auto"/>
        <w:ind w:left="360"/>
        <w:rPr>
          <w:rFonts w:ascii="Times New Roman" w:hAnsi="Times New Roman"/>
          <w:sz w:val="24"/>
          <w:szCs w:val="24"/>
        </w:rPr>
      </w:pPr>
      <w:r w:rsidRPr="009449AF">
        <w:rPr>
          <w:rFonts w:ascii="Times New Roman" w:hAnsi="Times New Roman"/>
          <w:sz w:val="24"/>
          <w:szCs w:val="24"/>
        </w:rPr>
        <w:t xml:space="preserve">___ Grade for course will </w:t>
      </w:r>
      <w:r w:rsidRPr="009449AF">
        <w:rPr>
          <w:rFonts w:ascii="Times New Roman" w:hAnsi="Times New Roman"/>
          <w:sz w:val="24"/>
          <w:szCs w:val="24"/>
          <w:u w:val="single"/>
        </w:rPr>
        <w:t>not</w:t>
      </w:r>
      <w:r w:rsidRPr="009449AF">
        <w:rPr>
          <w:rFonts w:ascii="Times New Roman" w:hAnsi="Times New Roman"/>
          <w:sz w:val="24"/>
          <w:szCs w:val="24"/>
        </w:rPr>
        <w:t xml:space="preserve"> count in hours toward graduation.</w:t>
      </w:r>
    </w:p>
    <w:p w14:paraId="43279D18" w14:textId="77777777" w:rsidR="002E5F01" w:rsidRPr="009449AF" w:rsidRDefault="002E5F01" w:rsidP="002E5F01">
      <w:pPr>
        <w:spacing w:after="240" w:line="240" w:lineRule="auto"/>
        <w:ind w:left="360"/>
        <w:rPr>
          <w:rFonts w:ascii="Times New Roman" w:hAnsi="Times New Roman"/>
          <w:sz w:val="24"/>
          <w:szCs w:val="24"/>
        </w:rPr>
      </w:pPr>
      <w:r w:rsidRPr="009449AF">
        <w:rPr>
          <w:rFonts w:ascii="Times New Roman" w:hAnsi="Times New Roman"/>
          <w:sz w:val="24"/>
          <w:szCs w:val="24"/>
        </w:rPr>
        <w:t>___ Grade for course will be removed from GPA if student already has credit for or is registered in: ________________________________________________________________</w:t>
      </w:r>
    </w:p>
    <w:p w14:paraId="61C26D2B" w14:textId="77777777" w:rsidR="002E5F01" w:rsidRPr="009449AF" w:rsidRDefault="002E5F01" w:rsidP="002E5F01">
      <w:pPr>
        <w:spacing w:after="240" w:line="240" w:lineRule="auto"/>
        <w:ind w:left="360"/>
        <w:rPr>
          <w:rFonts w:ascii="Times New Roman" w:hAnsi="Times New Roman"/>
          <w:sz w:val="24"/>
          <w:szCs w:val="24"/>
        </w:rPr>
      </w:pPr>
      <w:r w:rsidRPr="009449AF">
        <w:rPr>
          <w:rFonts w:ascii="Times New Roman" w:hAnsi="Times New Roman"/>
          <w:sz w:val="24"/>
          <w:szCs w:val="24"/>
        </w:rPr>
        <w:t>___ Credit hours for course will be removed from student’s hours toward graduation if student already has cred</w:t>
      </w:r>
      <w:r w:rsidR="00925F08" w:rsidRPr="009449AF">
        <w:rPr>
          <w:rFonts w:ascii="Times New Roman" w:hAnsi="Times New Roman"/>
          <w:sz w:val="24"/>
          <w:szCs w:val="24"/>
        </w:rPr>
        <w:t xml:space="preserve">it for or is registered in: ___ </w:t>
      </w:r>
      <w:r w:rsidRPr="009449AF">
        <w:rPr>
          <w:rFonts w:ascii="Times New Roman" w:hAnsi="Times New Roman"/>
          <w:sz w:val="24"/>
          <w:szCs w:val="24"/>
        </w:rPr>
        <w:t>__________________</w:t>
      </w:r>
    </w:p>
    <w:p w14:paraId="7AE30773" w14:textId="77777777" w:rsidR="001706B1" w:rsidRPr="009449AF" w:rsidRDefault="002E5F01" w:rsidP="00DB7A92">
      <w:pPr>
        <w:pStyle w:val="ListParagraph"/>
        <w:numPr>
          <w:ilvl w:val="0"/>
          <w:numId w:val="3"/>
        </w:numPr>
        <w:spacing w:after="240" w:line="240" w:lineRule="auto"/>
        <w:rPr>
          <w:rFonts w:ascii="Times New Roman" w:hAnsi="Times New Roman"/>
          <w:sz w:val="24"/>
          <w:szCs w:val="24"/>
        </w:rPr>
      </w:pPr>
      <w:r w:rsidRPr="009449AF">
        <w:rPr>
          <w:rFonts w:ascii="Times New Roman" w:hAnsi="Times New Roman"/>
          <w:b/>
          <w:sz w:val="24"/>
          <w:szCs w:val="24"/>
        </w:rPr>
        <w:t>Additional costs to students:</w:t>
      </w:r>
      <w:r w:rsidRPr="009449AF">
        <w:rPr>
          <w:rFonts w:ascii="Times New Roman" w:hAnsi="Times New Roman"/>
          <w:sz w:val="24"/>
          <w:szCs w:val="24"/>
        </w:rPr>
        <w:t xml:space="preserve"> </w:t>
      </w:r>
    </w:p>
    <w:p w14:paraId="72A1B824" w14:textId="77777777" w:rsidR="002E5F01" w:rsidRPr="009449AF" w:rsidRDefault="001706B1" w:rsidP="001706B1">
      <w:pPr>
        <w:pStyle w:val="ListParagraph"/>
        <w:spacing w:after="240" w:line="240" w:lineRule="auto"/>
        <w:ind w:left="360"/>
        <w:contextualSpacing w:val="0"/>
        <w:rPr>
          <w:rFonts w:ascii="Times New Roman" w:hAnsi="Times New Roman"/>
          <w:sz w:val="24"/>
          <w:szCs w:val="24"/>
        </w:rPr>
      </w:pPr>
      <w:r w:rsidRPr="009449AF">
        <w:rPr>
          <w:rFonts w:ascii="Times New Roman" w:hAnsi="Times New Roman"/>
          <w:sz w:val="24"/>
          <w:szCs w:val="24"/>
        </w:rPr>
        <w:t>Supplemental Materials or Software________</w:t>
      </w:r>
      <w:r w:rsidR="00BB1502" w:rsidRPr="009449AF">
        <w:rPr>
          <w:rFonts w:ascii="Times New Roman" w:hAnsi="Times New Roman"/>
          <w:sz w:val="24"/>
          <w:szCs w:val="24"/>
        </w:rPr>
        <w:t>none</w:t>
      </w:r>
      <w:r w:rsidRPr="009449AF">
        <w:rPr>
          <w:rFonts w:ascii="Times New Roman" w:hAnsi="Times New Roman"/>
          <w:sz w:val="24"/>
          <w:szCs w:val="24"/>
        </w:rPr>
        <w:t>________________</w:t>
      </w:r>
    </w:p>
    <w:p w14:paraId="4122368A" w14:textId="77777777" w:rsidR="001706B1" w:rsidRPr="009449AF" w:rsidRDefault="00BB1502" w:rsidP="001706B1">
      <w:pPr>
        <w:pStyle w:val="ListParagraph"/>
        <w:spacing w:after="240" w:line="240" w:lineRule="auto"/>
        <w:ind w:left="360"/>
        <w:contextualSpacing w:val="0"/>
        <w:rPr>
          <w:rFonts w:ascii="Times New Roman" w:hAnsi="Times New Roman"/>
          <w:sz w:val="24"/>
          <w:szCs w:val="24"/>
        </w:rPr>
      </w:pPr>
      <w:r w:rsidRPr="009449AF">
        <w:rPr>
          <w:rFonts w:ascii="Times New Roman" w:hAnsi="Times New Roman"/>
          <w:sz w:val="24"/>
          <w:szCs w:val="24"/>
        </w:rPr>
        <w:t>Course Fee _X</w:t>
      </w:r>
      <w:r w:rsidR="001706B1" w:rsidRPr="009449AF">
        <w:rPr>
          <w:rFonts w:ascii="Times New Roman" w:hAnsi="Times New Roman"/>
          <w:sz w:val="24"/>
          <w:szCs w:val="24"/>
        </w:rPr>
        <w:t>_No ___Yes, Explain if yes________________________________</w:t>
      </w:r>
    </w:p>
    <w:p w14:paraId="5893108B" w14:textId="77777777" w:rsidR="002E5F01" w:rsidRPr="009449AF" w:rsidRDefault="002E5F01" w:rsidP="002E5F01">
      <w:pPr>
        <w:pStyle w:val="ListParagraph"/>
        <w:numPr>
          <w:ilvl w:val="0"/>
          <w:numId w:val="3"/>
        </w:numPr>
        <w:spacing w:after="240" w:line="240" w:lineRule="auto"/>
        <w:contextualSpacing w:val="0"/>
        <w:rPr>
          <w:rFonts w:ascii="Times New Roman" w:hAnsi="Times New Roman"/>
          <w:sz w:val="24"/>
          <w:szCs w:val="24"/>
        </w:rPr>
      </w:pPr>
      <w:r w:rsidRPr="009449AF">
        <w:rPr>
          <w:rFonts w:ascii="Times New Roman" w:hAnsi="Times New Roman"/>
          <w:b/>
          <w:sz w:val="24"/>
          <w:szCs w:val="24"/>
        </w:rPr>
        <w:t>Community college transfer:</w:t>
      </w:r>
    </w:p>
    <w:p w14:paraId="1CEE781E" w14:textId="77777777" w:rsidR="00DD4714" w:rsidRPr="009449AF" w:rsidRDefault="00DD4714" w:rsidP="00DD4714">
      <w:pPr>
        <w:pStyle w:val="ListParagraph"/>
        <w:spacing w:after="240" w:line="240" w:lineRule="auto"/>
        <w:ind w:left="360"/>
        <w:contextualSpacing w:val="0"/>
        <w:rPr>
          <w:rFonts w:ascii="Times New Roman" w:hAnsi="Times New Roman"/>
          <w:sz w:val="24"/>
          <w:szCs w:val="24"/>
        </w:rPr>
      </w:pPr>
      <w:r w:rsidRPr="009449AF">
        <w:rPr>
          <w:rFonts w:ascii="Times New Roman" w:hAnsi="Times New Roman"/>
          <w:sz w:val="24"/>
          <w:szCs w:val="24"/>
        </w:rPr>
        <w:t xml:space="preserve">___ </w:t>
      </w:r>
      <w:proofErr w:type="gramStart"/>
      <w:r w:rsidRPr="009449AF">
        <w:rPr>
          <w:rFonts w:ascii="Times New Roman" w:hAnsi="Times New Roman"/>
          <w:sz w:val="24"/>
          <w:szCs w:val="24"/>
        </w:rPr>
        <w:t>A</w:t>
      </w:r>
      <w:proofErr w:type="gramEnd"/>
      <w:r w:rsidRPr="009449AF">
        <w:rPr>
          <w:rFonts w:ascii="Times New Roman" w:hAnsi="Times New Roman"/>
          <w:sz w:val="24"/>
          <w:szCs w:val="24"/>
        </w:rPr>
        <w:t xml:space="preserve"> community college course may be judged equivalent.</w:t>
      </w:r>
    </w:p>
    <w:p w14:paraId="0382E5A7" w14:textId="77777777" w:rsidR="007042CA" w:rsidRPr="009449AF" w:rsidRDefault="00DD4714" w:rsidP="007042CA">
      <w:pPr>
        <w:pStyle w:val="ListParagraph"/>
        <w:spacing w:after="240" w:line="240" w:lineRule="auto"/>
        <w:ind w:left="360"/>
        <w:contextualSpacing w:val="0"/>
        <w:rPr>
          <w:rFonts w:ascii="Times New Roman" w:hAnsi="Times New Roman"/>
          <w:sz w:val="24"/>
          <w:szCs w:val="24"/>
        </w:rPr>
      </w:pPr>
      <w:r w:rsidRPr="009449AF">
        <w:rPr>
          <w:rFonts w:ascii="Times New Roman" w:hAnsi="Times New Roman"/>
          <w:sz w:val="24"/>
          <w:szCs w:val="24"/>
        </w:rPr>
        <w:t>_</w:t>
      </w:r>
      <w:r w:rsidR="00BB1502" w:rsidRPr="009449AF">
        <w:rPr>
          <w:rFonts w:ascii="Times New Roman" w:hAnsi="Times New Roman"/>
          <w:sz w:val="24"/>
          <w:szCs w:val="24"/>
        </w:rPr>
        <w:t>X</w:t>
      </w:r>
      <w:r w:rsidRPr="009449AF">
        <w:rPr>
          <w:rFonts w:ascii="Times New Roman" w:hAnsi="Times New Roman"/>
          <w:sz w:val="24"/>
          <w:szCs w:val="24"/>
        </w:rPr>
        <w:t xml:space="preserve">_ </w:t>
      </w:r>
      <w:proofErr w:type="gramStart"/>
      <w:r w:rsidRPr="009449AF">
        <w:rPr>
          <w:rFonts w:ascii="Times New Roman" w:hAnsi="Times New Roman"/>
          <w:sz w:val="24"/>
          <w:szCs w:val="24"/>
        </w:rPr>
        <w:t>A</w:t>
      </w:r>
      <w:proofErr w:type="gramEnd"/>
      <w:r w:rsidRPr="009449AF">
        <w:rPr>
          <w:rFonts w:ascii="Times New Roman" w:hAnsi="Times New Roman"/>
          <w:sz w:val="24"/>
          <w:szCs w:val="24"/>
        </w:rPr>
        <w:t xml:space="preserve"> community college may </w:t>
      </w:r>
      <w:r w:rsidRPr="009449AF">
        <w:rPr>
          <w:rFonts w:ascii="Times New Roman" w:hAnsi="Times New Roman"/>
          <w:sz w:val="24"/>
          <w:szCs w:val="24"/>
          <w:u w:val="single"/>
        </w:rPr>
        <w:t>not</w:t>
      </w:r>
      <w:r w:rsidRPr="009449AF">
        <w:rPr>
          <w:rFonts w:ascii="Times New Roman" w:hAnsi="Times New Roman"/>
          <w:sz w:val="24"/>
          <w:szCs w:val="24"/>
        </w:rPr>
        <w:t xml:space="preserve"> be judged equivalent.</w:t>
      </w:r>
    </w:p>
    <w:p w14:paraId="4FB0E779" w14:textId="77777777" w:rsidR="002A7A1E" w:rsidRPr="009449AF" w:rsidRDefault="007042CA" w:rsidP="002A7A1E">
      <w:pPr>
        <w:pStyle w:val="ListParagraph"/>
        <w:spacing w:after="240" w:line="240" w:lineRule="auto"/>
        <w:ind w:left="360"/>
        <w:contextualSpacing w:val="0"/>
        <w:rPr>
          <w:rFonts w:ascii="Times New Roman" w:hAnsi="Times New Roman"/>
          <w:b/>
          <w:sz w:val="24"/>
          <w:szCs w:val="24"/>
        </w:rPr>
      </w:pPr>
      <w:r w:rsidRPr="009449AF">
        <w:rPr>
          <w:rFonts w:ascii="Times New Roman" w:hAnsi="Times New Roman"/>
          <w:sz w:val="24"/>
          <w:szCs w:val="24"/>
        </w:rPr>
        <w:t xml:space="preserve">Note: Upper division credit </w:t>
      </w:r>
      <w:r w:rsidR="003B1211" w:rsidRPr="009449AF">
        <w:rPr>
          <w:rFonts w:ascii="Times New Roman" w:hAnsi="Times New Roman"/>
          <w:sz w:val="24"/>
          <w:szCs w:val="24"/>
        </w:rPr>
        <w:t xml:space="preserve">(3000+) </w:t>
      </w:r>
      <w:r w:rsidRPr="009449AF">
        <w:rPr>
          <w:rFonts w:ascii="Times New Roman" w:hAnsi="Times New Roman"/>
          <w:sz w:val="24"/>
          <w:szCs w:val="24"/>
        </w:rPr>
        <w:t xml:space="preserve">will </w:t>
      </w:r>
      <w:r w:rsidRPr="009449AF">
        <w:rPr>
          <w:rFonts w:ascii="Times New Roman" w:hAnsi="Times New Roman"/>
          <w:sz w:val="24"/>
          <w:szCs w:val="24"/>
          <w:u w:val="single"/>
        </w:rPr>
        <w:t>not</w:t>
      </w:r>
      <w:r w:rsidRPr="009449AF">
        <w:rPr>
          <w:rFonts w:ascii="Times New Roman" w:hAnsi="Times New Roman"/>
          <w:sz w:val="24"/>
          <w:szCs w:val="24"/>
        </w:rPr>
        <w:t xml:space="preserve"> be granted for a community college course, even if the content is judged to be equivalent.</w:t>
      </w:r>
    </w:p>
    <w:p w14:paraId="50ACE273" w14:textId="77777777" w:rsidR="005A613D" w:rsidRPr="009449AF" w:rsidRDefault="00CC1484" w:rsidP="002A7A1E">
      <w:pPr>
        <w:spacing w:after="240" w:line="240" w:lineRule="auto"/>
        <w:rPr>
          <w:rFonts w:ascii="Times New Roman" w:hAnsi="Times New Roman"/>
          <w:sz w:val="24"/>
          <w:szCs w:val="24"/>
        </w:rPr>
      </w:pPr>
      <w:r w:rsidRPr="009449AF">
        <w:rPr>
          <w:rFonts w:ascii="Times New Roman" w:hAnsi="Times New Roman"/>
          <w:b/>
          <w:sz w:val="24"/>
          <w:szCs w:val="24"/>
          <w:u w:val="single"/>
        </w:rPr>
        <w:t>Rat</w:t>
      </w:r>
      <w:r w:rsidR="00F143CA" w:rsidRPr="009449AF">
        <w:rPr>
          <w:rFonts w:ascii="Times New Roman" w:hAnsi="Times New Roman"/>
          <w:b/>
          <w:sz w:val="24"/>
          <w:szCs w:val="24"/>
          <w:u w:val="single"/>
        </w:rPr>
        <w:t xml:space="preserve">ionale, Justifications, and </w:t>
      </w:r>
      <w:r w:rsidR="00782D03" w:rsidRPr="009449AF">
        <w:rPr>
          <w:rFonts w:ascii="Times New Roman" w:hAnsi="Times New Roman"/>
          <w:b/>
          <w:sz w:val="24"/>
          <w:szCs w:val="24"/>
          <w:u w:val="single"/>
        </w:rPr>
        <w:t>Assurances</w:t>
      </w:r>
      <w:r w:rsidR="003B1307" w:rsidRPr="009449AF">
        <w:rPr>
          <w:rFonts w:ascii="Times New Roman" w:hAnsi="Times New Roman"/>
          <w:b/>
          <w:sz w:val="24"/>
          <w:szCs w:val="24"/>
          <w:u w:val="single"/>
        </w:rPr>
        <w:t xml:space="preserve"> (Part</w:t>
      </w:r>
      <w:r w:rsidR="00DC4400" w:rsidRPr="009449AF">
        <w:rPr>
          <w:rFonts w:ascii="Times New Roman" w:hAnsi="Times New Roman"/>
          <w:b/>
          <w:sz w:val="24"/>
          <w:szCs w:val="24"/>
          <w:u w:val="single"/>
        </w:rPr>
        <w:t xml:space="preserve"> </w:t>
      </w:r>
      <w:r w:rsidR="003B1307" w:rsidRPr="009449AF">
        <w:rPr>
          <w:rFonts w:ascii="Times New Roman" w:hAnsi="Times New Roman"/>
          <w:b/>
          <w:sz w:val="24"/>
          <w:szCs w:val="24"/>
          <w:u w:val="single"/>
        </w:rPr>
        <w:t xml:space="preserve">I) </w:t>
      </w:r>
    </w:p>
    <w:p w14:paraId="13783949" w14:textId="5ABC411A" w:rsidR="006947D2" w:rsidRPr="009449AF" w:rsidRDefault="009E5F0D" w:rsidP="00673E06">
      <w:pPr>
        <w:pStyle w:val="ListParagraph"/>
        <w:numPr>
          <w:ilvl w:val="0"/>
          <w:numId w:val="4"/>
        </w:numPr>
        <w:spacing w:after="0" w:line="360" w:lineRule="auto"/>
        <w:contextualSpacing w:val="0"/>
        <w:rPr>
          <w:rFonts w:ascii="Times New Roman" w:hAnsi="Times New Roman"/>
          <w:sz w:val="24"/>
          <w:szCs w:val="24"/>
        </w:rPr>
      </w:pPr>
      <w:r w:rsidRPr="009449AF">
        <w:rPr>
          <w:rFonts w:ascii="Times New Roman" w:hAnsi="Times New Roman"/>
          <w:sz w:val="24"/>
          <w:szCs w:val="24"/>
        </w:rPr>
        <w:t>_X</w:t>
      </w:r>
      <w:r w:rsidR="006947D2" w:rsidRPr="009449AF">
        <w:rPr>
          <w:rFonts w:ascii="Times New Roman" w:hAnsi="Times New Roman"/>
          <w:sz w:val="24"/>
          <w:szCs w:val="24"/>
        </w:rPr>
        <w:t>_Course is required for the major(s) of _</w:t>
      </w:r>
      <w:r w:rsidRPr="009449AF">
        <w:rPr>
          <w:rFonts w:ascii="Times New Roman" w:hAnsi="Times New Roman"/>
          <w:sz w:val="24"/>
          <w:szCs w:val="24"/>
        </w:rPr>
        <w:t>MS in Human Services Program Administration</w:t>
      </w:r>
      <w:r w:rsidR="006947D2" w:rsidRPr="009449AF">
        <w:rPr>
          <w:rFonts w:ascii="Times New Roman" w:hAnsi="Times New Roman"/>
          <w:sz w:val="24"/>
          <w:szCs w:val="24"/>
        </w:rPr>
        <w:t>_</w:t>
      </w:r>
    </w:p>
    <w:p w14:paraId="063A6164" w14:textId="77777777" w:rsidR="006947D2" w:rsidRPr="009449AF" w:rsidRDefault="006947D2" w:rsidP="006947D2">
      <w:pPr>
        <w:pStyle w:val="ListParagraph"/>
        <w:spacing w:after="0" w:line="360" w:lineRule="auto"/>
        <w:ind w:left="360"/>
        <w:contextualSpacing w:val="0"/>
        <w:rPr>
          <w:rFonts w:ascii="Times New Roman" w:hAnsi="Times New Roman"/>
          <w:sz w:val="24"/>
          <w:szCs w:val="24"/>
        </w:rPr>
      </w:pPr>
      <w:r w:rsidRPr="009449AF">
        <w:rPr>
          <w:rFonts w:ascii="Times New Roman" w:hAnsi="Times New Roman"/>
          <w:sz w:val="24"/>
          <w:szCs w:val="24"/>
        </w:rPr>
        <w:t>___Course is required for the minor(s) of ____________________</w:t>
      </w:r>
    </w:p>
    <w:p w14:paraId="08B6F1D4" w14:textId="77777777" w:rsidR="006947D2" w:rsidRPr="009449AF" w:rsidRDefault="006947D2" w:rsidP="006947D2">
      <w:pPr>
        <w:pStyle w:val="ListParagraph"/>
        <w:spacing w:after="0" w:line="360" w:lineRule="auto"/>
        <w:ind w:left="360"/>
        <w:contextualSpacing w:val="0"/>
        <w:rPr>
          <w:rFonts w:ascii="Times New Roman" w:hAnsi="Times New Roman"/>
          <w:sz w:val="24"/>
          <w:szCs w:val="24"/>
        </w:rPr>
      </w:pPr>
      <w:r w:rsidRPr="009449AF">
        <w:rPr>
          <w:rFonts w:ascii="Times New Roman" w:hAnsi="Times New Roman"/>
          <w:sz w:val="24"/>
          <w:szCs w:val="24"/>
        </w:rPr>
        <w:t>___Course is required for the certificate program(s) of ______________</w:t>
      </w:r>
    </w:p>
    <w:p w14:paraId="6D6803D7" w14:textId="77777777" w:rsidR="006947D2" w:rsidRPr="009449AF" w:rsidRDefault="006947D2" w:rsidP="006947D2">
      <w:pPr>
        <w:pStyle w:val="ListParagraph"/>
        <w:spacing w:after="0" w:line="360" w:lineRule="auto"/>
        <w:ind w:left="360"/>
        <w:contextualSpacing w:val="0"/>
        <w:rPr>
          <w:rFonts w:ascii="Times New Roman" w:hAnsi="Times New Roman"/>
          <w:sz w:val="24"/>
          <w:szCs w:val="24"/>
        </w:rPr>
      </w:pPr>
      <w:r w:rsidRPr="009449AF">
        <w:rPr>
          <w:rFonts w:ascii="Times New Roman" w:hAnsi="Times New Roman"/>
          <w:sz w:val="24"/>
          <w:szCs w:val="24"/>
        </w:rPr>
        <w:lastRenderedPageBreak/>
        <w:t>_</w:t>
      </w:r>
      <w:r w:rsidR="00BB1502" w:rsidRPr="009449AF">
        <w:rPr>
          <w:rFonts w:ascii="Times New Roman" w:hAnsi="Times New Roman"/>
          <w:sz w:val="24"/>
          <w:szCs w:val="24"/>
        </w:rPr>
        <w:t>X</w:t>
      </w:r>
      <w:r w:rsidRPr="009449AF">
        <w:rPr>
          <w:rFonts w:ascii="Times New Roman" w:hAnsi="Times New Roman"/>
          <w:sz w:val="24"/>
          <w:szCs w:val="24"/>
        </w:rPr>
        <w:t>_ Course is used as an elective</w:t>
      </w:r>
    </w:p>
    <w:p w14:paraId="4A68474A" w14:textId="77777777" w:rsidR="00C4696B" w:rsidRPr="009449AF" w:rsidRDefault="00C4696B" w:rsidP="006947D2">
      <w:pPr>
        <w:pStyle w:val="ListParagraph"/>
        <w:spacing w:after="0" w:line="360" w:lineRule="auto"/>
        <w:ind w:left="360"/>
        <w:contextualSpacing w:val="0"/>
        <w:rPr>
          <w:rFonts w:ascii="Times New Roman" w:hAnsi="Times New Roman"/>
          <w:b/>
          <w:sz w:val="24"/>
          <w:szCs w:val="24"/>
        </w:rPr>
      </w:pPr>
    </w:p>
    <w:p w14:paraId="0B8BD2B7" w14:textId="1C426368" w:rsidR="00BB1502" w:rsidRPr="009449AF" w:rsidRDefault="00AB3F80" w:rsidP="002F7234">
      <w:pPr>
        <w:pStyle w:val="ListParagraph"/>
        <w:numPr>
          <w:ilvl w:val="0"/>
          <w:numId w:val="4"/>
        </w:numPr>
        <w:spacing w:after="0" w:line="360" w:lineRule="auto"/>
        <w:contextualSpacing w:val="0"/>
        <w:rPr>
          <w:rFonts w:ascii="Times New Roman" w:hAnsi="Times New Roman"/>
          <w:sz w:val="24"/>
          <w:szCs w:val="24"/>
        </w:rPr>
      </w:pPr>
      <w:r w:rsidRPr="009449AF">
        <w:rPr>
          <w:rFonts w:ascii="Times New Roman" w:hAnsi="Times New Roman"/>
          <w:b/>
          <w:sz w:val="24"/>
          <w:szCs w:val="24"/>
        </w:rPr>
        <w:t>Rationale for proposal</w:t>
      </w:r>
      <w:r w:rsidR="002B1224" w:rsidRPr="009449AF">
        <w:rPr>
          <w:rFonts w:ascii="Times New Roman" w:hAnsi="Times New Roman"/>
          <w:sz w:val="24"/>
          <w:szCs w:val="24"/>
        </w:rPr>
        <w:t>:</w:t>
      </w:r>
      <w:r w:rsidR="00BB1502" w:rsidRPr="009449AF">
        <w:rPr>
          <w:rFonts w:ascii="Times New Roman" w:hAnsi="Times New Roman"/>
          <w:sz w:val="24"/>
          <w:szCs w:val="24"/>
        </w:rPr>
        <w:t xml:space="preserve"> </w:t>
      </w:r>
      <w:r w:rsidR="002759C9" w:rsidRPr="009449AF">
        <w:rPr>
          <w:rFonts w:ascii="Times New Roman" w:hAnsi="Times New Roman"/>
          <w:sz w:val="24"/>
          <w:szCs w:val="24"/>
        </w:rPr>
        <w:t xml:space="preserve">This proposal seeks to add content related to emerging adulthood </w:t>
      </w:r>
      <w:r w:rsidR="002759C9" w:rsidRPr="009449AF">
        <w:rPr>
          <w:rFonts w:ascii="Times New Roman" w:hAnsi="Times New Roman"/>
          <w:i/>
          <w:sz w:val="24"/>
          <w:szCs w:val="24"/>
        </w:rPr>
        <w:t xml:space="preserve">to </w:t>
      </w:r>
      <w:r w:rsidR="00533615" w:rsidRPr="009449AF">
        <w:rPr>
          <w:rFonts w:ascii="Times New Roman" w:hAnsi="Times New Roman"/>
          <w:i/>
          <w:sz w:val="24"/>
          <w:szCs w:val="24"/>
        </w:rPr>
        <w:t>HSL 5852</w:t>
      </w:r>
      <w:r w:rsidR="00034D47" w:rsidRPr="009449AF">
        <w:rPr>
          <w:rFonts w:ascii="Times New Roman" w:hAnsi="Times New Roman"/>
          <w:i/>
          <w:sz w:val="24"/>
          <w:szCs w:val="24"/>
        </w:rPr>
        <w:t xml:space="preserve"> </w:t>
      </w:r>
      <w:r w:rsidR="002759C9" w:rsidRPr="009449AF">
        <w:rPr>
          <w:rFonts w:ascii="Times New Roman" w:hAnsi="Times New Roman"/>
          <w:i/>
          <w:sz w:val="24"/>
          <w:szCs w:val="24"/>
        </w:rPr>
        <w:t>Adolescence and the Family</w:t>
      </w:r>
      <w:r w:rsidR="002759C9" w:rsidRPr="009449AF">
        <w:rPr>
          <w:rFonts w:ascii="Times New Roman" w:hAnsi="Times New Roman"/>
          <w:sz w:val="24"/>
          <w:szCs w:val="24"/>
        </w:rPr>
        <w:t>.</w:t>
      </w:r>
      <w:r w:rsidR="00533615" w:rsidRPr="009449AF">
        <w:rPr>
          <w:rFonts w:ascii="Times New Roman" w:hAnsi="Times New Roman"/>
          <w:sz w:val="24"/>
          <w:szCs w:val="24"/>
        </w:rPr>
        <w:t xml:space="preserve"> The Masters of Science in Human Services Program Administration does not current</w:t>
      </w:r>
      <w:r w:rsidR="00034D47" w:rsidRPr="009449AF">
        <w:rPr>
          <w:rFonts w:ascii="Times New Roman" w:hAnsi="Times New Roman"/>
          <w:sz w:val="24"/>
          <w:szCs w:val="24"/>
        </w:rPr>
        <w:t>ly</w:t>
      </w:r>
      <w:r w:rsidR="00533615" w:rsidRPr="009449AF">
        <w:rPr>
          <w:rFonts w:ascii="Times New Roman" w:hAnsi="Times New Roman"/>
          <w:sz w:val="24"/>
          <w:szCs w:val="24"/>
        </w:rPr>
        <w:t xml:space="preserve"> contain content related to the </w:t>
      </w:r>
      <w:r w:rsidR="00034D47" w:rsidRPr="009449AF">
        <w:rPr>
          <w:rFonts w:ascii="Times New Roman" w:hAnsi="Times New Roman"/>
          <w:sz w:val="24"/>
          <w:szCs w:val="24"/>
        </w:rPr>
        <w:t xml:space="preserve">developmental </w:t>
      </w:r>
      <w:r w:rsidR="00533615" w:rsidRPr="009449AF">
        <w:rPr>
          <w:rFonts w:ascii="Times New Roman" w:hAnsi="Times New Roman"/>
          <w:sz w:val="24"/>
          <w:szCs w:val="24"/>
        </w:rPr>
        <w:t xml:space="preserve">stage of emerging adulthood. </w:t>
      </w:r>
      <w:r w:rsidR="00034D47" w:rsidRPr="009449AF">
        <w:rPr>
          <w:rFonts w:ascii="Times New Roman" w:hAnsi="Times New Roman"/>
          <w:sz w:val="24"/>
          <w:szCs w:val="24"/>
        </w:rPr>
        <w:t xml:space="preserve">Emerging adulthood, which comes between adolescent and adulthood, is a distinct stage of development. </w:t>
      </w:r>
      <w:r w:rsidR="002F7234" w:rsidRPr="009449AF">
        <w:rPr>
          <w:rFonts w:ascii="Times New Roman" w:hAnsi="Times New Roman"/>
          <w:sz w:val="24"/>
          <w:szCs w:val="24"/>
        </w:rPr>
        <w:t>Brain</w:t>
      </w:r>
      <w:r w:rsidR="00034D47" w:rsidRPr="009449AF">
        <w:rPr>
          <w:rFonts w:ascii="Times New Roman" w:hAnsi="Times New Roman"/>
          <w:sz w:val="24"/>
          <w:szCs w:val="24"/>
        </w:rPr>
        <w:t xml:space="preserve"> development does </w:t>
      </w:r>
      <w:r w:rsidR="002F7234" w:rsidRPr="009449AF">
        <w:rPr>
          <w:rFonts w:ascii="Times New Roman" w:hAnsi="Times New Roman"/>
          <w:sz w:val="24"/>
          <w:szCs w:val="24"/>
        </w:rPr>
        <w:t>not</w:t>
      </w:r>
      <w:r w:rsidR="00034D47" w:rsidRPr="009449AF">
        <w:rPr>
          <w:rFonts w:ascii="Times New Roman" w:hAnsi="Times New Roman"/>
          <w:sz w:val="24"/>
          <w:szCs w:val="24"/>
        </w:rPr>
        <w:t xml:space="preserve"> stop at adolescence</w:t>
      </w:r>
      <w:r w:rsidR="002F7234" w:rsidRPr="009449AF">
        <w:rPr>
          <w:rFonts w:ascii="Times New Roman" w:hAnsi="Times New Roman"/>
          <w:sz w:val="24"/>
          <w:szCs w:val="24"/>
        </w:rPr>
        <w:t>, but continues to the mid to late 20’s, which necessitates examination of the stage. I</w:t>
      </w:r>
      <w:r w:rsidR="00034D47" w:rsidRPr="009449AF">
        <w:rPr>
          <w:rFonts w:ascii="Times New Roman" w:hAnsi="Times New Roman"/>
          <w:sz w:val="24"/>
          <w:szCs w:val="24"/>
        </w:rPr>
        <w:t>t has been determined that emerging adults tend to be active and engaged, they form partnerships and define “family” in new ways, and they lack access to human services that are appropriate for their developmental needs, and financial status. The integration of content related to emerging adulthood will be a natural extension of the content already present in the course.</w:t>
      </w:r>
    </w:p>
    <w:p w14:paraId="5612F3FB" w14:textId="77777777" w:rsidR="00034D47" w:rsidRPr="009449AF" w:rsidRDefault="00034D47" w:rsidP="00034D47">
      <w:pPr>
        <w:pStyle w:val="ListParagraph"/>
        <w:spacing w:after="0" w:line="360" w:lineRule="auto"/>
        <w:ind w:left="360"/>
        <w:contextualSpacing w:val="0"/>
        <w:rPr>
          <w:rFonts w:ascii="Times New Roman" w:hAnsi="Times New Roman"/>
          <w:sz w:val="24"/>
          <w:szCs w:val="24"/>
        </w:rPr>
      </w:pPr>
    </w:p>
    <w:p w14:paraId="0E1F6E28" w14:textId="77777777" w:rsidR="005A613D" w:rsidRPr="009449AF" w:rsidRDefault="005A613D" w:rsidP="00673E06">
      <w:pPr>
        <w:pStyle w:val="ListParagraph"/>
        <w:numPr>
          <w:ilvl w:val="0"/>
          <w:numId w:val="4"/>
        </w:numPr>
        <w:spacing w:after="0" w:line="360" w:lineRule="auto"/>
        <w:contextualSpacing w:val="0"/>
        <w:rPr>
          <w:rFonts w:ascii="Times New Roman" w:hAnsi="Times New Roman"/>
          <w:b/>
          <w:sz w:val="24"/>
          <w:szCs w:val="24"/>
        </w:rPr>
      </w:pPr>
      <w:r w:rsidRPr="009449AF">
        <w:rPr>
          <w:rFonts w:ascii="Times New Roman" w:hAnsi="Times New Roman"/>
          <w:b/>
          <w:sz w:val="24"/>
          <w:szCs w:val="24"/>
        </w:rPr>
        <w:t>Justifications</w:t>
      </w:r>
      <w:r w:rsidR="00BC4F3B" w:rsidRPr="009449AF">
        <w:rPr>
          <w:rFonts w:ascii="Times New Roman" w:hAnsi="Times New Roman"/>
          <w:b/>
          <w:sz w:val="24"/>
          <w:szCs w:val="24"/>
        </w:rPr>
        <w:t xml:space="preserve"> for</w:t>
      </w:r>
      <w:r w:rsidR="002B1224" w:rsidRPr="009449AF">
        <w:rPr>
          <w:rFonts w:ascii="Times New Roman" w:hAnsi="Times New Roman"/>
          <w:b/>
          <w:sz w:val="24"/>
          <w:szCs w:val="24"/>
        </w:rPr>
        <w:t xml:space="preserve"> (answer</w:t>
      </w:r>
      <w:r w:rsidR="007042CA" w:rsidRPr="009449AF">
        <w:rPr>
          <w:rFonts w:ascii="Times New Roman" w:hAnsi="Times New Roman"/>
          <w:b/>
          <w:sz w:val="24"/>
          <w:szCs w:val="24"/>
        </w:rPr>
        <w:t xml:space="preserve"> N/A if not applicable)</w:t>
      </w:r>
    </w:p>
    <w:p w14:paraId="3CA57D35" w14:textId="4FFC1BDE" w:rsidR="00C11213" w:rsidRPr="009449AF" w:rsidRDefault="005A613D" w:rsidP="00C4696B">
      <w:pPr>
        <w:spacing w:after="0" w:line="360" w:lineRule="auto"/>
        <w:ind w:left="360"/>
        <w:rPr>
          <w:rFonts w:ascii="Times New Roman" w:hAnsi="Times New Roman"/>
          <w:sz w:val="24"/>
          <w:szCs w:val="24"/>
        </w:rPr>
      </w:pPr>
      <w:r w:rsidRPr="009449AF">
        <w:rPr>
          <w:rFonts w:ascii="Times New Roman" w:hAnsi="Times New Roman"/>
          <w:sz w:val="24"/>
          <w:szCs w:val="24"/>
          <w:u w:val="single"/>
        </w:rPr>
        <w:t>Similarity to other courses</w:t>
      </w:r>
      <w:r w:rsidRPr="009449AF">
        <w:rPr>
          <w:rFonts w:ascii="Times New Roman" w:hAnsi="Times New Roman"/>
          <w:sz w:val="24"/>
          <w:szCs w:val="24"/>
        </w:rPr>
        <w:t>:</w:t>
      </w:r>
      <w:r w:rsidR="00C4696B" w:rsidRPr="009449AF">
        <w:rPr>
          <w:rFonts w:ascii="Times New Roman" w:hAnsi="Times New Roman"/>
          <w:sz w:val="24"/>
          <w:szCs w:val="24"/>
        </w:rPr>
        <w:t xml:space="preserve"> </w:t>
      </w:r>
      <w:r w:rsidR="00925F08" w:rsidRPr="009449AF">
        <w:rPr>
          <w:rFonts w:ascii="Times New Roman" w:hAnsi="Times New Roman"/>
          <w:sz w:val="24"/>
          <w:szCs w:val="24"/>
        </w:rPr>
        <w:t xml:space="preserve">While </w:t>
      </w:r>
      <w:r w:rsidR="00C4696B" w:rsidRPr="009449AF">
        <w:rPr>
          <w:rFonts w:ascii="Times New Roman" w:hAnsi="Times New Roman"/>
          <w:sz w:val="24"/>
          <w:szCs w:val="24"/>
        </w:rPr>
        <w:t xml:space="preserve">courses </w:t>
      </w:r>
      <w:r w:rsidR="00C11213" w:rsidRPr="009449AF">
        <w:rPr>
          <w:rFonts w:ascii="Times New Roman" w:hAnsi="Times New Roman"/>
          <w:sz w:val="24"/>
          <w:szCs w:val="24"/>
        </w:rPr>
        <w:t>across campus contain elements of human development, this courses focuses specifically on the stages of adolescence and emerging adulthood. The context in which development is explored is sociocultural in nature, and includes an analysis of human services programming.</w:t>
      </w:r>
    </w:p>
    <w:p w14:paraId="13EAC91E" w14:textId="46A1665B" w:rsidR="005A613D" w:rsidRPr="009449AF" w:rsidRDefault="00CC1484" w:rsidP="00673E06">
      <w:pPr>
        <w:spacing w:after="0" w:line="360" w:lineRule="auto"/>
        <w:ind w:left="360"/>
        <w:rPr>
          <w:rFonts w:ascii="Times New Roman" w:hAnsi="Times New Roman"/>
          <w:sz w:val="24"/>
          <w:szCs w:val="24"/>
        </w:rPr>
      </w:pPr>
      <w:r w:rsidRPr="009449AF">
        <w:rPr>
          <w:rFonts w:ascii="Times New Roman" w:hAnsi="Times New Roman"/>
          <w:sz w:val="24"/>
          <w:szCs w:val="24"/>
          <w:u w:val="single"/>
        </w:rPr>
        <w:t>Prerequisites</w:t>
      </w:r>
      <w:r w:rsidRPr="009449AF">
        <w:rPr>
          <w:rFonts w:ascii="Times New Roman" w:hAnsi="Times New Roman"/>
          <w:sz w:val="24"/>
          <w:szCs w:val="24"/>
        </w:rPr>
        <w:t>:</w:t>
      </w:r>
      <w:r w:rsidR="002B1224" w:rsidRPr="009449AF">
        <w:rPr>
          <w:rFonts w:ascii="Times New Roman" w:hAnsi="Times New Roman"/>
          <w:sz w:val="24"/>
          <w:szCs w:val="24"/>
        </w:rPr>
        <w:t xml:space="preserve"> </w:t>
      </w:r>
      <w:r w:rsidR="002759C9" w:rsidRPr="009449AF">
        <w:rPr>
          <w:rFonts w:ascii="Times New Roman" w:hAnsi="Times New Roman"/>
          <w:sz w:val="24"/>
          <w:szCs w:val="24"/>
        </w:rPr>
        <w:t>HSL 1800 Human Development</w:t>
      </w:r>
    </w:p>
    <w:p w14:paraId="313240BE" w14:textId="77777777" w:rsidR="00CC1484" w:rsidRPr="009449AF" w:rsidRDefault="00CC1484" w:rsidP="00673E06">
      <w:pPr>
        <w:spacing w:after="0" w:line="360" w:lineRule="auto"/>
        <w:ind w:left="360"/>
        <w:rPr>
          <w:rFonts w:ascii="Times New Roman" w:hAnsi="Times New Roman"/>
          <w:sz w:val="24"/>
          <w:szCs w:val="24"/>
        </w:rPr>
      </w:pPr>
      <w:r w:rsidRPr="009449AF">
        <w:rPr>
          <w:rFonts w:ascii="Times New Roman" w:hAnsi="Times New Roman"/>
          <w:sz w:val="24"/>
          <w:szCs w:val="24"/>
          <w:u w:val="single"/>
        </w:rPr>
        <w:t>Co-requisites</w:t>
      </w:r>
      <w:r w:rsidRPr="009449AF">
        <w:rPr>
          <w:rFonts w:ascii="Times New Roman" w:hAnsi="Times New Roman"/>
          <w:sz w:val="24"/>
          <w:szCs w:val="24"/>
        </w:rPr>
        <w:t>:</w:t>
      </w:r>
      <w:r w:rsidR="002B1224" w:rsidRPr="009449AF">
        <w:rPr>
          <w:rFonts w:ascii="Times New Roman" w:hAnsi="Times New Roman"/>
          <w:sz w:val="24"/>
          <w:szCs w:val="24"/>
        </w:rPr>
        <w:t xml:space="preserve"> </w:t>
      </w:r>
      <w:r w:rsidR="00C4696B" w:rsidRPr="009449AF">
        <w:rPr>
          <w:rFonts w:ascii="Times New Roman" w:hAnsi="Times New Roman"/>
          <w:sz w:val="24"/>
          <w:szCs w:val="24"/>
        </w:rPr>
        <w:t>none</w:t>
      </w:r>
    </w:p>
    <w:p w14:paraId="6FEA7F61" w14:textId="573B7CBB" w:rsidR="00CC1484" w:rsidRPr="009449AF" w:rsidRDefault="00FC24D5" w:rsidP="00673E06">
      <w:pPr>
        <w:spacing w:after="0" w:line="360" w:lineRule="auto"/>
        <w:ind w:left="360"/>
        <w:rPr>
          <w:rFonts w:ascii="Times New Roman" w:hAnsi="Times New Roman"/>
          <w:sz w:val="24"/>
          <w:szCs w:val="24"/>
        </w:rPr>
      </w:pPr>
      <w:r w:rsidRPr="009449AF">
        <w:rPr>
          <w:rFonts w:ascii="Times New Roman" w:hAnsi="Times New Roman"/>
          <w:sz w:val="24"/>
          <w:szCs w:val="24"/>
          <w:u w:val="single"/>
        </w:rPr>
        <w:t>Enrollment</w:t>
      </w:r>
      <w:r w:rsidR="00CC1484" w:rsidRPr="009449AF">
        <w:rPr>
          <w:rFonts w:ascii="Times New Roman" w:hAnsi="Times New Roman"/>
          <w:sz w:val="24"/>
          <w:szCs w:val="24"/>
          <w:u w:val="single"/>
        </w:rPr>
        <w:t xml:space="preserve"> restrictions</w:t>
      </w:r>
      <w:r w:rsidR="002B1224" w:rsidRPr="009449AF">
        <w:rPr>
          <w:rFonts w:ascii="Times New Roman" w:hAnsi="Times New Roman"/>
          <w:sz w:val="24"/>
          <w:szCs w:val="24"/>
        </w:rPr>
        <w:t xml:space="preserve">: </w:t>
      </w:r>
      <w:r w:rsidR="00C4696B" w:rsidRPr="009449AF">
        <w:rPr>
          <w:rFonts w:ascii="Times New Roman" w:hAnsi="Times New Roman"/>
          <w:sz w:val="24"/>
          <w:szCs w:val="24"/>
        </w:rPr>
        <w:t xml:space="preserve">Acceptance in MS in </w:t>
      </w:r>
      <w:r w:rsidR="009E5F0D" w:rsidRPr="009449AF">
        <w:rPr>
          <w:rFonts w:ascii="Times New Roman" w:hAnsi="Times New Roman"/>
          <w:sz w:val="24"/>
          <w:szCs w:val="24"/>
        </w:rPr>
        <w:t>Human Services Program Administration, MA in Aging Studies</w:t>
      </w:r>
    </w:p>
    <w:p w14:paraId="12259B96" w14:textId="77777777" w:rsidR="00BC4F3B" w:rsidRPr="009449AF" w:rsidRDefault="00BC4F3B" w:rsidP="00673E06">
      <w:pPr>
        <w:spacing w:after="0" w:line="360" w:lineRule="auto"/>
        <w:ind w:left="360"/>
        <w:rPr>
          <w:rFonts w:ascii="Times New Roman" w:hAnsi="Times New Roman"/>
          <w:sz w:val="24"/>
          <w:szCs w:val="24"/>
        </w:rPr>
      </w:pPr>
      <w:r w:rsidRPr="009449AF">
        <w:rPr>
          <w:rFonts w:ascii="Times New Roman" w:hAnsi="Times New Roman"/>
          <w:sz w:val="24"/>
          <w:szCs w:val="24"/>
          <w:u w:val="single"/>
        </w:rPr>
        <w:t>Writing active, int</w:t>
      </w:r>
      <w:r w:rsidR="002B1224" w:rsidRPr="009449AF">
        <w:rPr>
          <w:rFonts w:ascii="Times New Roman" w:hAnsi="Times New Roman"/>
          <w:sz w:val="24"/>
          <w:szCs w:val="24"/>
          <w:u w:val="single"/>
        </w:rPr>
        <w:t>ensive, centered</w:t>
      </w:r>
      <w:r w:rsidR="002B1224" w:rsidRPr="009449AF">
        <w:rPr>
          <w:rFonts w:ascii="Times New Roman" w:hAnsi="Times New Roman"/>
          <w:sz w:val="24"/>
          <w:szCs w:val="24"/>
        </w:rPr>
        <w:t xml:space="preserve">: </w:t>
      </w:r>
      <w:r w:rsidR="004C5164" w:rsidRPr="009449AF">
        <w:rPr>
          <w:rFonts w:ascii="Times New Roman" w:hAnsi="Times New Roman"/>
          <w:sz w:val="24"/>
          <w:szCs w:val="24"/>
        </w:rPr>
        <w:t>none</w:t>
      </w:r>
    </w:p>
    <w:p w14:paraId="47CE79F8" w14:textId="77777777" w:rsidR="004C5164" w:rsidRPr="009449AF" w:rsidRDefault="004C5164" w:rsidP="00673E06">
      <w:pPr>
        <w:spacing w:after="0" w:line="360" w:lineRule="auto"/>
        <w:ind w:left="360"/>
        <w:rPr>
          <w:rFonts w:ascii="Times New Roman" w:hAnsi="Times New Roman"/>
          <w:sz w:val="24"/>
          <w:szCs w:val="24"/>
        </w:rPr>
      </w:pPr>
    </w:p>
    <w:p w14:paraId="572A0CF0" w14:textId="77777777" w:rsidR="00327F52" w:rsidRPr="009449AF" w:rsidRDefault="002B1224" w:rsidP="00673E06">
      <w:pPr>
        <w:pStyle w:val="ListParagraph"/>
        <w:numPr>
          <w:ilvl w:val="0"/>
          <w:numId w:val="4"/>
        </w:numPr>
        <w:spacing w:after="0" w:line="360" w:lineRule="auto"/>
        <w:contextualSpacing w:val="0"/>
        <w:rPr>
          <w:rFonts w:ascii="Times New Roman" w:hAnsi="Times New Roman"/>
          <w:sz w:val="24"/>
          <w:szCs w:val="24"/>
        </w:rPr>
      </w:pPr>
      <w:r w:rsidRPr="009449AF">
        <w:rPr>
          <w:rFonts w:ascii="Times New Roman" w:hAnsi="Times New Roman"/>
          <w:b/>
          <w:sz w:val="24"/>
          <w:szCs w:val="24"/>
        </w:rPr>
        <w:t>General education assurances (answer N/A if not applicable)</w:t>
      </w:r>
      <w:r w:rsidR="00C4696B" w:rsidRPr="009449AF">
        <w:rPr>
          <w:rFonts w:ascii="Times New Roman" w:hAnsi="Times New Roman"/>
          <w:b/>
          <w:sz w:val="24"/>
          <w:szCs w:val="24"/>
        </w:rPr>
        <w:t xml:space="preserve">: </w:t>
      </w:r>
    </w:p>
    <w:p w14:paraId="033F37F8" w14:textId="77777777" w:rsidR="00902421" w:rsidRPr="009449AF" w:rsidRDefault="00902421" w:rsidP="00673E06">
      <w:pPr>
        <w:pStyle w:val="ListParagraph"/>
        <w:spacing w:after="0" w:line="360" w:lineRule="auto"/>
        <w:ind w:left="360"/>
        <w:contextualSpacing w:val="0"/>
        <w:rPr>
          <w:rFonts w:ascii="Times New Roman" w:hAnsi="Times New Roman"/>
          <w:sz w:val="24"/>
          <w:szCs w:val="24"/>
        </w:rPr>
      </w:pPr>
      <w:r w:rsidRPr="009449AF">
        <w:rPr>
          <w:rFonts w:ascii="Times New Roman" w:hAnsi="Times New Roman"/>
          <w:sz w:val="24"/>
          <w:szCs w:val="24"/>
          <w:u w:val="single"/>
        </w:rPr>
        <w:t>General educat</w:t>
      </w:r>
      <w:r w:rsidR="002B1224" w:rsidRPr="009449AF">
        <w:rPr>
          <w:rFonts w:ascii="Times New Roman" w:hAnsi="Times New Roman"/>
          <w:sz w:val="24"/>
          <w:szCs w:val="24"/>
          <w:u w:val="single"/>
        </w:rPr>
        <w:t>ion component</w:t>
      </w:r>
      <w:r w:rsidR="002B1224" w:rsidRPr="009449AF">
        <w:rPr>
          <w:rFonts w:ascii="Times New Roman" w:hAnsi="Times New Roman"/>
          <w:sz w:val="24"/>
          <w:szCs w:val="24"/>
        </w:rPr>
        <w:t>:</w:t>
      </w:r>
      <w:r w:rsidR="004C5164" w:rsidRPr="009449AF">
        <w:rPr>
          <w:rFonts w:ascii="Times New Roman" w:hAnsi="Times New Roman"/>
          <w:sz w:val="24"/>
          <w:szCs w:val="24"/>
        </w:rPr>
        <w:t xml:space="preserve"> N/A</w:t>
      </w:r>
    </w:p>
    <w:p w14:paraId="2B52E456" w14:textId="77777777" w:rsidR="002B1224" w:rsidRPr="009449AF" w:rsidRDefault="00327F52" w:rsidP="00673E06">
      <w:pPr>
        <w:pStyle w:val="ListParagraph"/>
        <w:spacing w:after="0" w:line="360" w:lineRule="auto"/>
        <w:ind w:left="360"/>
        <w:contextualSpacing w:val="0"/>
        <w:rPr>
          <w:rFonts w:ascii="Times New Roman" w:hAnsi="Times New Roman"/>
          <w:sz w:val="24"/>
          <w:szCs w:val="24"/>
        </w:rPr>
      </w:pPr>
      <w:r w:rsidRPr="009449AF">
        <w:rPr>
          <w:rFonts w:ascii="Times New Roman" w:hAnsi="Times New Roman"/>
          <w:sz w:val="24"/>
          <w:szCs w:val="24"/>
          <w:u w:val="single"/>
        </w:rPr>
        <w:t>Curriculum</w:t>
      </w:r>
      <w:r w:rsidRPr="009449AF">
        <w:rPr>
          <w:rFonts w:ascii="Times New Roman" w:hAnsi="Times New Roman"/>
          <w:sz w:val="24"/>
          <w:szCs w:val="24"/>
        </w:rPr>
        <w:t xml:space="preserve">: </w:t>
      </w:r>
      <w:r w:rsidR="004C5164" w:rsidRPr="009449AF">
        <w:rPr>
          <w:rFonts w:ascii="Times New Roman" w:hAnsi="Times New Roman"/>
          <w:sz w:val="24"/>
          <w:szCs w:val="24"/>
        </w:rPr>
        <w:t>N/A</w:t>
      </w:r>
    </w:p>
    <w:p w14:paraId="260E7669" w14:textId="77777777" w:rsidR="00327F52" w:rsidRPr="009449AF" w:rsidRDefault="00327F52" w:rsidP="00673E06">
      <w:pPr>
        <w:pStyle w:val="ListParagraph"/>
        <w:spacing w:after="0" w:line="360" w:lineRule="auto"/>
        <w:ind w:left="360"/>
        <w:contextualSpacing w:val="0"/>
        <w:rPr>
          <w:rFonts w:ascii="Times New Roman" w:hAnsi="Times New Roman"/>
          <w:sz w:val="24"/>
          <w:szCs w:val="24"/>
        </w:rPr>
      </w:pPr>
      <w:r w:rsidRPr="009449AF">
        <w:rPr>
          <w:rFonts w:ascii="Times New Roman" w:hAnsi="Times New Roman"/>
          <w:sz w:val="24"/>
          <w:szCs w:val="24"/>
          <w:u w:val="single"/>
        </w:rPr>
        <w:t>Instruction</w:t>
      </w:r>
      <w:r w:rsidRPr="009449AF">
        <w:rPr>
          <w:rFonts w:ascii="Times New Roman" w:hAnsi="Times New Roman"/>
          <w:sz w:val="24"/>
          <w:szCs w:val="24"/>
        </w:rPr>
        <w:t xml:space="preserve">: </w:t>
      </w:r>
      <w:r w:rsidR="004C5164" w:rsidRPr="009449AF">
        <w:rPr>
          <w:rFonts w:ascii="Times New Roman" w:hAnsi="Times New Roman"/>
          <w:sz w:val="24"/>
          <w:szCs w:val="24"/>
        </w:rPr>
        <w:t>N/A</w:t>
      </w:r>
    </w:p>
    <w:p w14:paraId="13E16959" w14:textId="77777777" w:rsidR="00327F52" w:rsidRPr="009449AF" w:rsidRDefault="00327F52" w:rsidP="00673E06">
      <w:pPr>
        <w:pStyle w:val="ListParagraph"/>
        <w:spacing w:after="0" w:line="360" w:lineRule="auto"/>
        <w:ind w:left="360"/>
        <w:contextualSpacing w:val="0"/>
        <w:rPr>
          <w:rFonts w:ascii="Times New Roman" w:hAnsi="Times New Roman"/>
          <w:sz w:val="24"/>
          <w:szCs w:val="24"/>
        </w:rPr>
      </w:pPr>
      <w:r w:rsidRPr="009449AF">
        <w:rPr>
          <w:rFonts w:ascii="Times New Roman" w:hAnsi="Times New Roman"/>
          <w:sz w:val="24"/>
          <w:szCs w:val="24"/>
          <w:u w:val="single"/>
        </w:rPr>
        <w:t>Assessment</w:t>
      </w:r>
      <w:r w:rsidRPr="009449AF">
        <w:rPr>
          <w:rFonts w:ascii="Times New Roman" w:hAnsi="Times New Roman"/>
          <w:sz w:val="24"/>
          <w:szCs w:val="24"/>
        </w:rPr>
        <w:t>:</w:t>
      </w:r>
      <w:r w:rsidR="004C5164" w:rsidRPr="009449AF">
        <w:rPr>
          <w:rFonts w:ascii="Times New Roman" w:hAnsi="Times New Roman"/>
          <w:sz w:val="24"/>
          <w:szCs w:val="24"/>
        </w:rPr>
        <w:t xml:space="preserve"> N/A</w:t>
      </w:r>
    </w:p>
    <w:p w14:paraId="49932E95" w14:textId="77777777" w:rsidR="004C5164" w:rsidRPr="009449AF" w:rsidRDefault="004C5164" w:rsidP="004C5164">
      <w:pPr>
        <w:pStyle w:val="ListParagraph"/>
        <w:spacing w:after="0" w:line="360" w:lineRule="auto"/>
        <w:ind w:left="360"/>
        <w:contextualSpacing w:val="0"/>
        <w:rPr>
          <w:rFonts w:ascii="Times New Roman" w:hAnsi="Times New Roman"/>
          <w:sz w:val="24"/>
          <w:szCs w:val="24"/>
        </w:rPr>
      </w:pPr>
    </w:p>
    <w:p w14:paraId="2E6EED43" w14:textId="77777777" w:rsidR="00BC4F3B" w:rsidRPr="009449AF" w:rsidRDefault="00BC4F3B" w:rsidP="00855831">
      <w:pPr>
        <w:pStyle w:val="ListParagraph"/>
        <w:numPr>
          <w:ilvl w:val="0"/>
          <w:numId w:val="4"/>
        </w:numPr>
        <w:spacing w:after="0" w:line="360" w:lineRule="auto"/>
        <w:contextualSpacing w:val="0"/>
        <w:rPr>
          <w:rFonts w:ascii="Times New Roman" w:hAnsi="Times New Roman"/>
          <w:sz w:val="24"/>
          <w:szCs w:val="24"/>
        </w:rPr>
      </w:pPr>
      <w:r w:rsidRPr="009449AF">
        <w:rPr>
          <w:rFonts w:ascii="Times New Roman" w:hAnsi="Times New Roman"/>
          <w:b/>
          <w:sz w:val="24"/>
          <w:szCs w:val="24"/>
        </w:rPr>
        <w:t>Online</w:t>
      </w:r>
      <w:r w:rsidR="00B11A9C" w:rsidRPr="009449AF">
        <w:rPr>
          <w:rFonts w:ascii="Times New Roman" w:hAnsi="Times New Roman"/>
          <w:b/>
          <w:sz w:val="24"/>
          <w:szCs w:val="24"/>
        </w:rPr>
        <w:t>/Hybrid</w:t>
      </w:r>
      <w:r w:rsidRPr="009449AF">
        <w:rPr>
          <w:rFonts w:ascii="Times New Roman" w:hAnsi="Times New Roman"/>
          <w:b/>
          <w:sz w:val="24"/>
          <w:szCs w:val="24"/>
        </w:rPr>
        <w:t xml:space="preserve"> delivery </w:t>
      </w:r>
      <w:r w:rsidR="00CC044A" w:rsidRPr="009449AF">
        <w:rPr>
          <w:rFonts w:ascii="Times New Roman" w:hAnsi="Times New Roman"/>
          <w:b/>
          <w:sz w:val="24"/>
          <w:szCs w:val="24"/>
        </w:rPr>
        <w:t xml:space="preserve">justification &amp; </w:t>
      </w:r>
      <w:r w:rsidRPr="009449AF">
        <w:rPr>
          <w:rFonts w:ascii="Times New Roman" w:hAnsi="Times New Roman"/>
          <w:b/>
          <w:sz w:val="24"/>
          <w:szCs w:val="24"/>
        </w:rPr>
        <w:t>as</w:t>
      </w:r>
      <w:r w:rsidR="002B1224" w:rsidRPr="009449AF">
        <w:rPr>
          <w:rFonts w:ascii="Times New Roman" w:hAnsi="Times New Roman"/>
          <w:b/>
          <w:sz w:val="24"/>
          <w:szCs w:val="24"/>
        </w:rPr>
        <w:t>surances (answer N/A if not applicable)</w:t>
      </w:r>
    </w:p>
    <w:p w14:paraId="7090E2BA" w14:textId="282E1854" w:rsidR="00CC044A" w:rsidRPr="009449AF" w:rsidRDefault="00CC044A" w:rsidP="00855831">
      <w:pPr>
        <w:pStyle w:val="ListParagraph"/>
        <w:spacing w:after="0" w:line="360" w:lineRule="auto"/>
        <w:ind w:left="360"/>
        <w:rPr>
          <w:rFonts w:ascii="Times New Roman" w:hAnsi="Times New Roman"/>
          <w:sz w:val="24"/>
          <w:szCs w:val="24"/>
        </w:rPr>
      </w:pPr>
      <w:r w:rsidRPr="009449AF">
        <w:rPr>
          <w:rFonts w:ascii="Times New Roman" w:hAnsi="Times New Roman"/>
          <w:sz w:val="24"/>
          <w:szCs w:val="24"/>
          <w:u w:val="single"/>
        </w:rPr>
        <w:t>Online or hybrid delivery</w:t>
      </w:r>
      <w:r w:rsidR="004528E0" w:rsidRPr="009449AF">
        <w:rPr>
          <w:rFonts w:ascii="Times New Roman" w:hAnsi="Times New Roman"/>
          <w:sz w:val="24"/>
          <w:szCs w:val="24"/>
          <w:u w:val="single"/>
        </w:rPr>
        <w:t xml:space="preserve"> justification</w:t>
      </w:r>
      <w:r w:rsidRPr="009449AF">
        <w:rPr>
          <w:rFonts w:ascii="Times New Roman" w:hAnsi="Times New Roman"/>
          <w:sz w:val="24"/>
          <w:szCs w:val="24"/>
        </w:rPr>
        <w:t xml:space="preserve">: </w:t>
      </w:r>
      <w:r w:rsidR="00C4696B" w:rsidRPr="009449AF">
        <w:rPr>
          <w:rFonts w:ascii="Times New Roman" w:hAnsi="Times New Roman"/>
          <w:sz w:val="24"/>
          <w:szCs w:val="24"/>
        </w:rPr>
        <w:t xml:space="preserve"> The course </w:t>
      </w:r>
      <w:r w:rsidR="00005A54" w:rsidRPr="009449AF">
        <w:rPr>
          <w:rFonts w:ascii="Times New Roman" w:hAnsi="Times New Roman"/>
          <w:sz w:val="24"/>
          <w:szCs w:val="24"/>
        </w:rPr>
        <w:t xml:space="preserve">was approved for online delivery </w:t>
      </w:r>
      <w:proofErr w:type="gramStart"/>
      <w:r w:rsidR="00005A54" w:rsidRPr="009449AF">
        <w:rPr>
          <w:rFonts w:ascii="Times New Roman" w:hAnsi="Times New Roman"/>
          <w:sz w:val="24"/>
          <w:szCs w:val="24"/>
        </w:rPr>
        <w:t>Fall</w:t>
      </w:r>
      <w:proofErr w:type="gramEnd"/>
      <w:r w:rsidR="00005A54" w:rsidRPr="009449AF">
        <w:rPr>
          <w:rFonts w:ascii="Times New Roman" w:hAnsi="Times New Roman"/>
          <w:sz w:val="24"/>
          <w:szCs w:val="24"/>
        </w:rPr>
        <w:t xml:space="preserve"> of 2011</w:t>
      </w:r>
      <w:r w:rsidR="00C4696B" w:rsidRPr="009449AF">
        <w:rPr>
          <w:rFonts w:ascii="Times New Roman" w:hAnsi="Times New Roman"/>
          <w:sz w:val="24"/>
          <w:szCs w:val="24"/>
        </w:rPr>
        <w:t xml:space="preserve">. </w:t>
      </w:r>
      <w:r w:rsidR="00C11213" w:rsidRPr="009449AF">
        <w:rPr>
          <w:rFonts w:ascii="Times New Roman" w:hAnsi="Times New Roman"/>
          <w:sz w:val="24"/>
          <w:szCs w:val="24"/>
        </w:rPr>
        <w:t>Human Services Program Administration</w:t>
      </w:r>
      <w:r w:rsidR="00C4696B" w:rsidRPr="009449AF">
        <w:rPr>
          <w:rFonts w:ascii="Times New Roman" w:hAnsi="Times New Roman"/>
          <w:sz w:val="24"/>
          <w:szCs w:val="24"/>
        </w:rPr>
        <w:t xml:space="preserve"> offers online degree programming that requires </w:t>
      </w:r>
      <w:r w:rsidR="00E70736" w:rsidRPr="009449AF">
        <w:rPr>
          <w:rFonts w:ascii="Times New Roman" w:hAnsi="Times New Roman"/>
          <w:sz w:val="24"/>
          <w:szCs w:val="24"/>
        </w:rPr>
        <w:t xml:space="preserve">adequate </w:t>
      </w:r>
      <w:r w:rsidR="00C4696B" w:rsidRPr="009449AF">
        <w:rPr>
          <w:rFonts w:ascii="Times New Roman" w:hAnsi="Times New Roman"/>
          <w:sz w:val="24"/>
          <w:szCs w:val="24"/>
        </w:rPr>
        <w:t>online offerings each semester.</w:t>
      </w:r>
      <w:r w:rsidR="00F52F7D" w:rsidRPr="009449AF">
        <w:rPr>
          <w:rFonts w:ascii="Times New Roman" w:hAnsi="Times New Roman"/>
          <w:sz w:val="24"/>
          <w:szCs w:val="24"/>
        </w:rPr>
        <w:t xml:space="preserve"> Economically</w:t>
      </w:r>
      <w:r w:rsidR="000A048A" w:rsidRPr="009449AF">
        <w:rPr>
          <w:rFonts w:ascii="Times New Roman" w:hAnsi="Times New Roman"/>
          <w:sz w:val="24"/>
          <w:szCs w:val="24"/>
        </w:rPr>
        <w:t>,</w:t>
      </w:r>
      <w:r w:rsidR="00F52F7D" w:rsidRPr="009449AF">
        <w:rPr>
          <w:rFonts w:ascii="Times New Roman" w:hAnsi="Times New Roman"/>
          <w:sz w:val="24"/>
          <w:szCs w:val="24"/>
        </w:rPr>
        <w:t xml:space="preserve"> the online option </w:t>
      </w:r>
      <w:r w:rsidR="000A048A" w:rsidRPr="009449AF">
        <w:rPr>
          <w:rFonts w:ascii="Times New Roman" w:hAnsi="Times New Roman"/>
          <w:sz w:val="24"/>
          <w:szCs w:val="24"/>
        </w:rPr>
        <w:t xml:space="preserve">aligns with the University’s direction of other degree programs; online delivery allows greater course accessibility for students who are pursuing graduate degrees; and an online option offers responsiveness to students’ continued requests for this delivery format. </w:t>
      </w:r>
      <w:r w:rsidR="00F52F7D" w:rsidRPr="009449AF">
        <w:rPr>
          <w:rFonts w:ascii="Times New Roman" w:hAnsi="Times New Roman"/>
          <w:sz w:val="24"/>
          <w:szCs w:val="24"/>
        </w:rPr>
        <w:t xml:space="preserve"> </w:t>
      </w:r>
    </w:p>
    <w:p w14:paraId="7ED048A9" w14:textId="67218662" w:rsidR="00855831" w:rsidRPr="009449AF" w:rsidRDefault="00327F52" w:rsidP="00536734">
      <w:pPr>
        <w:pStyle w:val="Default"/>
        <w:spacing w:line="360" w:lineRule="auto"/>
        <w:ind w:left="360"/>
        <w:rPr>
          <w:color w:val="auto"/>
        </w:rPr>
      </w:pPr>
      <w:r w:rsidRPr="009449AF">
        <w:rPr>
          <w:color w:val="auto"/>
          <w:u w:val="single"/>
        </w:rPr>
        <w:lastRenderedPageBreak/>
        <w:t>Instruction</w:t>
      </w:r>
      <w:r w:rsidRPr="009449AF">
        <w:rPr>
          <w:color w:val="auto"/>
        </w:rPr>
        <w:t xml:space="preserve">: </w:t>
      </w:r>
      <w:r w:rsidR="00855831" w:rsidRPr="009449AF">
        <w:rPr>
          <w:color w:val="auto"/>
        </w:rPr>
        <w:t>The majority of the course will be unchanged. A s</w:t>
      </w:r>
      <w:r w:rsidR="00C211CC" w:rsidRPr="009449AF">
        <w:rPr>
          <w:color w:val="auto"/>
        </w:rPr>
        <w:t xml:space="preserve">hift in focus </w:t>
      </w:r>
      <w:r w:rsidR="00C11213" w:rsidRPr="009449AF">
        <w:rPr>
          <w:color w:val="auto"/>
        </w:rPr>
        <w:t>fro</w:t>
      </w:r>
      <w:r w:rsidR="00536734" w:rsidRPr="009449AF">
        <w:rPr>
          <w:color w:val="auto"/>
        </w:rPr>
        <w:t>m adolescence to adolescence/</w:t>
      </w:r>
      <w:r w:rsidR="00C11213" w:rsidRPr="009449AF">
        <w:rPr>
          <w:color w:val="auto"/>
        </w:rPr>
        <w:t>emerging adult</w:t>
      </w:r>
      <w:r w:rsidR="00536734" w:rsidRPr="009449AF">
        <w:rPr>
          <w:color w:val="auto"/>
        </w:rPr>
        <w:t>hood</w:t>
      </w:r>
      <w:r w:rsidR="00C11213" w:rsidRPr="009449AF">
        <w:rPr>
          <w:color w:val="auto"/>
        </w:rPr>
        <w:t xml:space="preserve"> will necessitated minor revisions of course content</w:t>
      </w:r>
      <w:r w:rsidR="00E70736" w:rsidRPr="009449AF">
        <w:rPr>
          <w:color w:val="auto"/>
        </w:rPr>
        <w:t>. Students will engage with</w:t>
      </w:r>
      <w:r w:rsidR="00855831" w:rsidRPr="009449AF">
        <w:rPr>
          <w:color w:val="auto"/>
        </w:rPr>
        <w:t xml:space="preserve"> the course in a similar manner in the face-to-face and </w:t>
      </w:r>
      <w:r w:rsidR="00C211CC" w:rsidRPr="009449AF">
        <w:rPr>
          <w:color w:val="auto"/>
        </w:rPr>
        <w:t xml:space="preserve">the </w:t>
      </w:r>
      <w:r w:rsidR="00855831" w:rsidRPr="009449AF">
        <w:rPr>
          <w:color w:val="auto"/>
        </w:rPr>
        <w:t>online sections</w:t>
      </w:r>
      <w:r w:rsidR="00E70736" w:rsidRPr="009449AF">
        <w:rPr>
          <w:color w:val="auto"/>
        </w:rPr>
        <w:t xml:space="preserve">. Participants in the online section will engage with content through weekly discussion posts, while face-to-face participants will engage </w:t>
      </w:r>
      <w:r w:rsidR="00C211CC" w:rsidRPr="009449AF">
        <w:rPr>
          <w:color w:val="auto"/>
        </w:rPr>
        <w:t xml:space="preserve">with the same material </w:t>
      </w:r>
      <w:r w:rsidR="00E70736" w:rsidRPr="009449AF">
        <w:rPr>
          <w:color w:val="auto"/>
        </w:rPr>
        <w:t>in person. Online s</w:t>
      </w:r>
      <w:r w:rsidR="00443925" w:rsidRPr="009449AF">
        <w:rPr>
          <w:color w:val="auto"/>
        </w:rPr>
        <w:t xml:space="preserve">tudents will </w:t>
      </w:r>
      <w:r w:rsidR="00C211CC" w:rsidRPr="009449AF">
        <w:rPr>
          <w:color w:val="auto"/>
        </w:rPr>
        <w:t xml:space="preserve">be responsible for a </w:t>
      </w:r>
      <w:r w:rsidR="00443925" w:rsidRPr="009449AF">
        <w:rPr>
          <w:color w:val="auto"/>
        </w:rPr>
        <w:t xml:space="preserve">discussion </w:t>
      </w:r>
      <w:r w:rsidR="00C211CC" w:rsidRPr="009449AF">
        <w:rPr>
          <w:color w:val="auto"/>
        </w:rPr>
        <w:t>assignment</w:t>
      </w:r>
      <w:r w:rsidR="00443925" w:rsidRPr="009449AF">
        <w:rPr>
          <w:color w:val="auto"/>
        </w:rPr>
        <w:t xml:space="preserve"> each week. They will also be required to </w:t>
      </w:r>
      <w:r w:rsidR="00E70736" w:rsidRPr="009449AF">
        <w:rPr>
          <w:color w:val="auto"/>
        </w:rPr>
        <w:t xml:space="preserve">read </w:t>
      </w:r>
      <w:r w:rsidR="000A048A" w:rsidRPr="009449AF">
        <w:rPr>
          <w:color w:val="auto"/>
        </w:rPr>
        <w:t xml:space="preserve">a portion </w:t>
      </w:r>
      <w:r w:rsidR="00E70736" w:rsidRPr="009449AF">
        <w:rPr>
          <w:color w:val="auto"/>
        </w:rPr>
        <w:t>of their peers’ posts, and respond</w:t>
      </w:r>
      <w:r w:rsidR="00443925" w:rsidRPr="009449AF">
        <w:rPr>
          <w:color w:val="auto"/>
        </w:rPr>
        <w:t xml:space="preserve"> to at least </w:t>
      </w:r>
      <w:r w:rsidR="000A048A" w:rsidRPr="009449AF">
        <w:rPr>
          <w:color w:val="auto"/>
        </w:rPr>
        <w:t xml:space="preserve">a portion of </w:t>
      </w:r>
      <w:r w:rsidR="00443925" w:rsidRPr="009449AF">
        <w:rPr>
          <w:color w:val="auto"/>
        </w:rPr>
        <w:t>other student</w:t>
      </w:r>
      <w:r w:rsidR="000A048A" w:rsidRPr="009449AF">
        <w:rPr>
          <w:color w:val="auto"/>
        </w:rPr>
        <w:t>s’ posts</w:t>
      </w:r>
      <w:r w:rsidR="00443925" w:rsidRPr="009449AF">
        <w:rPr>
          <w:color w:val="auto"/>
        </w:rPr>
        <w:t xml:space="preserve"> to provide engagement with one another and </w:t>
      </w:r>
      <w:r w:rsidR="00EB6895" w:rsidRPr="009449AF">
        <w:rPr>
          <w:color w:val="auto"/>
        </w:rPr>
        <w:t xml:space="preserve">with </w:t>
      </w:r>
      <w:r w:rsidR="00443925" w:rsidRPr="009449AF">
        <w:rPr>
          <w:color w:val="auto"/>
        </w:rPr>
        <w:t xml:space="preserve">the content. </w:t>
      </w:r>
      <w:r w:rsidR="000A048A" w:rsidRPr="009449AF">
        <w:rPr>
          <w:color w:val="auto"/>
        </w:rPr>
        <w:t xml:space="preserve">Rubrics will be incorporated in the course for assessment purposes to evaluate students’ participation, engagement, and mastery and comprehension of content. </w:t>
      </w:r>
      <w:r w:rsidR="00443925" w:rsidRPr="009449AF">
        <w:rPr>
          <w:color w:val="auto"/>
        </w:rPr>
        <w:t xml:space="preserve"> </w:t>
      </w:r>
      <w:r w:rsidR="00855831" w:rsidRPr="009449AF">
        <w:rPr>
          <w:color w:val="auto"/>
        </w:rPr>
        <w:t xml:space="preserve"> Additional assignments will </w:t>
      </w:r>
      <w:r w:rsidR="000A048A" w:rsidRPr="009449AF">
        <w:rPr>
          <w:color w:val="auto"/>
        </w:rPr>
        <w:t xml:space="preserve">also </w:t>
      </w:r>
      <w:r w:rsidR="00855831" w:rsidRPr="009449AF">
        <w:rPr>
          <w:color w:val="auto"/>
        </w:rPr>
        <w:t>address course content and</w:t>
      </w:r>
      <w:r w:rsidR="000A048A" w:rsidRPr="009449AF">
        <w:rPr>
          <w:color w:val="auto"/>
        </w:rPr>
        <w:t xml:space="preserve">, after </w:t>
      </w:r>
      <w:r w:rsidR="00855831" w:rsidRPr="009449AF">
        <w:rPr>
          <w:color w:val="auto"/>
        </w:rPr>
        <w:t>submi</w:t>
      </w:r>
      <w:r w:rsidR="000A048A" w:rsidRPr="009449AF">
        <w:rPr>
          <w:color w:val="auto"/>
        </w:rPr>
        <w:t>ssion</w:t>
      </w:r>
      <w:r w:rsidR="00855831" w:rsidRPr="009449AF">
        <w:rPr>
          <w:color w:val="auto"/>
        </w:rPr>
        <w:t xml:space="preserve">, </w:t>
      </w:r>
      <w:r w:rsidR="000A048A" w:rsidRPr="009449AF">
        <w:rPr>
          <w:color w:val="auto"/>
        </w:rPr>
        <w:t xml:space="preserve">will be </w:t>
      </w:r>
      <w:r w:rsidR="00855831" w:rsidRPr="009449AF">
        <w:rPr>
          <w:color w:val="auto"/>
        </w:rPr>
        <w:t>assessed and returned electronically.</w:t>
      </w:r>
    </w:p>
    <w:p w14:paraId="178065CC" w14:textId="77777777" w:rsidR="00E70736" w:rsidRPr="009449AF" w:rsidRDefault="00E70736" w:rsidP="00E70736">
      <w:pPr>
        <w:pStyle w:val="Default"/>
        <w:spacing w:line="360" w:lineRule="auto"/>
        <w:ind w:left="360"/>
        <w:rPr>
          <w:color w:val="auto"/>
        </w:rPr>
      </w:pPr>
      <w:r w:rsidRPr="009449AF">
        <w:rPr>
          <w:color w:val="auto"/>
        </w:rPr>
        <w:t>Face-to-face students will engage in the same material in a classroom setting. The content and the weekly assignments will be consistent</w:t>
      </w:r>
      <w:r w:rsidR="00EB6895" w:rsidRPr="009449AF">
        <w:rPr>
          <w:color w:val="auto"/>
        </w:rPr>
        <w:t xml:space="preserve"> between f2f and online offerings</w:t>
      </w:r>
      <w:r w:rsidRPr="009449AF">
        <w:rPr>
          <w:color w:val="auto"/>
        </w:rPr>
        <w:t>.</w:t>
      </w:r>
    </w:p>
    <w:p w14:paraId="33CDFF6D" w14:textId="77777777" w:rsidR="00327F52" w:rsidRPr="009449AF" w:rsidRDefault="00327F52" w:rsidP="00855831">
      <w:pPr>
        <w:pStyle w:val="ListParagraph"/>
        <w:spacing w:after="0" w:line="360" w:lineRule="auto"/>
        <w:ind w:left="360"/>
        <w:contextualSpacing w:val="0"/>
        <w:rPr>
          <w:rFonts w:ascii="Times New Roman" w:hAnsi="Times New Roman"/>
          <w:sz w:val="24"/>
          <w:szCs w:val="24"/>
        </w:rPr>
      </w:pPr>
      <w:r w:rsidRPr="009449AF">
        <w:rPr>
          <w:rFonts w:ascii="Times New Roman" w:hAnsi="Times New Roman"/>
          <w:sz w:val="24"/>
          <w:szCs w:val="24"/>
          <w:u w:val="single"/>
        </w:rPr>
        <w:t>Integrity</w:t>
      </w:r>
      <w:r w:rsidRPr="009449AF">
        <w:rPr>
          <w:rFonts w:ascii="Times New Roman" w:hAnsi="Times New Roman"/>
          <w:sz w:val="24"/>
          <w:szCs w:val="24"/>
        </w:rPr>
        <w:t xml:space="preserve">: </w:t>
      </w:r>
      <w:r w:rsidR="00855831" w:rsidRPr="009449AF">
        <w:rPr>
          <w:rFonts w:ascii="Times New Roman" w:hAnsi="Times New Roman"/>
          <w:sz w:val="24"/>
          <w:szCs w:val="24"/>
        </w:rPr>
        <w:t xml:space="preserve">The instructor will correspond with each student on a regular basis. Each posting on the discussion board and the assignment boxes reflect the student’s name and will be monitored carefully. Assignments are structured in a manner that will allow for the integration of material </w:t>
      </w:r>
      <w:r w:rsidR="000A048A" w:rsidRPr="009449AF">
        <w:rPr>
          <w:rFonts w:ascii="Times New Roman" w:hAnsi="Times New Roman"/>
          <w:sz w:val="24"/>
          <w:szCs w:val="24"/>
        </w:rPr>
        <w:t>with higher levels of thinking as opposed to rote</w:t>
      </w:r>
      <w:r w:rsidR="00855831" w:rsidRPr="009449AF">
        <w:rPr>
          <w:rFonts w:ascii="Times New Roman" w:hAnsi="Times New Roman"/>
          <w:sz w:val="24"/>
          <w:szCs w:val="24"/>
        </w:rPr>
        <w:t xml:space="preserve"> memorization. Turnitin plagiarism software will </w:t>
      </w:r>
      <w:r w:rsidR="000A048A" w:rsidRPr="009449AF">
        <w:rPr>
          <w:rFonts w:ascii="Times New Roman" w:hAnsi="Times New Roman"/>
          <w:sz w:val="24"/>
          <w:szCs w:val="24"/>
        </w:rPr>
        <w:t xml:space="preserve">offer an additional option </w:t>
      </w:r>
      <w:r w:rsidR="00855831" w:rsidRPr="009449AF">
        <w:rPr>
          <w:rFonts w:ascii="Times New Roman" w:hAnsi="Times New Roman"/>
          <w:sz w:val="24"/>
          <w:szCs w:val="24"/>
        </w:rPr>
        <w:t xml:space="preserve">to help ensure original and authentic written work. </w:t>
      </w:r>
      <w:r w:rsidR="00174137" w:rsidRPr="009449AF">
        <w:rPr>
          <w:rFonts w:ascii="Times New Roman" w:hAnsi="Times New Roman"/>
          <w:sz w:val="24"/>
          <w:szCs w:val="24"/>
        </w:rPr>
        <w:t xml:space="preserve">Examinations will not occur in the graduate level course; </w:t>
      </w:r>
      <w:r w:rsidR="000A048A" w:rsidRPr="009449AF">
        <w:rPr>
          <w:rFonts w:ascii="Times New Roman" w:hAnsi="Times New Roman"/>
          <w:sz w:val="24"/>
          <w:szCs w:val="24"/>
        </w:rPr>
        <w:t xml:space="preserve">instead, </w:t>
      </w:r>
      <w:r w:rsidR="00174137" w:rsidRPr="009449AF">
        <w:rPr>
          <w:rFonts w:ascii="Times New Roman" w:hAnsi="Times New Roman"/>
          <w:sz w:val="24"/>
          <w:szCs w:val="24"/>
        </w:rPr>
        <w:t>a capstone project will be required.</w:t>
      </w:r>
    </w:p>
    <w:p w14:paraId="4B31F1A1" w14:textId="34E56AC7" w:rsidR="00BF47F1" w:rsidRPr="009449AF" w:rsidRDefault="00327F52" w:rsidP="00E1471C">
      <w:pPr>
        <w:pStyle w:val="ListParagraph"/>
        <w:spacing w:after="0" w:line="360" w:lineRule="auto"/>
        <w:ind w:left="360"/>
        <w:contextualSpacing w:val="0"/>
        <w:rPr>
          <w:rFonts w:ascii="Times New Roman" w:hAnsi="Times New Roman"/>
          <w:sz w:val="24"/>
          <w:szCs w:val="24"/>
        </w:rPr>
      </w:pPr>
      <w:r w:rsidRPr="009449AF">
        <w:rPr>
          <w:rFonts w:ascii="Times New Roman" w:hAnsi="Times New Roman"/>
          <w:sz w:val="24"/>
          <w:szCs w:val="24"/>
          <w:u w:val="single"/>
        </w:rPr>
        <w:t>Interaction</w:t>
      </w:r>
      <w:r w:rsidRPr="009449AF">
        <w:rPr>
          <w:rFonts w:ascii="Times New Roman" w:hAnsi="Times New Roman"/>
          <w:sz w:val="24"/>
          <w:szCs w:val="24"/>
        </w:rPr>
        <w:t xml:space="preserve">: </w:t>
      </w:r>
      <w:r w:rsidR="004D4533" w:rsidRPr="009449AF">
        <w:rPr>
          <w:rFonts w:ascii="Times New Roman" w:hAnsi="Times New Roman"/>
          <w:sz w:val="24"/>
          <w:szCs w:val="24"/>
        </w:rPr>
        <w:t>Faculty members assigned to teach the course online will be required to complete the training requir</w:t>
      </w:r>
      <w:r w:rsidR="00AB3F80" w:rsidRPr="009449AF">
        <w:rPr>
          <w:rFonts w:ascii="Times New Roman" w:hAnsi="Times New Roman"/>
          <w:sz w:val="24"/>
          <w:szCs w:val="24"/>
        </w:rPr>
        <w:t>ed by the university (e.g., OCDi</w:t>
      </w:r>
      <w:r w:rsidR="004D4533" w:rsidRPr="009449AF">
        <w:rPr>
          <w:rFonts w:ascii="Times New Roman" w:hAnsi="Times New Roman"/>
          <w:sz w:val="24"/>
          <w:szCs w:val="24"/>
        </w:rPr>
        <w:t xml:space="preserve">). </w:t>
      </w:r>
      <w:r w:rsidR="00174137" w:rsidRPr="009449AF">
        <w:rPr>
          <w:rFonts w:ascii="Times New Roman" w:hAnsi="Times New Roman"/>
          <w:sz w:val="24"/>
          <w:szCs w:val="24"/>
        </w:rPr>
        <w:t>Each student will be interacting directly with both the faculty member and one another via d2l. Discussion boards, email, chat rooms, blogs and assignment boxes will be used for direct communication. Students will also have the opportunity to correspond through telephone or in person</w:t>
      </w:r>
      <w:r w:rsidR="000A048A" w:rsidRPr="009449AF">
        <w:rPr>
          <w:rFonts w:ascii="Times New Roman" w:hAnsi="Times New Roman"/>
          <w:sz w:val="24"/>
          <w:szCs w:val="24"/>
        </w:rPr>
        <w:t>,</w:t>
      </w:r>
      <w:r w:rsidR="00174137" w:rsidRPr="009449AF">
        <w:rPr>
          <w:rFonts w:ascii="Times New Roman" w:hAnsi="Times New Roman"/>
          <w:sz w:val="24"/>
          <w:szCs w:val="24"/>
        </w:rPr>
        <w:t xml:space="preserve"> if needed.</w:t>
      </w:r>
    </w:p>
    <w:p w14:paraId="326B0D56" w14:textId="30C25F24" w:rsidR="00B2773E" w:rsidRPr="009449AF" w:rsidRDefault="00B2773E" w:rsidP="00E1471C">
      <w:pPr>
        <w:spacing w:after="0" w:line="360" w:lineRule="auto"/>
        <w:rPr>
          <w:rFonts w:ascii="Times New Roman" w:hAnsi="Times New Roman"/>
          <w:sz w:val="24"/>
          <w:szCs w:val="24"/>
        </w:rPr>
      </w:pPr>
    </w:p>
    <w:p w14:paraId="560F9ABC" w14:textId="177CA40D" w:rsidR="001A785D" w:rsidRPr="009449AF" w:rsidRDefault="002A5B93" w:rsidP="00E1471C">
      <w:pPr>
        <w:spacing w:after="0" w:line="360" w:lineRule="auto"/>
        <w:rPr>
          <w:rFonts w:ascii="Times New Roman" w:hAnsi="Times New Roman"/>
          <w:sz w:val="24"/>
          <w:szCs w:val="24"/>
        </w:rPr>
      </w:pPr>
      <w:r w:rsidRPr="009449AF">
        <w:rPr>
          <w:rFonts w:ascii="Times New Roman" w:hAnsi="Times New Roman"/>
          <w:b/>
          <w:sz w:val="24"/>
          <w:szCs w:val="24"/>
          <w:u w:val="single"/>
        </w:rPr>
        <w:t xml:space="preserve">Model Syllabus </w:t>
      </w:r>
      <w:r w:rsidR="00DC4400" w:rsidRPr="009449AF">
        <w:rPr>
          <w:rFonts w:ascii="Times New Roman" w:hAnsi="Times New Roman"/>
          <w:b/>
          <w:sz w:val="24"/>
          <w:szCs w:val="24"/>
          <w:u w:val="single"/>
        </w:rPr>
        <w:t xml:space="preserve">(Part </w:t>
      </w:r>
      <w:r w:rsidR="00E92067" w:rsidRPr="009449AF">
        <w:rPr>
          <w:rFonts w:ascii="Times New Roman" w:hAnsi="Times New Roman"/>
          <w:b/>
          <w:sz w:val="24"/>
          <w:szCs w:val="24"/>
          <w:u w:val="single"/>
        </w:rPr>
        <w:t xml:space="preserve">II) </w:t>
      </w:r>
    </w:p>
    <w:p w14:paraId="2FAFF1B2" w14:textId="77777777" w:rsidR="002A5B93" w:rsidRPr="009449AF" w:rsidRDefault="00E92067" w:rsidP="001A785D">
      <w:pPr>
        <w:spacing w:after="0" w:line="360" w:lineRule="auto"/>
        <w:rPr>
          <w:rFonts w:ascii="Times New Roman" w:hAnsi="Times New Roman"/>
          <w:sz w:val="24"/>
          <w:szCs w:val="24"/>
        </w:rPr>
      </w:pPr>
      <w:r w:rsidRPr="009449AF">
        <w:rPr>
          <w:rFonts w:ascii="Times New Roman" w:hAnsi="Times New Roman"/>
          <w:sz w:val="24"/>
          <w:szCs w:val="24"/>
        </w:rPr>
        <w:t>Please include the f</w:t>
      </w:r>
      <w:r w:rsidR="002A5B93" w:rsidRPr="009449AF">
        <w:rPr>
          <w:rFonts w:ascii="Times New Roman" w:hAnsi="Times New Roman"/>
          <w:sz w:val="24"/>
          <w:szCs w:val="24"/>
        </w:rPr>
        <w:t xml:space="preserve">ollowing </w:t>
      </w:r>
      <w:r w:rsidRPr="009449AF">
        <w:rPr>
          <w:rFonts w:ascii="Times New Roman" w:hAnsi="Times New Roman"/>
          <w:sz w:val="24"/>
          <w:szCs w:val="24"/>
        </w:rPr>
        <w:t>i</w:t>
      </w:r>
      <w:r w:rsidR="002A5B93" w:rsidRPr="009449AF">
        <w:rPr>
          <w:rFonts w:ascii="Times New Roman" w:hAnsi="Times New Roman"/>
          <w:sz w:val="24"/>
          <w:szCs w:val="24"/>
        </w:rPr>
        <w:t>nformation</w:t>
      </w:r>
      <w:r w:rsidRPr="009449AF">
        <w:rPr>
          <w:rFonts w:ascii="Times New Roman" w:hAnsi="Times New Roman"/>
          <w:sz w:val="24"/>
          <w:szCs w:val="24"/>
        </w:rPr>
        <w:t>:</w:t>
      </w:r>
      <w:r w:rsidR="002A5B93" w:rsidRPr="009449AF">
        <w:rPr>
          <w:rFonts w:ascii="Times New Roman" w:hAnsi="Times New Roman"/>
          <w:sz w:val="24"/>
          <w:szCs w:val="24"/>
        </w:rPr>
        <w:t xml:space="preserve"> </w:t>
      </w:r>
    </w:p>
    <w:p w14:paraId="0BD7F383" w14:textId="6FB3978F" w:rsidR="001A785D" w:rsidRPr="009449AF" w:rsidRDefault="00536734" w:rsidP="001A785D">
      <w:pPr>
        <w:widowControl w:val="0"/>
        <w:numPr>
          <w:ilvl w:val="0"/>
          <w:numId w:val="9"/>
        </w:numPr>
        <w:spacing w:before="39" w:after="0" w:line="240" w:lineRule="auto"/>
        <w:ind w:right="-20"/>
        <w:rPr>
          <w:rFonts w:ascii="Times New Roman" w:eastAsia="Tahoma" w:hAnsi="Times New Roman"/>
          <w:sz w:val="24"/>
          <w:szCs w:val="24"/>
        </w:rPr>
      </w:pPr>
      <w:r w:rsidRPr="009449AF">
        <w:rPr>
          <w:rFonts w:ascii="Times New Roman" w:eastAsia="Tahoma" w:hAnsi="Times New Roman"/>
          <w:b/>
          <w:sz w:val="24"/>
          <w:szCs w:val="24"/>
        </w:rPr>
        <w:t>HSL</w:t>
      </w:r>
      <w:r w:rsidR="001A785D" w:rsidRPr="009449AF">
        <w:rPr>
          <w:rFonts w:ascii="Times New Roman" w:eastAsia="Tahoma" w:hAnsi="Times New Roman"/>
          <w:b/>
          <w:spacing w:val="-5"/>
          <w:sz w:val="24"/>
          <w:szCs w:val="24"/>
        </w:rPr>
        <w:t xml:space="preserve"> </w:t>
      </w:r>
      <w:r w:rsidR="009E5F0D" w:rsidRPr="009449AF">
        <w:rPr>
          <w:rFonts w:ascii="Times New Roman" w:eastAsia="Tahoma" w:hAnsi="Times New Roman"/>
          <w:b/>
          <w:spacing w:val="1"/>
          <w:sz w:val="24"/>
          <w:szCs w:val="24"/>
        </w:rPr>
        <w:t>5852</w:t>
      </w:r>
      <w:r w:rsidR="001A785D" w:rsidRPr="009449AF">
        <w:rPr>
          <w:rFonts w:ascii="Times New Roman" w:eastAsia="Tahoma" w:hAnsi="Times New Roman"/>
          <w:b/>
          <w:spacing w:val="1"/>
          <w:sz w:val="24"/>
          <w:szCs w:val="24"/>
        </w:rPr>
        <w:t xml:space="preserve"> </w:t>
      </w:r>
      <w:r w:rsidR="009E5F0D" w:rsidRPr="009449AF">
        <w:rPr>
          <w:rFonts w:ascii="Times New Roman" w:eastAsia="Tahoma" w:hAnsi="Times New Roman"/>
          <w:b/>
          <w:spacing w:val="1"/>
          <w:sz w:val="24"/>
          <w:szCs w:val="24"/>
        </w:rPr>
        <w:t>Adolescence and Emerging Adulthood</w:t>
      </w:r>
      <w:r w:rsidR="001A785D" w:rsidRPr="009449AF">
        <w:rPr>
          <w:rFonts w:ascii="Times New Roman" w:eastAsia="Tahoma" w:hAnsi="Times New Roman"/>
          <w:b/>
          <w:spacing w:val="-7"/>
          <w:sz w:val="24"/>
          <w:szCs w:val="24"/>
        </w:rPr>
        <w:t xml:space="preserve"> </w:t>
      </w:r>
      <w:r w:rsidR="001A785D" w:rsidRPr="009449AF">
        <w:rPr>
          <w:rFonts w:ascii="Times New Roman" w:eastAsia="Tahoma" w:hAnsi="Times New Roman"/>
          <w:b/>
          <w:sz w:val="24"/>
          <w:szCs w:val="24"/>
        </w:rPr>
        <w:t>(</w:t>
      </w:r>
      <w:r w:rsidR="001A785D" w:rsidRPr="009449AF">
        <w:rPr>
          <w:rFonts w:ascii="Times New Roman" w:eastAsia="Tahoma" w:hAnsi="Times New Roman"/>
          <w:b/>
          <w:spacing w:val="1"/>
          <w:sz w:val="24"/>
          <w:szCs w:val="24"/>
        </w:rPr>
        <w:t>3</w:t>
      </w:r>
      <w:r w:rsidR="001A785D" w:rsidRPr="009449AF">
        <w:rPr>
          <w:rFonts w:ascii="Times New Roman" w:eastAsia="Tahoma" w:hAnsi="Times New Roman"/>
          <w:b/>
          <w:spacing w:val="2"/>
          <w:sz w:val="24"/>
          <w:szCs w:val="24"/>
        </w:rPr>
        <w:t>-</w:t>
      </w:r>
      <w:r w:rsidR="001A785D" w:rsidRPr="009449AF">
        <w:rPr>
          <w:rFonts w:ascii="Times New Roman" w:eastAsia="Tahoma" w:hAnsi="Times New Roman"/>
          <w:b/>
          <w:spacing w:val="1"/>
          <w:sz w:val="24"/>
          <w:szCs w:val="24"/>
        </w:rPr>
        <w:t>0</w:t>
      </w:r>
      <w:r w:rsidR="001A785D" w:rsidRPr="009449AF">
        <w:rPr>
          <w:rFonts w:ascii="Times New Roman" w:eastAsia="Tahoma" w:hAnsi="Times New Roman"/>
          <w:b/>
          <w:spacing w:val="-1"/>
          <w:sz w:val="24"/>
          <w:szCs w:val="24"/>
        </w:rPr>
        <w:t>-</w:t>
      </w:r>
      <w:r w:rsidR="001A785D" w:rsidRPr="009449AF">
        <w:rPr>
          <w:rFonts w:ascii="Times New Roman" w:eastAsia="Tahoma" w:hAnsi="Times New Roman"/>
          <w:b/>
          <w:spacing w:val="1"/>
          <w:sz w:val="24"/>
          <w:szCs w:val="24"/>
        </w:rPr>
        <w:t>3)</w:t>
      </w:r>
    </w:p>
    <w:p w14:paraId="76A5A4C1" w14:textId="77777777" w:rsidR="001A785D" w:rsidRPr="009449AF" w:rsidRDefault="001A785D" w:rsidP="001A785D">
      <w:pPr>
        <w:spacing w:before="39" w:after="0" w:line="240" w:lineRule="auto"/>
        <w:ind w:left="360" w:right="-20"/>
        <w:rPr>
          <w:rFonts w:ascii="Times New Roman" w:eastAsia="Tahoma" w:hAnsi="Times New Roman"/>
          <w:sz w:val="24"/>
          <w:szCs w:val="24"/>
        </w:rPr>
      </w:pPr>
    </w:p>
    <w:p w14:paraId="4BAE7AD8" w14:textId="3A23198F" w:rsidR="002C2A11" w:rsidRPr="009449AF" w:rsidRDefault="001A785D" w:rsidP="004C5164">
      <w:pPr>
        <w:pStyle w:val="ListParagraph"/>
        <w:numPr>
          <w:ilvl w:val="0"/>
          <w:numId w:val="9"/>
        </w:numPr>
        <w:spacing w:after="240" w:line="240" w:lineRule="auto"/>
        <w:rPr>
          <w:rFonts w:ascii="Times New Roman" w:hAnsi="Times New Roman"/>
          <w:b/>
          <w:sz w:val="24"/>
          <w:szCs w:val="24"/>
        </w:rPr>
      </w:pPr>
      <w:r w:rsidRPr="009449AF">
        <w:rPr>
          <w:rFonts w:ascii="Times New Roman" w:eastAsia="Tahoma" w:hAnsi="Times New Roman"/>
          <w:b/>
          <w:sz w:val="24"/>
          <w:szCs w:val="24"/>
        </w:rPr>
        <w:t>CO</w:t>
      </w:r>
      <w:r w:rsidRPr="009449AF">
        <w:rPr>
          <w:rFonts w:ascii="Times New Roman" w:eastAsia="Tahoma" w:hAnsi="Times New Roman"/>
          <w:b/>
          <w:spacing w:val="1"/>
          <w:sz w:val="24"/>
          <w:szCs w:val="24"/>
        </w:rPr>
        <w:t>U</w:t>
      </w:r>
      <w:r w:rsidRPr="009449AF">
        <w:rPr>
          <w:rFonts w:ascii="Times New Roman" w:eastAsia="Tahoma" w:hAnsi="Times New Roman"/>
          <w:b/>
          <w:sz w:val="24"/>
          <w:szCs w:val="24"/>
        </w:rPr>
        <w:t>RSE</w:t>
      </w:r>
      <w:r w:rsidRPr="009449AF">
        <w:rPr>
          <w:rFonts w:ascii="Times New Roman" w:eastAsia="Tahoma" w:hAnsi="Times New Roman"/>
          <w:b/>
          <w:spacing w:val="-9"/>
          <w:sz w:val="24"/>
          <w:szCs w:val="24"/>
        </w:rPr>
        <w:t xml:space="preserve"> </w:t>
      </w:r>
      <w:r w:rsidRPr="009449AF">
        <w:rPr>
          <w:rFonts w:ascii="Times New Roman" w:eastAsia="Tahoma" w:hAnsi="Times New Roman"/>
          <w:b/>
          <w:sz w:val="24"/>
          <w:szCs w:val="24"/>
        </w:rPr>
        <w:t>DESCR</w:t>
      </w:r>
      <w:r w:rsidRPr="009449AF">
        <w:rPr>
          <w:rFonts w:ascii="Times New Roman" w:eastAsia="Tahoma" w:hAnsi="Times New Roman"/>
          <w:b/>
          <w:spacing w:val="-1"/>
          <w:sz w:val="24"/>
          <w:szCs w:val="24"/>
        </w:rPr>
        <w:t>I</w:t>
      </w:r>
      <w:r w:rsidRPr="009449AF">
        <w:rPr>
          <w:rFonts w:ascii="Times New Roman" w:eastAsia="Tahoma" w:hAnsi="Times New Roman"/>
          <w:b/>
          <w:sz w:val="24"/>
          <w:szCs w:val="24"/>
        </w:rPr>
        <w:t>P</w:t>
      </w:r>
      <w:r w:rsidRPr="009449AF">
        <w:rPr>
          <w:rFonts w:ascii="Times New Roman" w:eastAsia="Tahoma" w:hAnsi="Times New Roman"/>
          <w:b/>
          <w:spacing w:val="-1"/>
          <w:sz w:val="24"/>
          <w:szCs w:val="24"/>
        </w:rPr>
        <w:t>T</w:t>
      </w:r>
      <w:r w:rsidRPr="009449AF">
        <w:rPr>
          <w:rFonts w:ascii="Times New Roman" w:eastAsia="Tahoma" w:hAnsi="Times New Roman"/>
          <w:b/>
          <w:sz w:val="24"/>
          <w:szCs w:val="24"/>
        </w:rPr>
        <w:t>ION:</w:t>
      </w:r>
      <w:r w:rsidRPr="009449AF">
        <w:rPr>
          <w:rFonts w:ascii="Times New Roman" w:eastAsia="Tahoma" w:hAnsi="Times New Roman"/>
          <w:spacing w:val="-13"/>
          <w:sz w:val="24"/>
          <w:szCs w:val="24"/>
        </w:rPr>
        <w:t xml:space="preserve"> </w:t>
      </w:r>
      <w:r w:rsidR="006F50BF" w:rsidRPr="009449AF">
        <w:rPr>
          <w:rFonts w:ascii="Times New Roman" w:hAnsi="Times New Roman"/>
          <w:sz w:val="24"/>
          <w:szCs w:val="24"/>
        </w:rPr>
        <w:t>Analysis of psychical, cognitive, and psychosocial development during adolescence and emerging adulthood using a sociocultural perspective.</w:t>
      </w:r>
    </w:p>
    <w:p w14:paraId="0E2EB5FE" w14:textId="77777777" w:rsidR="00CA5D2A" w:rsidRPr="009449AF" w:rsidRDefault="001A785D" w:rsidP="004C5164">
      <w:pPr>
        <w:widowControl w:val="0"/>
        <w:numPr>
          <w:ilvl w:val="0"/>
          <w:numId w:val="9"/>
        </w:numPr>
        <w:spacing w:before="39" w:after="0" w:line="240" w:lineRule="auto"/>
        <w:ind w:right="-20"/>
        <w:rPr>
          <w:rFonts w:ascii="Times New Roman" w:eastAsia="Tahoma" w:hAnsi="Times New Roman"/>
          <w:sz w:val="24"/>
          <w:szCs w:val="24"/>
        </w:rPr>
      </w:pPr>
      <w:r w:rsidRPr="009449AF">
        <w:rPr>
          <w:rFonts w:ascii="Times New Roman" w:eastAsia="Tahoma" w:hAnsi="Times New Roman"/>
          <w:b/>
          <w:sz w:val="24"/>
          <w:szCs w:val="24"/>
        </w:rPr>
        <w:t>CO</w:t>
      </w:r>
      <w:r w:rsidRPr="009449AF">
        <w:rPr>
          <w:rFonts w:ascii="Times New Roman" w:eastAsia="Tahoma" w:hAnsi="Times New Roman"/>
          <w:b/>
          <w:spacing w:val="1"/>
          <w:sz w:val="24"/>
          <w:szCs w:val="24"/>
        </w:rPr>
        <w:t>U</w:t>
      </w:r>
      <w:r w:rsidRPr="009449AF">
        <w:rPr>
          <w:rFonts w:ascii="Times New Roman" w:eastAsia="Tahoma" w:hAnsi="Times New Roman"/>
          <w:b/>
          <w:sz w:val="24"/>
          <w:szCs w:val="24"/>
        </w:rPr>
        <w:t>RSE</w:t>
      </w:r>
      <w:r w:rsidRPr="009449AF">
        <w:rPr>
          <w:rFonts w:ascii="Times New Roman" w:eastAsia="Tahoma" w:hAnsi="Times New Roman"/>
          <w:b/>
          <w:spacing w:val="-9"/>
          <w:sz w:val="24"/>
          <w:szCs w:val="24"/>
        </w:rPr>
        <w:t xml:space="preserve"> LEARNING </w:t>
      </w:r>
      <w:r w:rsidRPr="009449AF">
        <w:rPr>
          <w:rFonts w:ascii="Times New Roman" w:eastAsia="Tahoma" w:hAnsi="Times New Roman"/>
          <w:b/>
          <w:sz w:val="24"/>
          <w:szCs w:val="24"/>
        </w:rPr>
        <w:t>OB</w:t>
      </w:r>
      <w:r w:rsidRPr="009449AF">
        <w:rPr>
          <w:rFonts w:ascii="Times New Roman" w:eastAsia="Tahoma" w:hAnsi="Times New Roman"/>
          <w:b/>
          <w:spacing w:val="1"/>
          <w:sz w:val="24"/>
          <w:szCs w:val="24"/>
        </w:rPr>
        <w:t>J</w:t>
      </w:r>
      <w:r w:rsidRPr="009449AF">
        <w:rPr>
          <w:rFonts w:ascii="Times New Roman" w:eastAsia="Tahoma" w:hAnsi="Times New Roman"/>
          <w:b/>
          <w:sz w:val="24"/>
          <w:szCs w:val="24"/>
        </w:rPr>
        <w:t>EC</w:t>
      </w:r>
      <w:r w:rsidRPr="009449AF">
        <w:rPr>
          <w:rFonts w:ascii="Times New Roman" w:eastAsia="Tahoma" w:hAnsi="Times New Roman"/>
          <w:b/>
          <w:spacing w:val="-1"/>
          <w:sz w:val="24"/>
          <w:szCs w:val="24"/>
        </w:rPr>
        <w:t>T</w:t>
      </w:r>
      <w:r w:rsidRPr="009449AF">
        <w:rPr>
          <w:rFonts w:ascii="Times New Roman" w:eastAsia="Tahoma" w:hAnsi="Times New Roman"/>
          <w:b/>
          <w:sz w:val="24"/>
          <w:szCs w:val="24"/>
        </w:rPr>
        <w:t>IVES:</w:t>
      </w:r>
      <w:r w:rsidR="002C2A11" w:rsidRPr="009449AF">
        <w:rPr>
          <w:rFonts w:ascii="Times New Roman" w:eastAsia="Tahoma" w:hAnsi="Times New Roman"/>
          <w:b/>
          <w:sz w:val="24"/>
          <w:szCs w:val="24"/>
        </w:rPr>
        <w:t xml:space="preserve"> </w:t>
      </w:r>
    </w:p>
    <w:p w14:paraId="0E77EE0F" w14:textId="3E50E0FC" w:rsidR="00CA5D2A" w:rsidRPr="009449AF" w:rsidRDefault="00CA5D2A" w:rsidP="00CA5D2A">
      <w:pPr>
        <w:pStyle w:val="ListParagraph"/>
        <w:rPr>
          <w:rFonts w:ascii="Times New Roman" w:eastAsia="Tahoma" w:hAnsi="Times New Roman"/>
          <w:i/>
          <w:sz w:val="24"/>
          <w:szCs w:val="24"/>
        </w:rPr>
      </w:pPr>
      <w:r w:rsidRPr="009449AF">
        <w:rPr>
          <w:rFonts w:ascii="Times New Roman" w:eastAsia="Tahoma" w:hAnsi="Times New Roman"/>
          <w:i/>
          <w:sz w:val="24"/>
          <w:szCs w:val="24"/>
        </w:rPr>
        <w:t xml:space="preserve">EIU Graduate </w:t>
      </w:r>
      <w:r w:rsidR="006F50BF" w:rsidRPr="009449AF">
        <w:rPr>
          <w:rFonts w:ascii="Times New Roman" w:eastAsia="Tahoma" w:hAnsi="Times New Roman"/>
          <w:i/>
          <w:sz w:val="24"/>
          <w:szCs w:val="24"/>
        </w:rPr>
        <w:t>Learning Goals</w:t>
      </w:r>
      <w:r w:rsidRPr="009449AF">
        <w:rPr>
          <w:rFonts w:ascii="Times New Roman" w:eastAsia="Tahoma" w:hAnsi="Times New Roman"/>
          <w:i/>
          <w:sz w:val="24"/>
          <w:szCs w:val="24"/>
        </w:rPr>
        <w:t>:</w:t>
      </w:r>
    </w:p>
    <w:p w14:paraId="29F47896" w14:textId="77777777" w:rsidR="00CA5D2A" w:rsidRPr="009449AF" w:rsidRDefault="00CA5D2A" w:rsidP="00CA5D2A">
      <w:pPr>
        <w:pStyle w:val="ListParagraph"/>
        <w:widowControl w:val="0"/>
        <w:numPr>
          <w:ilvl w:val="0"/>
          <w:numId w:val="12"/>
        </w:numPr>
        <w:spacing w:after="0" w:line="240" w:lineRule="auto"/>
        <w:contextualSpacing w:val="0"/>
        <w:rPr>
          <w:rFonts w:ascii="Times New Roman" w:eastAsia="Tahoma" w:hAnsi="Times New Roman"/>
          <w:sz w:val="24"/>
          <w:szCs w:val="24"/>
        </w:rPr>
      </w:pPr>
      <w:r w:rsidRPr="009449AF">
        <w:rPr>
          <w:rFonts w:ascii="Times New Roman" w:hAnsi="Times New Roman"/>
          <w:sz w:val="24"/>
          <w:szCs w:val="24"/>
        </w:rPr>
        <w:t>Depth of content knowledge.</w:t>
      </w:r>
    </w:p>
    <w:p w14:paraId="22C2E2BE" w14:textId="77777777" w:rsidR="00CA5D2A" w:rsidRPr="009449AF" w:rsidRDefault="00CA5D2A" w:rsidP="00CA5D2A">
      <w:pPr>
        <w:pStyle w:val="ListParagraph"/>
        <w:widowControl w:val="0"/>
        <w:numPr>
          <w:ilvl w:val="0"/>
          <w:numId w:val="12"/>
        </w:numPr>
        <w:spacing w:after="0" w:line="240" w:lineRule="auto"/>
        <w:contextualSpacing w:val="0"/>
        <w:rPr>
          <w:rFonts w:ascii="Times New Roman" w:eastAsia="Tahoma" w:hAnsi="Times New Roman"/>
          <w:sz w:val="24"/>
          <w:szCs w:val="24"/>
        </w:rPr>
      </w:pPr>
      <w:r w:rsidRPr="009449AF">
        <w:rPr>
          <w:rFonts w:ascii="Times New Roman" w:hAnsi="Times New Roman"/>
          <w:sz w:val="24"/>
          <w:szCs w:val="24"/>
        </w:rPr>
        <w:t>Effective critical thinking and problem solving.</w:t>
      </w:r>
    </w:p>
    <w:p w14:paraId="29815B1B" w14:textId="77777777" w:rsidR="00CA5D2A" w:rsidRPr="009449AF" w:rsidRDefault="00CA5D2A" w:rsidP="00CA5D2A">
      <w:pPr>
        <w:pStyle w:val="ListParagraph"/>
        <w:widowControl w:val="0"/>
        <w:numPr>
          <w:ilvl w:val="0"/>
          <w:numId w:val="12"/>
        </w:numPr>
        <w:spacing w:after="0" w:line="240" w:lineRule="auto"/>
        <w:contextualSpacing w:val="0"/>
        <w:rPr>
          <w:rFonts w:ascii="Times New Roman" w:eastAsia="Tahoma" w:hAnsi="Times New Roman"/>
          <w:sz w:val="24"/>
          <w:szCs w:val="24"/>
        </w:rPr>
      </w:pPr>
      <w:r w:rsidRPr="009449AF">
        <w:rPr>
          <w:rFonts w:ascii="Times New Roman" w:hAnsi="Times New Roman"/>
          <w:sz w:val="24"/>
          <w:szCs w:val="24"/>
        </w:rPr>
        <w:t>Effective oral and written communication.</w:t>
      </w:r>
    </w:p>
    <w:p w14:paraId="6290EA9B" w14:textId="77777777" w:rsidR="00CA5D2A" w:rsidRPr="009449AF" w:rsidRDefault="00CA5D2A" w:rsidP="00CA5D2A">
      <w:pPr>
        <w:pStyle w:val="ListParagraph"/>
        <w:widowControl w:val="0"/>
        <w:numPr>
          <w:ilvl w:val="0"/>
          <w:numId w:val="12"/>
        </w:numPr>
        <w:spacing w:after="0" w:line="240" w:lineRule="auto"/>
        <w:contextualSpacing w:val="0"/>
        <w:rPr>
          <w:rFonts w:ascii="Times New Roman" w:eastAsia="Tahoma" w:hAnsi="Times New Roman"/>
          <w:sz w:val="24"/>
          <w:szCs w:val="24"/>
        </w:rPr>
      </w:pPr>
      <w:r w:rsidRPr="009449AF">
        <w:rPr>
          <w:rFonts w:ascii="Times New Roman" w:hAnsi="Times New Roman"/>
          <w:sz w:val="24"/>
          <w:szCs w:val="24"/>
        </w:rPr>
        <w:t>Advanced scholarship through research or creative activity.</w:t>
      </w:r>
    </w:p>
    <w:p w14:paraId="2D5E1C7F" w14:textId="4B41C3DC" w:rsidR="00CA5D2A" w:rsidRPr="009449AF" w:rsidRDefault="00CA5D2A" w:rsidP="00CA5D2A">
      <w:pPr>
        <w:widowControl w:val="0"/>
        <w:spacing w:before="39" w:after="0" w:line="240" w:lineRule="auto"/>
        <w:ind w:right="-20"/>
        <w:rPr>
          <w:rFonts w:ascii="Times New Roman" w:eastAsia="Tahoma" w:hAnsi="Times New Roman"/>
          <w:sz w:val="24"/>
          <w:szCs w:val="24"/>
        </w:rPr>
      </w:pPr>
    </w:p>
    <w:p w14:paraId="7FAB9EAF" w14:textId="31087ADC" w:rsidR="001A785D" w:rsidRPr="009449AF" w:rsidRDefault="001A785D" w:rsidP="00CA5D2A">
      <w:pPr>
        <w:widowControl w:val="0"/>
        <w:spacing w:before="39" w:after="0" w:line="240" w:lineRule="auto"/>
        <w:ind w:left="360" w:right="-20"/>
        <w:rPr>
          <w:rFonts w:ascii="Times New Roman" w:eastAsia="Tahoma" w:hAnsi="Times New Roman"/>
          <w:sz w:val="24"/>
          <w:szCs w:val="24"/>
        </w:rPr>
      </w:pPr>
      <w:r w:rsidRPr="009449AF">
        <w:rPr>
          <w:rFonts w:ascii="Times New Roman" w:eastAsia="Tahoma" w:hAnsi="Times New Roman"/>
          <w:sz w:val="24"/>
          <w:szCs w:val="24"/>
        </w:rPr>
        <w:lastRenderedPageBreak/>
        <w:t>Upon completion of this course participants will be able to:</w:t>
      </w:r>
    </w:p>
    <w:p w14:paraId="13F025F9" w14:textId="276DB180" w:rsidR="00CA5D2A" w:rsidRPr="009449AF" w:rsidRDefault="005D642F" w:rsidP="00CA5D2A">
      <w:pPr>
        <w:pStyle w:val="ListParagraph"/>
        <w:widowControl w:val="0"/>
        <w:numPr>
          <w:ilvl w:val="0"/>
          <w:numId w:val="11"/>
        </w:numPr>
        <w:spacing w:after="0" w:line="240" w:lineRule="auto"/>
        <w:contextualSpacing w:val="0"/>
        <w:rPr>
          <w:rFonts w:ascii="Times New Roman" w:eastAsia="Tahoma" w:hAnsi="Times New Roman"/>
          <w:sz w:val="24"/>
          <w:szCs w:val="24"/>
        </w:rPr>
      </w:pPr>
      <w:r w:rsidRPr="009449AF">
        <w:rPr>
          <w:rFonts w:ascii="Times New Roman" w:eastAsia="Tahoma" w:hAnsi="Times New Roman"/>
          <w:sz w:val="24"/>
          <w:szCs w:val="24"/>
        </w:rPr>
        <w:t xml:space="preserve">Explain </w:t>
      </w:r>
      <w:r w:rsidR="00C96F69" w:rsidRPr="009449AF">
        <w:rPr>
          <w:rFonts w:ascii="Times New Roman" w:eastAsia="Tahoma" w:hAnsi="Times New Roman"/>
          <w:sz w:val="24"/>
          <w:szCs w:val="24"/>
        </w:rPr>
        <w:t>biological</w:t>
      </w:r>
      <w:r w:rsidRPr="009449AF">
        <w:rPr>
          <w:rFonts w:ascii="Times New Roman" w:eastAsia="Tahoma" w:hAnsi="Times New Roman"/>
          <w:sz w:val="24"/>
          <w:szCs w:val="24"/>
        </w:rPr>
        <w:t xml:space="preserve">, cognitive, and psychosocial </w:t>
      </w:r>
      <w:r w:rsidR="003C1F09" w:rsidRPr="009449AF">
        <w:rPr>
          <w:rFonts w:ascii="Times New Roman" w:eastAsia="Tahoma" w:hAnsi="Times New Roman"/>
          <w:sz w:val="24"/>
          <w:szCs w:val="24"/>
        </w:rPr>
        <w:t>development during</w:t>
      </w:r>
      <w:r w:rsidRPr="009449AF">
        <w:rPr>
          <w:rFonts w:ascii="Times New Roman" w:eastAsia="Tahoma" w:hAnsi="Times New Roman"/>
          <w:sz w:val="24"/>
          <w:szCs w:val="24"/>
        </w:rPr>
        <w:t xml:space="preserve"> adolescence and emerging adulthood</w:t>
      </w:r>
      <w:r w:rsidR="00B2773E" w:rsidRPr="009449AF">
        <w:rPr>
          <w:rFonts w:ascii="Times New Roman" w:eastAsia="Tahoma" w:hAnsi="Times New Roman"/>
          <w:sz w:val="24"/>
          <w:szCs w:val="24"/>
        </w:rPr>
        <w:t xml:space="preserve"> (Graduate</w:t>
      </w:r>
      <w:r w:rsidR="00CA5D2A" w:rsidRPr="009449AF">
        <w:rPr>
          <w:rFonts w:ascii="Times New Roman" w:eastAsia="Tahoma" w:hAnsi="Times New Roman"/>
          <w:sz w:val="24"/>
          <w:szCs w:val="24"/>
        </w:rPr>
        <w:t xml:space="preserve"> </w:t>
      </w:r>
      <w:r w:rsidR="006F50BF" w:rsidRPr="009449AF">
        <w:rPr>
          <w:rFonts w:ascii="Times New Roman" w:eastAsia="Tahoma" w:hAnsi="Times New Roman"/>
          <w:sz w:val="24"/>
          <w:szCs w:val="24"/>
        </w:rPr>
        <w:t xml:space="preserve">Learning Goals </w:t>
      </w:r>
      <w:r w:rsidR="00CA5D2A" w:rsidRPr="009449AF">
        <w:rPr>
          <w:rFonts w:ascii="Times New Roman" w:eastAsia="Tahoma" w:hAnsi="Times New Roman"/>
          <w:sz w:val="24"/>
          <w:szCs w:val="24"/>
        </w:rPr>
        <w:t>1</w:t>
      </w:r>
      <w:r w:rsidRPr="009449AF">
        <w:rPr>
          <w:rFonts w:ascii="Times New Roman" w:eastAsia="Tahoma" w:hAnsi="Times New Roman"/>
          <w:sz w:val="24"/>
          <w:szCs w:val="24"/>
        </w:rPr>
        <w:t>,</w:t>
      </w:r>
      <w:r w:rsidR="006F50BF" w:rsidRPr="009449AF">
        <w:rPr>
          <w:rFonts w:ascii="Times New Roman" w:eastAsia="Tahoma" w:hAnsi="Times New Roman"/>
          <w:sz w:val="24"/>
          <w:szCs w:val="24"/>
        </w:rPr>
        <w:t xml:space="preserve"> 3)</w:t>
      </w:r>
    </w:p>
    <w:p w14:paraId="5B8ADCA4" w14:textId="06AB8F5E" w:rsidR="00CA5D2A" w:rsidRPr="009449AF" w:rsidRDefault="00CA5D2A" w:rsidP="00CA5D2A">
      <w:pPr>
        <w:pStyle w:val="ListParagraph"/>
        <w:widowControl w:val="0"/>
        <w:numPr>
          <w:ilvl w:val="0"/>
          <w:numId w:val="11"/>
        </w:numPr>
        <w:spacing w:after="0" w:line="240" w:lineRule="auto"/>
        <w:contextualSpacing w:val="0"/>
        <w:rPr>
          <w:rFonts w:ascii="Times New Roman" w:eastAsia="Tahoma" w:hAnsi="Times New Roman"/>
          <w:sz w:val="24"/>
          <w:szCs w:val="24"/>
        </w:rPr>
      </w:pPr>
      <w:r w:rsidRPr="009449AF">
        <w:rPr>
          <w:rFonts w:ascii="Times New Roman" w:eastAsia="Tahoma" w:hAnsi="Times New Roman"/>
          <w:sz w:val="24"/>
          <w:szCs w:val="24"/>
        </w:rPr>
        <w:t>Evaluate</w:t>
      </w:r>
      <w:r w:rsidR="003C1F09" w:rsidRPr="009449AF">
        <w:rPr>
          <w:rFonts w:ascii="Times New Roman" w:eastAsia="Tahoma" w:hAnsi="Times New Roman"/>
          <w:sz w:val="24"/>
          <w:szCs w:val="24"/>
        </w:rPr>
        <w:t xml:space="preserve"> the neurological changes occurring during adolescence and emerging adulthood and the</w:t>
      </w:r>
      <w:r w:rsidRPr="009449AF">
        <w:rPr>
          <w:rFonts w:ascii="Times New Roman" w:eastAsia="Tahoma" w:hAnsi="Times New Roman"/>
          <w:sz w:val="24"/>
          <w:szCs w:val="24"/>
        </w:rPr>
        <w:t xml:space="preserve"> </w:t>
      </w:r>
      <w:r w:rsidR="003C1F09" w:rsidRPr="009449AF">
        <w:rPr>
          <w:rFonts w:ascii="Times New Roman" w:eastAsia="Tahoma" w:hAnsi="Times New Roman"/>
          <w:sz w:val="24"/>
          <w:szCs w:val="24"/>
        </w:rPr>
        <w:t>impact on development</w:t>
      </w:r>
      <w:r w:rsidR="006F50BF" w:rsidRPr="009449AF">
        <w:rPr>
          <w:rFonts w:ascii="Times New Roman" w:eastAsia="Tahoma" w:hAnsi="Times New Roman"/>
          <w:sz w:val="24"/>
          <w:szCs w:val="24"/>
        </w:rPr>
        <w:t xml:space="preserve"> (</w:t>
      </w:r>
      <w:r w:rsidR="00B2773E" w:rsidRPr="009449AF">
        <w:rPr>
          <w:rFonts w:ascii="Times New Roman" w:eastAsia="Tahoma" w:hAnsi="Times New Roman"/>
          <w:sz w:val="24"/>
          <w:szCs w:val="24"/>
        </w:rPr>
        <w:t xml:space="preserve">GLG </w:t>
      </w:r>
      <w:r w:rsidR="006F50BF" w:rsidRPr="009449AF">
        <w:rPr>
          <w:rFonts w:ascii="Times New Roman" w:eastAsia="Tahoma" w:hAnsi="Times New Roman"/>
          <w:sz w:val="24"/>
          <w:szCs w:val="24"/>
        </w:rPr>
        <w:t>2, 3),</w:t>
      </w:r>
    </w:p>
    <w:p w14:paraId="062FD697" w14:textId="4BA62AF2" w:rsidR="00CA5D2A" w:rsidRPr="009449AF" w:rsidRDefault="00CA5D2A" w:rsidP="00CA5D2A">
      <w:pPr>
        <w:pStyle w:val="ListParagraph"/>
        <w:widowControl w:val="0"/>
        <w:numPr>
          <w:ilvl w:val="0"/>
          <w:numId w:val="11"/>
        </w:numPr>
        <w:spacing w:after="0" w:line="240" w:lineRule="auto"/>
        <w:contextualSpacing w:val="0"/>
        <w:rPr>
          <w:rFonts w:ascii="Times New Roman" w:eastAsia="Tahoma" w:hAnsi="Times New Roman"/>
          <w:sz w:val="24"/>
          <w:szCs w:val="24"/>
        </w:rPr>
      </w:pPr>
      <w:r w:rsidRPr="009449AF">
        <w:rPr>
          <w:rFonts w:ascii="Times New Roman" w:eastAsia="Tahoma" w:hAnsi="Times New Roman"/>
          <w:sz w:val="24"/>
          <w:szCs w:val="24"/>
        </w:rPr>
        <w:t>Analyze adolescence</w:t>
      </w:r>
      <w:r w:rsidR="003C1F09" w:rsidRPr="009449AF">
        <w:rPr>
          <w:rFonts w:ascii="Times New Roman" w:eastAsia="Tahoma" w:hAnsi="Times New Roman"/>
          <w:sz w:val="24"/>
          <w:szCs w:val="24"/>
        </w:rPr>
        <w:t xml:space="preserve"> and emerging adult</w:t>
      </w:r>
      <w:r w:rsidRPr="009449AF">
        <w:rPr>
          <w:rFonts w:ascii="Times New Roman" w:eastAsia="Tahoma" w:hAnsi="Times New Roman"/>
          <w:sz w:val="24"/>
          <w:szCs w:val="24"/>
        </w:rPr>
        <w:t>hood</w:t>
      </w:r>
      <w:r w:rsidR="003C1F09" w:rsidRPr="009449AF">
        <w:rPr>
          <w:rFonts w:ascii="Times New Roman" w:eastAsia="Tahoma" w:hAnsi="Times New Roman"/>
          <w:sz w:val="24"/>
          <w:szCs w:val="24"/>
        </w:rPr>
        <w:t xml:space="preserve"> from a sociocultural context</w:t>
      </w:r>
      <w:r w:rsidR="006F50BF" w:rsidRPr="009449AF">
        <w:rPr>
          <w:rFonts w:ascii="Times New Roman" w:eastAsia="Tahoma" w:hAnsi="Times New Roman"/>
          <w:sz w:val="24"/>
          <w:szCs w:val="24"/>
        </w:rPr>
        <w:t xml:space="preserve"> (</w:t>
      </w:r>
      <w:r w:rsidR="00B2773E" w:rsidRPr="009449AF">
        <w:rPr>
          <w:rFonts w:ascii="Times New Roman" w:eastAsia="Tahoma" w:hAnsi="Times New Roman"/>
          <w:sz w:val="24"/>
          <w:szCs w:val="24"/>
        </w:rPr>
        <w:t xml:space="preserve">GLG </w:t>
      </w:r>
      <w:r w:rsidR="006F50BF" w:rsidRPr="009449AF">
        <w:rPr>
          <w:rFonts w:ascii="Times New Roman" w:eastAsia="Tahoma" w:hAnsi="Times New Roman"/>
          <w:sz w:val="24"/>
          <w:szCs w:val="24"/>
        </w:rPr>
        <w:t>1, 2, 3)</w:t>
      </w:r>
    </w:p>
    <w:p w14:paraId="0DA904E6" w14:textId="4A867B88" w:rsidR="00CA5D2A" w:rsidRPr="009449AF" w:rsidRDefault="00CA5D2A" w:rsidP="00CA5D2A">
      <w:pPr>
        <w:pStyle w:val="ListParagraph"/>
        <w:widowControl w:val="0"/>
        <w:numPr>
          <w:ilvl w:val="0"/>
          <w:numId w:val="11"/>
        </w:numPr>
        <w:spacing w:after="0" w:line="240" w:lineRule="auto"/>
        <w:contextualSpacing w:val="0"/>
        <w:rPr>
          <w:rFonts w:ascii="Times New Roman" w:eastAsia="Tahoma" w:hAnsi="Times New Roman"/>
          <w:sz w:val="24"/>
          <w:szCs w:val="24"/>
        </w:rPr>
      </w:pPr>
      <w:r w:rsidRPr="009449AF">
        <w:rPr>
          <w:rFonts w:ascii="Times New Roman" w:eastAsia="Tahoma" w:hAnsi="Times New Roman"/>
          <w:sz w:val="24"/>
          <w:szCs w:val="24"/>
        </w:rPr>
        <w:t xml:space="preserve">Compare human services programs for </w:t>
      </w:r>
      <w:r w:rsidR="005B5BF6" w:rsidRPr="009449AF">
        <w:rPr>
          <w:rFonts w:ascii="Times New Roman" w:eastAsia="Tahoma" w:hAnsi="Times New Roman"/>
          <w:sz w:val="24"/>
          <w:szCs w:val="24"/>
        </w:rPr>
        <w:t>adolescents</w:t>
      </w:r>
      <w:r w:rsidRPr="009449AF">
        <w:rPr>
          <w:rFonts w:ascii="Times New Roman" w:eastAsia="Tahoma" w:hAnsi="Times New Roman"/>
          <w:sz w:val="24"/>
          <w:szCs w:val="24"/>
        </w:rPr>
        <w:t xml:space="preserve"> and emerging adults</w:t>
      </w:r>
      <w:r w:rsidR="006F50BF" w:rsidRPr="009449AF">
        <w:rPr>
          <w:rFonts w:ascii="Times New Roman" w:eastAsia="Tahoma" w:hAnsi="Times New Roman"/>
          <w:sz w:val="24"/>
          <w:szCs w:val="24"/>
        </w:rPr>
        <w:t xml:space="preserve"> (</w:t>
      </w:r>
      <w:r w:rsidR="00B2773E" w:rsidRPr="009449AF">
        <w:rPr>
          <w:rFonts w:ascii="Times New Roman" w:eastAsia="Tahoma" w:hAnsi="Times New Roman"/>
          <w:sz w:val="24"/>
          <w:szCs w:val="24"/>
        </w:rPr>
        <w:t xml:space="preserve">GLG </w:t>
      </w:r>
      <w:r w:rsidR="006F50BF" w:rsidRPr="009449AF">
        <w:rPr>
          <w:rFonts w:ascii="Times New Roman" w:eastAsia="Tahoma" w:hAnsi="Times New Roman"/>
          <w:sz w:val="24"/>
          <w:szCs w:val="24"/>
        </w:rPr>
        <w:t>2, 3)</w:t>
      </w:r>
      <w:r w:rsidRPr="009449AF">
        <w:rPr>
          <w:rFonts w:ascii="Times New Roman" w:eastAsia="Tahoma" w:hAnsi="Times New Roman"/>
          <w:sz w:val="24"/>
          <w:szCs w:val="24"/>
        </w:rPr>
        <w:t>, and</w:t>
      </w:r>
    </w:p>
    <w:p w14:paraId="2E727187" w14:textId="6D04B6A0" w:rsidR="00C62B7A" w:rsidRPr="009449AF" w:rsidRDefault="00E716AF" w:rsidP="00C62B7A">
      <w:pPr>
        <w:pStyle w:val="ListParagraph"/>
        <w:widowControl w:val="0"/>
        <w:numPr>
          <w:ilvl w:val="0"/>
          <w:numId w:val="11"/>
        </w:numPr>
        <w:spacing w:after="0" w:line="240" w:lineRule="auto"/>
        <w:contextualSpacing w:val="0"/>
        <w:rPr>
          <w:rFonts w:ascii="Times New Roman" w:eastAsia="Tahoma" w:hAnsi="Times New Roman"/>
          <w:sz w:val="24"/>
          <w:szCs w:val="24"/>
        </w:rPr>
      </w:pPr>
      <w:r w:rsidRPr="009449AF">
        <w:rPr>
          <w:rFonts w:ascii="Times New Roman" w:eastAsia="Tahoma" w:hAnsi="Times New Roman"/>
          <w:sz w:val="24"/>
          <w:szCs w:val="24"/>
        </w:rPr>
        <w:t xml:space="preserve">Develop strategies to effectively communicate with adolescents and emerging adults in a professional capacity </w:t>
      </w:r>
      <w:r w:rsidR="006F50BF" w:rsidRPr="009449AF">
        <w:rPr>
          <w:rFonts w:ascii="Times New Roman" w:eastAsia="Tahoma" w:hAnsi="Times New Roman"/>
          <w:sz w:val="24"/>
          <w:szCs w:val="24"/>
        </w:rPr>
        <w:t>(</w:t>
      </w:r>
      <w:r w:rsidR="00B2773E" w:rsidRPr="009449AF">
        <w:rPr>
          <w:rFonts w:ascii="Times New Roman" w:eastAsia="Tahoma" w:hAnsi="Times New Roman"/>
          <w:sz w:val="24"/>
          <w:szCs w:val="24"/>
        </w:rPr>
        <w:t xml:space="preserve">GLG </w:t>
      </w:r>
      <w:r w:rsidR="006F50BF" w:rsidRPr="009449AF">
        <w:rPr>
          <w:rFonts w:ascii="Times New Roman" w:eastAsia="Tahoma" w:hAnsi="Times New Roman"/>
          <w:sz w:val="24"/>
          <w:szCs w:val="24"/>
        </w:rPr>
        <w:t xml:space="preserve">1, 2, 3, </w:t>
      </w:r>
      <w:proofErr w:type="gramStart"/>
      <w:r w:rsidR="006F50BF" w:rsidRPr="009449AF">
        <w:rPr>
          <w:rFonts w:ascii="Times New Roman" w:eastAsia="Tahoma" w:hAnsi="Times New Roman"/>
          <w:sz w:val="24"/>
          <w:szCs w:val="24"/>
        </w:rPr>
        <w:t>4</w:t>
      </w:r>
      <w:proofErr w:type="gramEnd"/>
      <w:r w:rsidR="006F50BF" w:rsidRPr="009449AF">
        <w:rPr>
          <w:rFonts w:ascii="Times New Roman" w:eastAsia="Tahoma" w:hAnsi="Times New Roman"/>
          <w:sz w:val="24"/>
          <w:szCs w:val="24"/>
        </w:rPr>
        <w:t>)</w:t>
      </w:r>
      <w:r w:rsidR="00CA5D2A" w:rsidRPr="009449AF">
        <w:rPr>
          <w:rFonts w:ascii="Times New Roman" w:eastAsia="Tahoma" w:hAnsi="Times New Roman"/>
          <w:sz w:val="24"/>
          <w:szCs w:val="24"/>
        </w:rPr>
        <w:t>.</w:t>
      </w:r>
    </w:p>
    <w:p w14:paraId="48880C6E" w14:textId="1EFEC258" w:rsidR="001A785D" w:rsidRPr="009449AF" w:rsidRDefault="001A785D" w:rsidP="00C62B7A">
      <w:pPr>
        <w:pStyle w:val="ListParagraph"/>
        <w:widowControl w:val="0"/>
        <w:spacing w:after="0" w:line="240" w:lineRule="auto"/>
        <w:contextualSpacing w:val="0"/>
        <w:rPr>
          <w:rFonts w:ascii="Times New Roman" w:eastAsia="Tahoma" w:hAnsi="Times New Roman"/>
          <w:sz w:val="24"/>
          <w:szCs w:val="24"/>
        </w:rPr>
      </w:pPr>
      <w:r w:rsidRPr="009449AF">
        <w:rPr>
          <w:rFonts w:ascii="Times New Roman" w:eastAsia="Tahoma" w:hAnsi="Times New Roman"/>
          <w:sz w:val="24"/>
          <w:szCs w:val="24"/>
        </w:rPr>
        <w:tab/>
      </w:r>
    </w:p>
    <w:p w14:paraId="5D91B651" w14:textId="77777777" w:rsidR="001A785D" w:rsidRPr="009449AF" w:rsidRDefault="001A785D" w:rsidP="001A785D">
      <w:pPr>
        <w:widowControl w:val="0"/>
        <w:numPr>
          <w:ilvl w:val="0"/>
          <w:numId w:val="9"/>
        </w:numPr>
        <w:spacing w:before="39" w:after="0" w:line="240" w:lineRule="auto"/>
        <w:ind w:right="-20"/>
        <w:rPr>
          <w:rFonts w:ascii="Times New Roman" w:eastAsia="Tahoma" w:hAnsi="Times New Roman"/>
          <w:b/>
          <w:sz w:val="24"/>
          <w:szCs w:val="24"/>
        </w:rPr>
      </w:pPr>
      <w:r w:rsidRPr="009449AF">
        <w:rPr>
          <w:rFonts w:ascii="Times New Roman" w:hAnsi="Times New Roman"/>
          <w:b/>
          <w:sz w:val="24"/>
          <w:szCs w:val="24"/>
        </w:rPr>
        <w:t>COURSE MATERIALS:</w:t>
      </w:r>
    </w:p>
    <w:p w14:paraId="3A0C375D" w14:textId="77777777" w:rsidR="001A785D" w:rsidRPr="009449AF" w:rsidRDefault="001A785D" w:rsidP="001A785D">
      <w:pPr>
        <w:spacing w:before="39" w:after="0" w:line="240" w:lineRule="auto"/>
        <w:ind w:left="360" w:right="-20"/>
        <w:rPr>
          <w:rFonts w:ascii="Times New Roman" w:hAnsi="Times New Roman"/>
          <w:sz w:val="24"/>
          <w:szCs w:val="24"/>
        </w:rPr>
      </w:pPr>
      <w:r w:rsidRPr="009449AF">
        <w:rPr>
          <w:rFonts w:ascii="Times New Roman" w:hAnsi="Times New Roman"/>
          <w:sz w:val="24"/>
          <w:szCs w:val="24"/>
        </w:rPr>
        <w:t>Textbooks:</w:t>
      </w:r>
    </w:p>
    <w:p w14:paraId="4A7200A3" w14:textId="41A454CA" w:rsidR="009E5F0D" w:rsidRPr="009449AF" w:rsidRDefault="009E5F0D" w:rsidP="004C5164">
      <w:pPr>
        <w:spacing w:before="39" w:after="0" w:line="480" w:lineRule="auto"/>
        <w:ind w:right="-14"/>
        <w:rPr>
          <w:rFonts w:ascii="Times New Roman" w:hAnsi="Times New Roman"/>
          <w:sz w:val="24"/>
          <w:szCs w:val="24"/>
        </w:rPr>
      </w:pPr>
      <w:r w:rsidRPr="009449AF">
        <w:rPr>
          <w:rFonts w:ascii="Times New Roman" w:hAnsi="Times New Roman"/>
          <w:sz w:val="24"/>
          <w:szCs w:val="24"/>
        </w:rPr>
        <w:t xml:space="preserve">Arnett, J. J. (2018). </w:t>
      </w:r>
      <w:r w:rsidR="000E4C94" w:rsidRPr="009449AF">
        <w:rPr>
          <w:rFonts w:ascii="Times New Roman" w:hAnsi="Times New Roman"/>
          <w:i/>
          <w:sz w:val="24"/>
          <w:szCs w:val="24"/>
        </w:rPr>
        <w:t>Adolescence and e</w:t>
      </w:r>
      <w:r w:rsidRPr="009449AF">
        <w:rPr>
          <w:rFonts w:ascii="Times New Roman" w:hAnsi="Times New Roman"/>
          <w:i/>
          <w:sz w:val="24"/>
          <w:szCs w:val="24"/>
        </w:rPr>
        <w:t xml:space="preserve">merging </w:t>
      </w:r>
      <w:r w:rsidR="000E4C94" w:rsidRPr="009449AF">
        <w:rPr>
          <w:rFonts w:ascii="Times New Roman" w:hAnsi="Times New Roman"/>
          <w:i/>
          <w:sz w:val="24"/>
          <w:szCs w:val="24"/>
        </w:rPr>
        <w:t>a</w:t>
      </w:r>
      <w:r w:rsidRPr="009449AF">
        <w:rPr>
          <w:rFonts w:ascii="Times New Roman" w:hAnsi="Times New Roman"/>
          <w:i/>
          <w:sz w:val="24"/>
          <w:szCs w:val="24"/>
        </w:rPr>
        <w:t>dulthood</w:t>
      </w:r>
      <w:r w:rsidR="000E4C94" w:rsidRPr="009449AF">
        <w:rPr>
          <w:rFonts w:ascii="Times New Roman" w:hAnsi="Times New Roman"/>
          <w:i/>
          <w:sz w:val="24"/>
          <w:szCs w:val="24"/>
        </w:rPr>
        <w:t>: A Cultural a</w:t>
      </w:r>
      <w:r w:rsidRPr="009449AF">
        <w:rPr>
          <w:rFonts w:ascii="Times New Roman" w:hAnsi="Times New Roman"/>
          <w:i/>
          <w:sz w:val="24"/>
          <w:szCs w:val="24"/>
        </w:rPr>
        <w:t>pproach</w:t>
      </w:r>
      <w:r w:rsidRPr="009449AF">
        <w:rPr>
          <w:rFonts w:ascii="Times New Roman" w:hAnsi="Times New Roman"/>
          <w:sz w:val="24"/>
          <w:szCs w:val="24"/>
        </w:rPr>
        <w:t>, 6</w:t>
      </w:r>
      <w:r w:rsidRPr="009449AF">
        <w:rPr>
          <w:rFonts w:ascii="Times New Roman" w:hAnsi="Times New Roman"/>
          <w:sz w:val="24"/>
          <w:szCs w:val="24"/>
          <w:vertAlign w:val="superscript"/>
        </w:rPr>
        <w:t>th</w:t>
      </w:r>
      <w:r w:rsidRPr="009449AF">
        <w:rPr>
          <w:rFonts w:ascii="Times New Roman" w:hAnsi="Times New Roman"/>
          <w:sz w:val="24"/>
          <w:szCs w:val="24"/>
        </w:rPr>
        <w:t xml:space="preserve"> ed. Pearson: Boulder, CO.</w:t>
      </w:r>
    </w:p>
    <w:p w14:paraId="11787EB6" w14:textId="26CEE672" w:rsidR="00E1471C" w:rsidRPr="009449AF" w:rsidRDefault="001A785D" w:rsidP="00B2773E">
      <w:pPr>
        <w:widowControl w:val="0"/>
        <w:numPr>
          <w:ilvl w:val="0"/>
          <w:numId w:val="9"/>
        </w:numPr>
        <w:spacing w:before="39" w:after="0" w:line="240" w:lineRule="auto"/>
        <w:ind w:right="-20"/>
        <w:rPr>
          <w:rFonts w:ascii="Times New Roman" w:eastAsia="Tahoma" w:hAnsi="Times New Roman"/>
          <w:b/>
          <w:sz w:val="24"/>
          <w:szCs w:val="24"/>
        </w:rPr>
      </w:pPr>
      <w:r w:rsidRPr="009449AF">
        <w:rPr>
          <w:rFonts w:ascii="Times New Roman" w:hAnsi="Times New Roman"/>
          <w:b/>
          <w:sz w:val="24"/>
          <w:szCs w:val="24"/>
        </w:rPr>
        <w:t>WEEKLY OUTLINE OF CONTENT</w:t>
      </w:r>
    </w:p>
    <w:p w14:paraId="1FB0DBF2" w14:textId="77777777" w:rsidR="001A785D" w:rsidRPr="009449AF" w:rsidRDefault="00AB3F80" w:rsidP="001A785D">
      <w:pPr>
        <w:spacing w:before="39" w:after="0" w:line="240" w:lineRule="auto"/>
        <w:ind w:right="-20"/>
        <w:rPr>
          <w:rFonts w:ascii="Times New Roman" w:hAnsi="Times New Roman"/>
          <w:sz w:val="24"/>
          <w:szCs w:val="24"/>
        </w:rPr>
      </w:pPr>
      <w:r w:rsidRPr="009449AF">
        <w:rPr>
          <w:rFonts w:ascii="Times New Roman" w:hAnsi="Times New Roman"/>
          <w:sz w:val="24"/>
          <w:szCs w:val="24"/>
        </w:rPr>
        <w:t>One module is equivalent to one week or 2.5 contact hours.</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7200"/>
        <w:gridCol w:w="2520"/>
      </w:tblGrid>
      <w:tr w:rsidR="009449AF" w:rsidRPr="009449AF" w14:paraId="3726A777" w14:textId="77777777" w:rsidTr="003A2EF6">
        <w:trPr>
          <w:trHeight w:val="375"/>
        </w:trPr>
        <w:tc>
          <w:tcPr>
            <w:tcW w:w="1170" w:type="dxa"/>
            <w:tcBorders>
              <w:top w:val="double" w:sz="4" w:space="0" w:color="A5A5A5"/>
              <w:left w:val="single" w:sz="4" w:space="0" w:color="auto"/>
              <w:bottom w:val="single" w:sz="4" w:space="0" w:color="auto"/>
              <w:right w:val="single" w:sz="4" w:space="0" w:color="auto"/>
            </w:tcBorders>
            <w:vAlign w:val="center"/>
          </w:tcPr>
          <w:p w14:paraId="3C68BB89" w14:textId="77777777" w:rsidR="003A2EF6" w:rsidRPr="009449AF" w:rsidRDefault="003A2EF6" w:rsidP="001A785D">
            <w:pPr>
              <w:spacing w:before="37" w:after="0" w:line="240" w:lineRule="auto"/>
              <w:rPr>
                <w:rFonts w:ascii="Times New Roman" w:eastAsia="Tahoma" w:hAnsi="Times New Roman"/>
                <w:sz w:val="24"/>
                <w:szCs w:val="24"/>
              </w:rPr>
            </w:pPr>
          </w:p>
        </w:tc>
        <w:tc>
          <w:tcPr>
            <w:tcW w:w="7200" w:type="dxa"/>
            <w:tcBorders>
              <w:top w:val="double" w:sz="4" w:space="0" w:color="A5A5A5"/>
              <w:left w:val="single" w:sz="4" w:space="0" w:color="auto"/>
              <w:bottom w:val="single" w:sz="4" w:space="0" w:color="auto"/>
              <w:right w:val="single" w:sz="4" w:space="0" w:color="auto"/>
            </w:tcBorders>
            <w:vAlign w:val="center"/>
          </w:tcPr>
          <w:p w14:paraId="18EF46F2" w14:textId="3F462FCF" w:rsidR="003A2EF6" w:rsidRPr="009449AF" w:rsidRDefault="003A2EF6" w:rsidP="001547BC">
            <w:pPr>
              <w:widowControl w:val="0"/>
              <w:spacing w:before="37" w:after="0" w:line="240" w:lineRule="auto"/>
              <w:rPr>
                <w:rFonts w:ascii="Times New Roman" w:eastAsia="Tahoma" w:hAnsi="Times New Roman"/>
                <w:b/>
                <w:sz w:val="24"/>
                <w:szCs w:val="24"/>
              </w:rPr>
            </w:pPr>
            <w:r w:rsidRPr="009449AF">
              <w:rPr>
                <w:rFonts w:ascii="Times New Roman" w:eastAsia="Tahoma" w:hAnsi="Times New Roman"/>
                <w:b/>
                <w:sz w:val="24"/>
                <w:szCs w:val="24"/>
              </w:rPr>
              <w:t>TOPICS</w:t>
            </w:r>
          </w:p>
        </w:tc>
        <w:tc>
          <w:tcPr>
            <w:tcW w:w="2520" w:type="dxa"/>
            <w:tcBorders>
              <w:top w:val="double" w:sz="4" w:space="0" w:color="A5A5A5"/>
              <w:left w:val="single" w:sz="4" w:space="0" w:color="auto"/>
              <w:bottom w:val="single" w:sz="4" w:space="0" w:color="auto"/>
              <w:right w:val="single" w:sz="4" w:space="0" w:color="auto"/>
            </w:tcBorders>
            <w:vAlign w:val="center"/>
          </w:tcPr>
          <w:p w14:paraId="2E817307" w14:textId="4A2EF266" w:rsidR="003A2EF6" w:rsidRPr="009449AF" w:rsidRDefault="003A2EF6" w:rsidP="001A785D">
            <w:pPr>
              <w:spacing w:before="37" w:after="0" w:line="240" w:lineRule="auto"/>
              <w:rPr>
                <w:rFonts w:ascii="Times New Roman" w:eastAsia="Tahoma" w:hAnsi="Times New Roman"/>
                <w:b/>
                <w:sz w:val="24"/>
                <w:szCs w:val="24"/>
              </w:rPr>
            </w:pPr>
            <w:r w:rsidRPr="009449AF">
              <w:rPr>
                <w:rFonts w:ascii="Times New Roman" w:eastAsia="Tahoma" w:hAnsi="Times New Roman"/>
                <w:b/>
                <w:sz w:val="24"/>
                <w:szCs w:val="24"/>
              </w:rPr>
              <w:t>SAMPLE ASSIGNMENTS</w:t>
            </w:r>
          </w:p>
        </w:tc>
      </w:tr>
      <w:tr w:rsidR="009449AF" w:rsidRPr="009449AF" w14:paraId="392485C4" w14:textId="77777777" w:rsidTr="009124CB">
        <w:trPr>
          <w:trHeight w:val="1986"/>
        </w:trPr>
        <w:tc>
          <w:tcPr>
            <w:tcW w:w="1170" w:type="dxa"/>
            <w:tcBorders>
              <w:top w:val="double" w:sz="4" w:space="0" w:color="A5A5A5"/>
              <w:left w:val="single" w:sz="4" w:space="0" w:color="auto"/>
              <w:bottom w:val="single" w:sz="4" w:space="0" w:color="auto"/>
              <w:right w:val="single" w:sz="4" w:space="0" w:color="auto"/>
            </w:tcBorders>
            <w:vAlign w:val="center"/>
          </w:tcPr>
          <w:p w14:paraId="5EF28FFB"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 xml:space="preserve">Module One </w:t>
            </w:r>
          </w:p>
        </w:tc>
        <w:tc>
          <w:tcPr>
            <w:tcW w:w="7200" w:type="dxa"/>
            <w:tcBorders>
              <w:top w:val="double" w:sz="4" w:space="0" w:color="A5A5A5"/>
              <w:left w:val="single" w:sz="4" w:space="0" w:color="auto"/>
              <w:bottom w:val="single" w:sz="4" w:space="0" w:color="auto"/>
              <w:right w:val="single" w:sz="4" w:space="0" w:color="auto"/>
            </w:tcBorders>
            <w:vAlign w:val="center"/>
            <w:hideMark/>
          </w:tcPr>
          <w:p w14:paraId="79D32B55" w14:textId="59E67403" w:rsidR="001547BC" w:rsidRPr="009449AF" w:rsidRDefault="001A785D" w:rsidP="001547BC">
            <w:pPr>
              <w:widowControl w:val="0"/>
              <w:spacing w:before="37" w:after="0" w:line="240" w:lineRule="auto"/>
              <w:rPr>
                <w:rFonts w:ascii="Times New Roman" w:eastAsia="Tahoma" w:hAnsi="Times New Roman"/>
                <w:b/>
                <w:i/>
                <w:sz w:val="24"/>
                <w:szCs w:val="24"/>
              </w:rPr>
            </w:pPr>
            <w:r w:rsidRPr="009449AF">
              <w:rPr>
                <w:rFonts w:ascii="Times New Roman" w:eastAsia="Tahoma" w:hAnsi="Times New Roman"/>
                <w:b/>
                <w:i/>
                <w:sz w:val="24"/>
                <w:szCs w:val="24"/>
              </w:rPr>
              <w:t>Introductions/</w:t>
            </w:r>
            <w:r w:rsidR="001547BC" w:rsidRPr="009449AF">
              <w:rPr>
                <w:rFonts w:ascii="Times New Roman" w:hAnsi="Times New Roman"/>
                <w:b/>
                <w:i/>
                <w:sz w:val="24"/>
                <w:szCs w:val="24"/>
              </w:rPr>
              <w:t>Theoretical Foundation</w:t>
            </w:r>
          </w:p>
          <w:p w14:paraId="2E2A513B" w14:textId="77777777" w:rsidR="001547BC" w:rsidRPr="009449AF" w:rsidRDefault="001547BC" w:rsidP="001A785D">
            <w:pPr>
              <w:widowControl w:val="0"/>
              <w:numPr>
                <w:ilvl w:val="0"/>
                <w:numId w:val="14"/>
              </w:numPr>
              <w:spacing w:before="37" w:after="0" w:line="240" w:lineRule="auto"/>
              <w:rPr>
                <w:rFonts w:ascii="Times New Roman" w:eastAsia="Tahoma" w:hAnsi="Times New Roman"/>
                <w:sz w:val="24"/>
                <w:szCs w:val="24"/>
              </w:rPr>
            </w:pPr>
            <w:r w:rsidRPr="009449AF">
              <w:rPr>
                <w:rFonts w:ascii="Times New Roman" w:hAnsi="Times New Roman"/>
                <w:sz w:val="24"/>
                <w:szCs w:val="24"/>
              </w:rPr>
              <w:t>Review objectives and assignments</w:t>
            </w:r>
          </w:p>
          <w:p w14:paraId="4A9776D2" w14:textId="2EE91446" w:rsidR="001547BC" w:rsidRPr="009449AF" w:rsidRDefault="001547BC" w:rsidP="001A785D">
            <w:pPr>
              <w:widowControl w:val="0"/>
              <w:numPr>
                <w:ilvl w:val="0"/>
                <w:numId w:val="14"/>
              </w:numPr>
              <w:spacing w:before="37" w:after="0" w:line="240" w:lineRule="auto"/>
              <w:rPr>
                <w:rFonts w:ascii="Times New Roman" w:eastAsia="Tahoma" w:hAnsi="Times New Roman"/>
                <w:sz w:val="24"/>
                <w:szCs w:val="24"/>
              </w:rPr>
            </w:pPr>
            <w:r w:rsidRPr="009449AF">
              <w:rPr>
                <w:rFonts w:ascii="Times New Roman" w:hAnsi="Times New Roman"/>
                <w:sz w:val="24"/>
                <w:szCs w:val="24"/>
              </w:rPr>
              <w:t>Definition  “adolescence” and “emerging adulthood”</w:t>
            </w:r>
          </w:p>
          <w:p w14:paraId="185F3EB9" w14:textId="4C68E24D" w:rsidR="001547BC" w:rsidRPr="009449AF" w:rsidRDefault="001547BC" w:rsidP="001A785D">
            <w:pPr>
              <w:widowControl w:val="0"/>
              <w:numPr>
                <w:ilvl w:val="0"/>
                <w:numId w:val="14"/>
              </w:numPr>
              <w:spacing w:before="37" w:after="0" w:line="240" w:lineRule="auto"/>
              <w:rPr>
                <w:rFonts w:ascii="Times New Roman" w:eastAsia="Tahoma" w:hAnsi="Times New Roman"/>
                <w:sz w:val="24"/>
                <w:szCs w:val="24"/>
              </w:rPr>
            </w:pPr>
            <w:r w:rsidRPr="009449AF">
              <w:rPr>
                <w:rFonts w:ascii="Times New Roman" w:hAnsi="Times New Roman"/>
                <w:sz w:val="24"/>
                <w:szCs w:val="24"/>
              </w:rPr>
              <w:t>Framework/Perspectives for studying adolescence/emerging adulthood</w:t>
            </w:r>
          </w:p>
          <w:p w14:paraId="447C1582" w14:textId="77FF4DF9" w:rsidR="001A785D" w:rsidRPr="009449AF" w:rsidRDefault="001547BC" w:rsidP="001A785D">
            <w:pPr>
              <w:widowControl w:val="0"/>
              <w:numPr>
                <w:ilvl w:val="0"/>
                <w:numId w:val="14"/>
              </w:numPr>
              <w:spacing w:before="37" w:after="0" w:line="240" w:lineRule="auto"/>
              <w:rPr>
                <w:rFonts w:ascii="Times New Roman" w:eastAsia="Tahoma" w:hAnsi="Times New Roman"/>
                <w:sz w:val="24"/>
                <w:szCs w:val="24"/>
              </w:rPr>
            </w:pPr>
            <w:r w:rsidRPr="009449AF">
              <w:rPr>
                <w:rFonts w:ascii="Times New Roman" w:hAnsi="Times New Roman"/>
                <w:sz w:val="24"/>
                <w:szCs w:val="24"/>
              </w:rPr>
              <w:t>Theoretical foundation of adolescence</w:t>
            </w:r>
          </w:p>
        </w:tc>
        <w:tc>
          <w:tcPr>
            <w:tcW w:w="2520" w:type="dxa"/>
            <w:tcBorders>
              <w:top w:val="double" w:sz="4" w:space="0" w:color="A5A5A5"/>
              <w:left w:val="single" w:sz="4" w:space="0" w:color="auto"/>
              <w:bottom w:val="single" w:sz="4" w:space="0" w:color="auto"/>
              <w:right w:val="single" w:sz="4" w:space="0" w:color="auto"/>
            </w:tcBorders>
            <w:vAlign w:val="center"/>
            <w:hideMark/>
          </w:tcPr>
          <w:p w14:paraId="6751F191" w14:textId="6A6DDD8A"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Discussion</w:t>
            </w:r>
            <w:r w:rsidR="00C62B7A" w:rsidRPr="009449AF">
              <w:rPr>
                <w:rFonts w:ascii="Times New Roman" w:eastAsia="Tahoma" w:hAnsi="Times New Roman"/>
                <w:sz w:val="24"/>
                <w:szCs w:val="24"/>
              </w:rPr>
              <w:t>/</w:t>
            </w:r>
            <w:r w:rsidR="00AB3C63" w:rsidRPr="009449AF">
              <w:rPr>
                <w:rFonts w:ascii="Times New Roman" w:eastAsia="Tahoma" w:hAnsi="Times New Roman"/>
                <w:sz w:val="24"/>
                <w:szCs w:val="24"/>
              </w:rPr>
              <w:t>in-class</w:t>
            </w:r>
            <w:r w:rsidRPr="009449AF">
              <w:rPr>
                <w:rFonts w:ascii="Times New Roman" w:eastAsia="Tahoma" w:hAnsi="Times New Roman"/>
                <w:sz w:val="24"/>
                <w:szCs w:val="24"/>
              </w:rPr>
              <w:t xml:space="preserve"> – Introduce Yourself/</w:t>
            </w:r>
            <w:r w:rsidR="000E4C94" w:rsidRPr="009449AF">
              <w:rPr>
                <w:rFonts w:ascii="Times New Roman" w:eastAsia="Tahoma" w:hAnsi="Times New Roman"/>
                <w:sz w:val="24"/>
                <w:szCs w:val="24"/>
              </w:rPr>
              <w:t>Self-Reflection</w:t>
            </w:r>
            <w:r w:rsidRPr="009449AF">
              <w:rPr>
                <w:rFonts w:ascii="Times New Roman" w:eastAsia="Tahoma" w:hAnsi="Times New Roman"/>
                <w:sz w:val="24"/>
                <w:szCs w:val="24"/>
              </w:rPr>
              <w:t xml:space="preserve"> </w:t>
            </w:r>
          </w:p>
          <w:p w14:paraId="4DAD439B" w14:textId="77777777" w:rsidR="001A785D" w:rsidRPr="009449AF" w:rsidRDefault="001A785D" w:rsidP="001A785D">
            <w:pPr>
              <w:widowControl w:val="0"/>
              <w:numPr>
                <w:ilvl w:val="0"/>
                <w:numId w:val="26"/>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Introduction</w:t>
            </w:r>
          </w:p>
          <w:p w14:paraId="0B077BC9" w14:textId="5D9F8CFA" w:rsidR="001A785D" w:rsidRPr="009449AF" w:rsidRDefault="001547BC" w:rsidP="001A785D">
            <w:pPr>
              <w:widowControl w:val="0"/>
              <w:numPr>
                <w:ilvl w:val="0"/>
                <w:numId w:val="26"/>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Reflections on the Past – Connections to the Future</w:t>
            </w:r>
          </w:p>
        </w:tc>
      </w:tr>
      <w:tr w:rsidR="009449AF" w:rsidRPr="009449AF" w14:paraId="4C34A674" w14:textId="77777777" w:rsidTr="009124CB">
        <w:trPr>
          <w:trHeight w:val="1322"/>
        </w:trPr>
        <w:tc>
          <w:tcPr>
            <w:tcW w:w="1170" w:type="dxa"/>
            <w:tcBorders>
              <w:top w:val="single" w:sz="4" w:space="0" w:color="auto"/>
              <w:left w:val="single" w:sz="4" w:space="0" w:color="auto"/>
              <w:bottom w:val="single" w:sz="4" w:space="0" w:color="auto"/>
              <w:right w:val="single" w:sz="4" w:space="0" w:color="auto"/>
            </w:tcBorders>
            <w:vAlign w:val="center"/>
            <w:hideMark/>
          </w:tcPr>
          <w:p w14:paraId="492C8F70"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Module Two</w:t>
            </w:r>
          </w:p>
        </w:tc>
        <w:tc>
          <w:tcPr>
            <w:tcW w:w="7200" w:type="dxa"/>
            <w:tcBorders>
              <w:top w:val="single" w:sz="4" w:space="0" w:color="auto"/>
              <w:left w:val="single" w:sz="4" w:space="0" w:color="auto"/>
              <w:bottom w:val="single" w:sz="4" w:space="0" w:color="auto"/>
              <w:right w:val="single" w:sz="4" w:space="0" w:color="auto"/>
            </w:tcBorders>
            <w:vAlign w:val="center"/>
            <w:hideMark/>
          </w:tcPr>
          <w:p w14:paraId="6913EE5A" w14:textId="1F5D6BF7" w:rsidR="00C96F69" w:rsidRPr="009449AF" w:rsidRDefault="00C96F69" w:rsidP="00C96F69">
            <w:pPr>
              <w:widowControl w:val="0"/>
              <w:spacing w:before="37" w:after="0" w:line="240" w:lineRule="auto"/>
              <w:rPr>
                <w:rFonts w:ascii="Times New Roman" w:eastAsia="Tahoma" w:hAnsi="Times New Roman"/>
                <w:b/>
                <w:i/>
                <w:sz w:val="24"/>
                <w:szCs w:val="24"/>
              </w:rPr>
            </w:pPr>
            <w:r w:rsidRPr="009449AF">
              <w:rPr>
                <w:rFonts w:ascii="Times New Roman" w:eastAsia="Tahoma" w:hAnsi="Times New Roman"/>
                <w:b/>
                <w:i/>
                <w:sz w:val="24"/>
                <w:szCs w:val="24"/>
              </w:rPr>
              <w:t>Neurological Changes during Adolescence and Emerging Adulthood</w:t>
            </w:r>
          </w:p>
          <w:p w14:paraId="3CABD8C0" w14:textId="77777777" w:rsidR="00C96F69" w:rsidRPr="009449AF" w:rsidRDefault="00C96F69" w:rsidP="00C96F69">
            <w:pPr>
              <w:widowControl w:val="0"/>
              <w:numPr>
                <w:ilvl w:val="0"/>
                <w:numId w:val="36"/>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Impact on biological, cognitive, psychosocial development</w:t>
            </w:r>
          </w:p>
          <w:p w14:paraId="634D7DB9" w14:textId="77777777" w:rsidR="001547BC" w:rsidRPr="009449AF" w:rsidRDefault="00C96F69" w:rsidP="00C96F69">
            <w:pPr>
              <w:pStyle w:val="ListParagraph"/>
              <w:widowControl w:val="0"/>
              <w:numPr>
                <w:ilvl w:val="0"/>
                <w:numId w:val="36"/>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 xml:space="preserve">Sociocultural </w:t>
            </w:r>
            <w:r w:rsidR="005B5BF6" w:rsidRPr="009449AF">
              <w:rPr>
                <w:rFonts w:ascii="Times New Roman" w:eastAsia="Tahoma" w:hAnsi="Times New Roman"/>
                <w:sz w:val="24"/>
                <w:szCs w:val="24"/>
              </w:rPr>
              <w:t>context</w:t>
            </w:r>
          </w:p>
          <w:p w14:paraId="64B9D6A3" w14:textId="7BB69CEE" w:rsidR="005B5BF6" w:rsidRPr="009449AF" w:rsidRDefault="005B5BF6" w:rsidP="00C96F69">
            <w:pPr>
              <w:pStyle w:val="ListParagraph"/>
              <w:widowControl w:val="0"/>
              <w:numPr>
                <w:ilvl w:val="0"/>
                <w:numId w:val="36"/>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Behavioral patterns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558013E" w14:textId="3973AB20" w:rsidR="001A785D" w:rsidRPr="009449AF" w:rsidRDefault="00AB3C63" w:rsidP="00AB3C63">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Discussion/in-class – The Teen Brain</w:t>
            </w:r>
          </w:p>
        </w:tc>
      </w:tr>
      <w:tr w:rsidR="009449AF" w:rsidRPr="009449AF" w14:paraId="7E6FAA7B" w14:textId="77777777" w:rsidTr="009124CB">
        <w:trPr>
          <w:trHeight w:val="1610"/>
        </w:trPr>
        <w:tc>
          <w:tcPr>
            <w:tcW w:w="1170" w:type="dxa"/>
            <w:tcBorders>
              <w:top w:val="single" w:sz="4" w:space="0" w:color="auto"/>
              <w:left w:val="single" w:sz="4" w:space="0" w:color="auto"/>
              <w:bottom w:val="single" w:sz="4" w:space="0" w:color="auto"/>
              <w:right w:val="single" w:sz="4" w:space="0" w:color="auto"/>
            </w:tcBorders>
            <w:vAlign w:val="center"/>
            <w:hideMark/>
          </w:tcPr>
          <w:p w14:paraId="1AE27E98"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Module Three</w:t>
            </w:r>
          </w:p>
        </w:tc>
        <w:tc>
          <w:tcPr>
            <w:tcW w:w="7200" w:type="dxa"/>
            <w:tcBorders>
              <w:top w:val="single" w:sz="4" w:space="0" w:color="auto"/>
              <w:left w:val="single" w:sz="4" w:space="0" w:color="auto"/>
              <w:bottom w:val="single" w:sz="4" w:space="0" w:color="auto"/>
              <w:right w:val="single" w:sz="4" w:space="0" w:color="auto"/>
            </w:tcBorders>
            <w:vAlign w:val="center"/>
            <w:hideMark/>
          </w:tcPr>
          <w:p w14:paraId="153A4256" w14:textId="77777777" w:rsidR="00E7540E" w:rsidRPr="009449AF" w:rsidRDefault="00E7540E" w:rsidP="00E7540E">
            <w:pPr>
              <w:widowControl w:val="0"/>
              <w:spacing w:before="37" w:after="0" w:line="240" w:lineRule="auto"/>
              <w:rPr>
                <w:rFonts w:ascii="Times New Roman" w:hAnsi="Times New Roman"/>
                <w:b/>
                <w:i/>
                <w:sz w:val="24"/>
                <w:szCs w:val="24"/>
              </w:rPr>
            </w:pPr>
            <w:r w:rsidRPr="009449AF">
              <w:rPr>
                <w:rFonts w:ascii="Times New Roman" w:hAnsi="Times New Roman"/>
                <w:b/>
                <w:i/>
                <w:sz w:val="24"/>
                <w:szCs w:val="24"/>
              </w:rPr>
              <w:t>Biological Transitions</w:t>
            </w:r>
          </w:p>
          <w:p w14:paraId="770F93DD" w14:textId="77777777" w:rsidR="00E7540E" w:rsidRPr="009449AF" w:rsidRDefault="00E7540E" w:rsidP="00E7540E">
            <w:pPr>
              <w:pStyle w:val="ListParagraph"/>
              <w:widowControl w:val="0"/>
              <w:numPr>
                <w:ilvl w:val="0"/>
                <w:numId w:val="16"/>
              </w:numPr>
              <w:spacing w:before="37" w:after="0" w:line="240" w:lineRule="auto"/>
              <w:rPr>
                <w:rFonts w:ascii="Times New Roman" w:eastAsia="Tahoma" w:hAnsi="Times New Roman"/>
                <w:sz w:val="24"/>
                <w:szCs w:val="24"/>
              </w:rPr>
            </w:pPr>
            <w:r w:rsidRPr="009449AF">
              <w:rPr>
                <w:rFonts w:ascii="Times New Roman" w:hAnsi="Times New Roman"/>
                <w:sz w:val="24"/>
                <w:szCs w:val="24"/>
              </w:rPr>
              <w:t>Endocrine system, puberty, sexuality</w:t>
            </w:r>
          </w:p>
          <w:p w14:paraId="2BA86F16" w14:textId="77777777" w:rsidR="00E7540E" w:rsidRPr="009449AF" w:rsidRDefault="00E7540E" w:rsidP="00E7540E">
            <w:pPr>
              <w:pStyle w:val="ListParagraph"/>
              <w:widowControl w:val="0"/>
              <w:numPr>
                <w:ilvl w:val="0"/>
                <w:numId w:val="16"/>
              </w:numPr>
              <w:spacing w:before="37" w:after="0" w:line="240" w:lineRule="auto"/>
              <w:rPr>
                <w:rFonts w:ascii="Times New Roman" w:eastAsia="Tahoma" w:hAnsi="Times New Roman"/>
                <w:sz w:val="24"/>
                <w:szCs w:val="24"/>
              </w:rPr>
            </w:pPr>
            <w:r w:rsidRPr="009449AF">
              <w:rPr>
                <w:rFonts w:ascii="Times New Roman" w:hAnsi="Times New Roman"/>
                <w:sz w:val="24"/>
                <w:szCs w:val="24"/>
              </w:rPr>
              <w:t>Socioemotional impact of hormonal changes</w:t>
            </w:r>
          </w:p>
          <w:p w14:paraId="77BA64BF" w14:textId="77777777" w:rsidR="00E7540E" w:rsidRPr="009449AF" w:rsidRDefault="00E7540E" w:rsidP="00E7540E">
            <w:pPr>
              <w:pStyle w:val="ListParagraph"/>
              <w:widowControl w:val="0"/>
              <w:numPr>
                <w:ilvl w:val="0"/>
                <w:numId w:val="16"/>
              </w:numPr>
              <w:spacing w:before="37" w:after="0" w:line="240" w:lineRule="auto"/>
              <w:rPr>
                <w:rFonts w:ascii="Times New Roman" w:eastAsia="Tahoma" w:hAnsi="Times New Roman"/>
                <w:sz w:val="24"/>
                <w:szCs w:val="24"/>
              </w:rPr>
            </w:pPr>
            <w:r w:rsidRPr="009449AF">
              <w:rPr>
                <w:rFonts w:ascii="Times New Roman" w:hAnsi="Times New Roman"/>
                <w:sz w:val="24"/>
                <w:szCs w:val="24"/>
              </w:rPr>
              <w:t>Health care during puberty and emerging adulthood</w:t>
            </w:r>
          </w:p>
          <w:p w14:paraId="7AE8C928" w14:textId="77777777" w:rsidR="001A785D" w:rsidRPr="009449AF" w:rsidRDefault="00E7540E" w:rsidP="00E7540E">
            <w:pPr>
              <w:widowControl w:val="0"/>
              <w:numPr>
                <w:ilvl w:val="0"/>
                <w:numId w:val="16"/>
              </w:numPr>
              <w:spacing w:before="37" w:after="0" w:line="240" w:lineRule="auto"/>
              <w:rPr>
                <w:rFonts w:ascii="Times New Roman" w:eastAsia="Tahoma" w:hAnsi="Times New Roman"/>
                <w:sz w:val="24"/>
                <w:szCs w:val="24"/>
              </w:rPr>
            </w:pPr>
            <w:r w:rsidRPr="009449AF">
              <w:rPr>
                <w:rFonts w:ascii="Times New Roman" w:hAnsi="Times New Roman"/>
                <w:sz w:val="24"/>
                <w:szCs w:val="24"/>
              </w:rPr>
              <w:t>Human services programs for biological/sexual health</w:t>
            </w:r>
          </w:p>
          <w:p w14:paraId="60F766C1" w14:textId="60A6D290" w:rsidR="00E7540E" w:rsidRPr="009449AF" w:rsidRDefault="00E7540E" w:rsidP="00E7540E">
            <w:pPr>
              <w:widowControl w:val="0"/>
              <w:spacing w:before="37" w:after="0" w:line="240" w:lineRule="auto"/>
              <w:rPr>
                <w:rFonts w:ascii="Times New Roman" w:eastAsia="Tahoma"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1392B67E" w14:textId="3A6ADF2E" w:rsidR="001A785D" w:rsidRPr="009449AF" w:rsidRDefault="00752C66" w:rsidP="00752C66">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R+A Assignment: Article Summary</w:t>
            </w:r>
          </w:p>
        </w:tc>
      </w:tr>
      <w:tr w:rsidR="009449AF" w:rsidRPr="009449AF" w14:paraId="0BA6DCA3" w14:textId="77777777" w:rsidTr="009124CB">
        <w:trPr>
          <w:trHeight w:val="1250"/>
        </w:trPr>
        <w:tc>
          <w:tcPr>
            <w:tcW w:w="1170" w:type="dxa"/>
            <w:tcBorders>
              <w:top w:val="single" w:sz="4" w:space="0" w:color="auto"/>
              <w:left w:val="single" w:sz="4" w:space="0" w:color="auto"/>
              <w:bottom w:val="single" w:sz="4" w:space="0" w:color="auto"/>
              <w:right w:val="single" w:sz="4" w:space="0" w:color="auto"/>
            </w:tcBorders>
            <w:vAlign w:val="center"/>
            <w:hideMark/>
          </w:tcPr>
          <w:p w14:paraId="1CEC1F0E"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Module Four</w:t>
            </w:r>
          </w:p>
        </w:tc>
        <w:tc>
          <w:tcPr>
            <w:tcW w:w="7200" w:type="dxa"/>
            <w:tcBorders>
              <w:top w:val="single" w:sz="4" w:space="0" w:color="auto"/>
              <w:left w:val="single" w:sz="4" w:space="0" w:color="auto"/>
              <w:bottom w:val="single" w:sz="4" w:space="0" w:color="auto"/>
              <w:right w:val="single" w:sz="4" w:space="0" w:color="auto"/>
            </w:tcBorders>
            <w:vAlign w:val="center"/>
            <w:hideMark/>
          </w:tcPr>
          <w:p w14:paraId="5E8D33FD" w14:textId="77777777" w:rsidR="00E7540E" w:rsidRPr="009449AF" w:rsidRDefault="00E7540E" w:rsidP="00E7540E">
            <w:pPr>
              <w:widowControl w:val="0"/>
              <w:spacing w:before="37" w:after="0" w:line="240" w:lineRule="auto"/>
              <w:rPr>
                <w:rFonts w:ascii="Times New Roman" w:eastAsia="Tahoma" w:hAnsi="Times New Roman"/>
                <w:b/>
                <w:i/>
                <w:sz w:val="24"/>
                <w:szCs w:val="24"/>
              </w:rPr>
            </w:pPr>
            <w:r w:rsidRPr="009449AF">
              <w:rPr>
                <w:rFonts w:ascii="Times New Roman" w:hAnsi="Times New Roman"/>
                <w:b/>
                <w:i/>
                <w:sz w:val="24"/>
                <w:szCs w:val="24"/>
              </w:rPr>
              <w:t>Cognitive Transitions</w:t>
            </w:r>
          </w:p>
          <w:p w14:paraId="6A105875" w14:textId="77777777" w:rsidR="00E7540E" w:rsidRPr="009449AF" w:rsidRDefault="00E7540E" w:rsidP="00E7540E">
            <w:pPr>
              <w:widowControl w:val="0"/>
              <w:numPr>
                <w:ilvl w:val="0"/>
                <w:numId w:val="16"/>
              </w:numPr>
              <w:spacing w:before="37" w:after="0" w:line="240" w:lineRule="auto"/>
              <w:rPr>
                <w:rFonts w:ascii="Times New Roman" w:eastAsia="Tahoma" w:hAnsi="Times New Roman"/>
                <w:sz w:val="24"/>
                <w:szCs w:val="24"/>
              </w:rPr>
            </w:pPr>
            <w:r w:rsidRPr="009449AF">
              <w:rPr>
                <w:rFonts w:ascii="Times New Roman" w:hAnsi="Times New Roman"/>
                <w:sz w:val="24"/>
                <w:szCs w:val="24"/>
              </w:rPr>
              <w:t>Changes in cognition during adolescence/emerging adulthood</w:t>
            </w:r>
          </w:p>
          <w:p w14:paraId="396861AB" w14:textId="101E81C2" w:rsidR="001A785D" w:rsidRPr="009449AF" w:rsidRDefault="00E7540E" w:rsidP="00E7540E">
            <w:pPr>
              <w:widowControl w:val="0"/>
              <w:numPr>
                <w:ilvl w:val="0"/>
                <w:numId w:val="16"/>
              </w:numPr>
              <w:spacing w:before="37" w:after="0" w:line="240" w:lineRule="auto"/>
              <w:rPr>
                <w:rFonts w:ascii="Times New Roman" w:eastAsia="Tahoma" w:hAnsi="Times New Roman"/>
                <w:sz w:val="24"/>
                <w:szCs w:val="24"/>
              </w:rPr>
            </w:pPr>
            <w:r w:rsidRPr="009449AF">
              <w:rPr>
                <w:rFonts w:ascii="Times New Roman" w:hAnsi="Times New Roman"/>
                <w:sz w:val="24"/>
                <w:szCs w:val="24"/>
              </w:rPr>
              <w:t>Theoretical perspectives on cognition</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CC48ECB" w14:textId="5A0A3C50" w:rsidR="001A785D" w:rsidRPr="009449AF" w:rsidRDefault="00E716AF" w:rsidP="000E4C94">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R+A Assignment: Ted Talk</w:t>
            </w:r>
          </w:p>
        </w:tc>
      </w:tr>
      <w:tr w:rsidR="009449AF" w:rsidRPr="009449AF" w14:paraId="1625AFFE" w14:textId="77777777" w:rsidTr="009124CB">
        <w:trPr>
          <w:trHeight w:val="1430"/>
        </w:trPr>
        <w:tc>
          <w:tcPr>
            <w:tcW w:w="1170" w:type="dxa"/>
            <w:tcBorders>
              <w:top w:val="single" w:sz="4" w:space="0" w:color="auto"/>
              <w:left w:val="single" w:sz="4" w:space="0" w:color="auto"/>
              <w:bottom w:val="single" w:sz="4" w:space="0" w:color="auto"/>
              <w:right w:val="single" w:sz="4" w:space="0" w:color="auto"/>
            </w:tcBorders>
            <w:vAlign w:val="center"/>
            <w:hideMark/>
          </w:tcPr>
          <w:p w14:paraId="1B6B195B"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 xml:space="preserve">Module Five </w:t>
            </w:r>
          </w:p>
        </w:tc>
        <w:tc>
          <w:tcPr>
            <w:tcW w:w="7200" w:type="dxa"/>
            <w:tcBorders>
              <w:top w:val="single" w:sz="4" w:space="0" w:color="auto"/>
              <w:left w:val="single" w:sz="4" w:space="0" w:color="auto"/>
              <w:bottom w:val="single" w:sz="4" w:space="0" w:color="auto"/>
              <w:right w:val="single" w:sz="4" w:space="0" w:color="auto"/>
            </w:tcBorders>
            <w:vAlign w:val="center"/>
            <w:hideMark/>
          </w:tcPr>
          <w:p w14:paraId="61B79D12" w14:textId="2C6C86C4" w:rsidR="00E7540E" w:rsidRPr="009449AF" w:rsidRDefault="00E7540E" w:rsidP="00E7540E">
            <w:pPr>
              <w:widowControl w:val="0"/>
              <w:spacing w:before="37" w:after="0" w:line="240" w:lineRule="auto"/>
              <w:rPr>
                <w:rFonts w:ascii="Times New Roman" w:hAnsi="Times New Roman"/>
                <w:b/>
                <w:i/>
                <w:sz w:val="24"/>
                <w:szCs w:val="24"/>
              </w:rPr>
            </w:pPr>
            <w:r w:rsidRPr="009449AF">
              <w:rPr>
                <w:rFonts w:ascii="Times New Roman" w:hAnsi="Times New Roman"/>
                <w:b/>
                <w:i/>
                <w:sz w:val="24"/>
                <w:szCs w:val="24"/>
              </w:rPr>
              <w:t>Psychosocial Transitions</w:t>
            </w:r>
          </w:p>
          <w:p w14:paraId="744CDB14" w14:textId="77777777" w:rsidR="001A785D" w:rsidRPr="009449AF" w:rsidRDefault="00E7540E" w:rsidP="00E7540E">
            <w:pPr>
              <w:pStyle w:val="ListParagraph"/>
              <w:widowControl w:val="0"/>
              <w:numPr>
                <w:ilvl w:val="0"/>
                <w:numId w:val="37"/>
              </w:numPr>
              <w:spacing w:before="37" w:after="0" w:line="240" w:lineRule="auto"/>
              <w:rPr>
                <w:rFonts w:ascii="Times New Roman" w:eastAsia="Tahoma" w:hAnsi="Times New Roman"/>
                <w:sz w:val="24"/>
                <w:szCs w:val="24"/>
              </w:rPr>
            </w:pPr>
            <w:r w:rsidRPr="009449AF">
              <w:rPr>
                <w:rFonts w:ascii="Times New Roman" w:hAnsi="Times New Roman"/>
                <w:sz w:val="24"/>
                <w:szCs w:val="24"/>
              </w:rPr>
              <w:t>Social redefinition; finding a role</w:t>
            </w:r>
          </w:p>
          <w:p w14:paraId="096F0E08" w14:textId="77777777" w:rsidR="00E7540E" w:rsidRPr="009449AF" w:rsidRDefault="005B5BF6" w:rsidP="00E7540E">
            <w:pPr>
              <w:pStyle w:val="ListParagraph"/>
              <w:widowControl w:val="0"/>
              <w:numPr>
                <w:ilvl w:val="0"/>
                <w:numId w:val="37"/>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Support across developmental stages</w:t>
            </w:r>
          </w:p>
          <w:p w14:paraId="484BC0B9" w14:textId="157C2E79" w:rsidR="00CD096A" w:rsidRPr="009449AF" w:rsidRDefault="00CD096A" w:rsidP="00E7540E">
            <w:pPr>
              <w:pStyle w:val="ListParagraph"/>
              <w:widowControl w:val="0"/>
              <w:numPr>
                <w:ilvl w:val="0"/>
                <w:numId w:val="37"/>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Human services for psychosocial health</w:t>
            </w:r>
          </w:p>
          <w:p w14:paraId="1ECB185F" w14:textId="2AF861AB" w:rsidR="005B5BF6" w:rsidRPr="009449AF" w:rsidRDefault="005B5BF6" w:rsidP="00CD096A">
            <w:pPr>
              <w:widowControl w:val="0"/>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 xml:space="preserve"> </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BA8CF4D" w14:textId="014BBC48" w:rsidR="001A785D" w:rsidRPr="009449AF" w:rsidRDefault="00AB3C63" w:rsidP="000E4C94">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R+A Assignment: Article Summary</w:t>
            </w:r>
          </w:p>
        </w:tc>
      </w:tr>
      <w:tr w:rsidR="009449AF" w:rsidRPr="009449AF" w14:paraId="7C3772C8" w14:textId="77777777" w:rsidTr="009124CB">
        <w:trPr>
          <w:trHeight w:val="1700"/>
        </w:trPr>
        <w:tc>
          <w:tcPr>
            <w:tcW w:w="1170" w:type="dxa"/>
            <w:tcBorders>
              <w:top w:val="single" w:sz="4" w:space="0" w:color="auto"/>
              <w:left w:val="single" w:sz="4" w:space="0" w:color="auto"/>
              <w:bottom w:val="single" w:sz="4" w:space="0" w:color="auto"/>
              <w:right w:val="single" w:sz="4" w:space="0" w:color="auto"/>
            </w:tcBorders>
            <w:vAlign w:val="center"/>
          </w:tcPr>
          <w:p w14:paraId="3EDD4FDB"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lastRenderedPageBreak/>
              <w:t>Module Six</w:t>
            </w:r>
          </w:p>
        </w:tc>
        <w:tc>
          <w:tcPr>
            <w:tcW w:w="7200" w:type="dxa"/>
            <w:tcBorders>
              <w:top w:val="single" w:sz="4" w:space="0" w:color="auto"/>
              <w:left w:val="single" w:sz="4" w:space="0" w:color="auto"/>
              <w:bottom w:val="single" w:sz="4" w:space="0" w:color="auto"/>
              <w:right w:val="single" w:sz="4" w:space="0" w:color="auto"/>
            </w:tcBorders>
            <w:vAlign w:val="center"/>
          </w:tcPr>
          <w:p w14:paraId="5E189455" w14:textId="4C2F0903" w:rsidR="00C156AD" w:rsidRPr="009449AF" w:rsidRDefault="004C5359" w:rsidP="00C156AD">
            <w:pPr>
              <w:widowControl w:val="0"/>
              <w:spacing w:before="37" w:after="0" w:line="240" w:lineRule="auto"/>
              <w:rPr>
                <w:rFonts w:ascii="Times New Roman" w:eastAsia="Tahoma" w:hAnsi="Times New Roman"/>
                <w:b/>
                <w:i/>
                <w:sz w:val="24"/>
                <w:szCs w:val="24"/>
              </w:rPr>
            </w:pPr>
            <w:r w:rsidRPr="009449AF">
              <w:rPr>
                <w:rFonts w:ascii="Times New Roman" w:eastAsia="Tahoma" w:hAnsi="Times New Roman"/>
                <w:b/>
                <w:i/>
                <w:sz w:val="24"/>
                <w:szCs w:val="24"/>
              </w:rPr>
              <w:t>Socioc</w:t>
            </w:r>
            <w:r w:rsidR="00C156AD" w:rsidRPr="009449AF">
              <w:rPr>
                <w:rFonts w:ascii="Times New Roman" w:eastAsia="Tahoma" w:hAnsi="Times New Roman"/>
                <w:b/>
                <w:i/>
                <w:sz w:val="24"/>
                <w:szCs w:val="24"/>
              </w:rPr>
              <w:t>ultural Contexts of Development</w:t>
            </w:r>
          </w:p>
          <w:p w14:paraId="01941AE3" w14:textId="77777777" w:rsidR="00C156AD" w:rsidRPr="009449AF" w:rsidRDefault="0076080B" w:rsidP="00C156AD">
            <w:pPr>
              <w:pStyle w:val="ListParagraph"/>
              <w:widowControl w:val="0"/>
              <w:numPr>
                <w:ilvl w:val="0"/>
                <w:numId w:val="38"/>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Disproportionate access to physical and psychological safety</w:t>
            </w:r>
          </w:p>
          <w:p w14:paraId="4367B838" w14:textId="77777777" w:rsidR="0076080B" w:rsidRPr="009449AF" w:rsidRDefault="0076080B" w:rsidP="00C156AD">
            <w:pPr>
              <w:pStyle w:val="ListParagraph"/>
              <w:widowControl w:val="0"/>
              <w:numPr>
                <w:ilvl w:val="0"/>
                <w:numId w:val="38"/>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Vulnerable populations (e.g., immigrant/refugee, sexual minority, African American male)</w:t>
            </w:r>
          </w:p>
          <w:p w14:paraId="3A111628" w14:textId="320EB165" w:rsidR="0076080B" w:rsidRPr="009449AF" w:rsidRDefault="0076080B" w:rsidP="00C156AD">
            <w:pPr>
              <w:pStyle w:val="ListParagraph"/>
              <w:widowControl w:val="0"/>
              <w:numPr>
                <w:ilvl w:val="0"/>
                <w:numId w:val="38"/>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Role of policy in social</w:t>
            </w:r>
          </w:p>
          <w:p w14:paraId="78B83539" w14:textId="45429993" w:rsidR="0076080B" w:rsidRPr="009449AF" w:rsidRDefault="0076080B" w:rsidP="00C156AD">
            <w:pPr>
              <w:pStyle w:val="ListParagraph"/>
              <w:widowControl w:val="0"/>
              <w:numPr>
                <w:ilvl w:val="0"/>
                <w:numId w:val="38"/>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Humans services for specific populations</w:t>
            </w:r>
          </w:p>
          <w:p w14:paraId="4D191AB2" w14:textId="44D1A76F" w:rsidR="0076080B" w:rsidRPr="009449AF" w:rsidRDefault="0076080B" w:rsidP="0076080B">
            <w:pPr>
              <w:pStyle w:val="ListParagraph"/>
              <w:widowControl w:val="0"/>
              <w:spacing w:before="37" w:after="0" w:line="240" w:lineRule="auto"/>
              <w:ind w:left="360"/>
              <w:rPr>
                <w:rFonts w:ascii="Times New Roman" w:eastAsia="Tahoma"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4DBA395D" w14:textId="480E7BEF" w:rsidR="001A785D" w:rsidRPr="009449AF" w:rsidRDefault="00752C66" w:rsidP="000E4C94">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 xml:space="preserve">R+A Assignment: </w:t>
            </w:r>
            <w:proofErr w:type="spellStart"/>
            <w:r w:rsidRPr="009449AF">
              <w:rPr>
                <w:rFonts w:ascii="Times New Roman" w:eastAsia="Tahoma" w:hAnsi="Times New Roman"/>
                <w:sz w:val="24"/>
                <w:szCs w:val="24"/>
              </w:rPr>
              <w:t>Buzzfeed</w:t>
            </w:r>
            <w:proofErr w:type="spellEnd"/>
            <w:r w:rsidRPr="009449AF">
              <w:rPr>
                <w:rFonts w:ascii="Times New Roman" w:eastAsia="Tahoma" w:hAnsi="Times New Roman"/>
                <w:sz w:val="24"/>
                <w:szCs w:val="24"/>
              </w:rPr>
              <w:t xml:space="preserve"> List</w:t>
            </w:r>
          </w:p>
        </w:tc>
      </w:tr>
      <w:tr w:rsidR="009449AF" w:rsidRPr="009449AF" w14:paraId="2A11E1D5" w14:textId="77777777" w:rsidTr="009124CB">
        <w:trPr>
          <w:trHeight w:val="1601"/>
        </w:trPr>
        <w:tc>
          <w:tcPr>
            <w:tcW w:w="1170" w:type="dxa"/>
            <w:tcBorders>
              <w:top w:val="single" w:sz="4" w:space="0" w:color="auto"/>
              <w:left w:val="single" w:sz="4" w:space="0" w:color="auto"/>
              <w:bottom w:val="single" w:sz="4" w:space="0" w:color="auto"/>
              <w:right w:val="single" w:sz="4" w:space="0" w:color="auto"/>
            </w:tcBorders>
            <w:vAlign w:val="center"/>
            <w:hideMark/>
          </w:tcPr>
          <w:p w14:paraId="763B663A"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Module Seven</w:t>
            </w:r>
          </w:p>
        </w:tc>
        <w:tc>
          <w:tcPr>
            <w:tcW w:w="7200" w:type="dxa"/>
            <w:tcBorders>
              <w:top w:val="single" w:sz="4" w:space="0" w:color="auto"/>
              <w:left w:val="single" w:sz="4" w:space="0" w:color="auto"/>
              <w:bottom w:val="single" w:sz="4" w:space="0" w:color="auto"/>
              <w:right w:val="single" w:sz="4" w:space="0" w:color="auto"/>
            </w:tcBorders>
            <w:vAlign w:val="center"/>
          </w:tcPr>
          <w:p w14:paraId="56A964AF" w14:textId="17C8B245" w:rsidR="009F71EF" w:rsidRPr="009449AF" w:rsidRDefault="00CD096A" w:rsidP="009F71EF">
            <w:pPr>
              <w:widowControl w:val="0"/>
              <w:spacing w:before="37" w:after="0" w:line="240" w:lineRule="auto"/>
              <w:rPr>
                <w:rFonts w:ascii="Times New Roman" w:eastAsia="Tahoma" w:hAnsi="Times New Roman"/>
                <w:b/>
                <w:i/>
                <w:sz w:val="24"/>
                <w:szCs w:val="24"/>
              </w:rPr>
            </w:pPr>
            <w:r w:rsidRPr="009449AF">
              <w:rPr>
                <w:rFonts w:ascii="Times New Roman" w:eastAsia="Tahoma" w:hAnsi="Times New Roman"/>
                <w:b/>
                <w:i/>
                <w:sz w:val="24"/>
                <w:szCs w:val="24"/>
              </w:rPr>
              <w:t>Changing R</w:t>
            </w:r>
            <w:r w:rsidR="009F71EF" w:rsidRPr="009449AF">
              <w:rPr>
                <w:rFonts w:ascii="Times New Roman" w:eastAsia="Tahoma" w:hAnsi="Times New Roman"/>
                <w:b/>
                <w:i/>
                <w:sz w:val="24"/>
                <w:szCs w:val="24"/>
              </w:rPr>
              <w:t>oles</w:t>
            </w:r>
            <w:r w:rsidRPr="009449AF">
              <w:rPr>
                <w:rFonts w:ascii="Times New Roman" w:eastAsia="Tahoma" w:hAnsi="Times New Roman"/>
                <w:b/>
                <w:i/>
                <w:sz w:val="24"/>
                <w:szCs w:val="24"/>
              </w:rPr>
              <w:t>/Developing Identity</w:t>
            </w:r>
          </w:p>
          <w:p w14:paraId="10237BDE" w14:textId="317EC9EC" w:rsidR="00C1016B" w:rsidRPr="009449AF" w:rsidRDefault="00C1016B" w:rsidP="00C1016B">
            <w:pPr>
              <w:widowControl w:val="0"/>
              <w:numPr>
                <w:ilvl w:val="0"/>
                <w:numId w:val="19"/>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Theoretical perspectives on identity development</w:t>
            </w:r>
          </w:p>
          <w:p w14:paraId="13F65203" w14:textId="2CECB689" w:rsidR="00C1016B" w:rsidRPr="009449AF" w:rsidRDefault="009F71EF" w:rsidP="00C1016B">
            <w:pPr>
              <w:widowControl w:val="0"/>
              <w:numPr>
                <w:ilvl w:val="0"/>
                <w:numId w:val="19"/>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Sense of self</w:t>
            </w:r>
          </w:p>
          <w:p w14:paraId="7BB79662" w14:textId="77777777" w:rsidR="009F71EF" w:rsidRPr="009449AF" w:rsidRDefault="009F71EF" w:rsidP="009F71EF">
            <w:pPr>
              <w:widowControl w:val="0"/>
              <w:numPr>
                <w:ilvl w:val="0"/>
                <w:numId w:val="19"/>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Child/adult transition</w:t>
            </w:r>
          </w:p>
          <w:p w14:paraId="72F634C3" w14:textId="03093E12" w:rsidR="009F71EF" w:rsidRPr="009449AF" w:rsidRDefault="009F71EF" w:rsidP="009F71EF">
            <w:pPr>
              <w:widowControl w:val="0"/>
              <w:numPr>
                <w:ilvl w:val="0"/>
                <w:numId w:val="19"/>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Social role</w:t>
            </w:r>
            <w:r w:rsidR="00C1016B" w:rsidRPr="009449AF">
              <w:rPr>
                <w:rFonts w:ascii="Times New Roman" w:eastAsia="Tahoma" w:hAnsi="Times New Roman"/>
                <w:sz w:val="24"/>
                <w:szCs w:val="24"/>
              </w:rPr>
              <w:t>s</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9C3DD69" w14:textId="48C111A1" w:rsidR="001A785D" w:rsidRPr="009449AF" w:rsidRDefault="00752C66" w:rsidP="000E4C94">
            <w:pPr>
              <w:spacing w:before="37" w:after="0" w:line="240" w:lineRule="auto"/>
              <w:rPr>
                <w:rFonts w:ascii="Times New Roman" w:eastAsia="Tahoma" w:hAnsi="Times New Roman"/>
                <w:sz w:val="24"/>
                <w:szCs w:val="24"/>
              </w:rPr>
            </w:pPr>
            <w:r w:rsidRPr="009449AF">
              <w:rPr>
                <w:rFonts w:ascii="Times New Roman" w:eastAsia="Tahoma" w:hAnsi="Times New Roman"/>
                <w:bCs/>
                <w:sz w:val="24"/>
                <w:szCs w:val="24"/>
              </w:rPr>
              <w:t>Discussion/in-class – Video Review</w:t>
            </w:r>
          </w:p>
        </w:tc>
      </w:tr>
      <w:tr w:rsidR="009449AF" w:rsidRPr="009449AF" w14:paraId="3ABF14BA" w14:textId="77777777" w:rsidTr="009124CB">
        <w:trPr>
          <w:trHeight w:val="1349"/>
        </w:trPr>
        <w:tc>
          <w:tcPr>
            <w:tcW w:w="1170" w:type="dxa"/>
            <w:tcBorders>
              <w:top w:val="single" w:sz="4" w:space="0" w:color="auto"/>
              <w:left w:val="single" w:sz="4" w:space="0" w:color="auto"/>
              <w:bottom w:val="single" w:sz="4" w:space="0" w:color="auto"/>
              <w:right w:val="single" w:sz="4" w:space="0" w:color="auto"/>
            </w:tcBorders>
            <w:vAlign w:val="center"/>
            <w:hideMark/>
          </w:tcPr>
          <w:p w14:paraId="0B11764F"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Module Eight</w:t>
            </w:r>
          </w:p>
        </w:tc>
        <w:tc>
          <w:tcPr>
            <w:tcW w:w="7200" w:type="dxa"/>
            <w:tcBorders>
              <w:top w:val="single" w:sz="4" w:space="0" w:color="auto"/>
              <w:left w:val="single" w:sz="4" w:space="0" w:color="auto"/>
              <w:bottom w:val="single" w:sz="4" w:space="0" w:color="auto"/>
              <w:right w:val="single" w:sz="4" w:space="0" w:color="auto"/>
            </w:tcBorders>
            <w:vAlign w:val="center"/>
          </w:tcPr>
          <w:p w14:paraId="56ADC415" w14:textId="32DA579B" w:rsidR="009F71EF" w:rsidRPr="009449AF" w:rsidRDefault="00752C66" w:rsidP="009F71EF">
            <w:pPr>
              <w:widowControl w:val="0"/>
              <w:spacing w:before="37" w:after="0" w:line="240" w:lineRule="auto"/>
              <w:rPr>
                <w:rFonts w:ascii="Times New Roman" w:eastAsia="Tahoma" w:hAnsi="Times New Roman"/>
                <w:b/>
                <w:i/>
                <w:sz w:val="24"/>
                <w:szCs w:val="24"/>
              </w:rPr>
            </w:pPr>
            <w:r w:rsidRPr="009449AF">
              <w:rPr>
                <w:rFonts w:ascii="Times New Roman" w:eastAsia="Tahoma" w:hAnsi="Times New Roman"/>
                <w:b/>
                <w:i/>
                <w:sz w:val="24"/>
                <w:szCs w:val="24"/>
              </w:rPr>
              <w:t xml:space="preserve">Issues Related to </w:t>
            </w:r>
            <w:r w:rsidR="009F71EF" w:rsidRPr="009449AF">
              <w:rPr>
                <w:rFonts w:ascii="Times New Roman" w:eastAsia="Tahoma" w:hAnsi="Times New Roman"/>
                <w:b/>
                <w:i/>
                <w:sz w:val="24"/>
                <w:szCs w:val="24"/>
              </w:rPr>
              <w:t>Identity Development</w:t>
            </w:r>
          </w:p>
          <w:p w14:paraId="38682CF2" w14:textId="7FAE867E" w:rsidR="009F71EF" w:rsidRPr="009449AF" w:rsidRDefault="009F71EF" w:rsidP="009F71EF">
            <w:pPr>
              <w:widowControl w:val="0"/>
              <w:numPr>
                <w:ilvl w:val="0"/>
                <w:numId w:val="19"/>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Conformity/non-conformity</w:t>
            </w:r>
            <w:r w:rsidR="00752C66" w:rsidRPr="009449AF">
              <w:rPr>
                <w:rFonts w:ascii="Times New Roman" w:eastAsia="Tahoma" w:hAnsi="Times New Roman"/>
                <w:sz w:val="24"/>
                <w:szCs w:val="24"/>
              </w:rPr>
              <w:t xml:space="preserve"> (e.g., gender, sexuality)</w:t>
            </w:r>
          </w:p>
          <w:p w14:paraId="6F774B68" w14:textId="77777777" w:rsidR="009F71EF" w:rsidRPr="009449AF" w:rsidRDefault="009F71EF" w:rsidP="009F71EF">
            <w:pPr>
              <w:widowControl w:val="0"/>
              <w:numPr>
                <w:ilvl w:val="0"/>
                <w:numId w:val="19"/>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 xml:space="preserve">Contemporary </w:t>
            </w:r>
            <w:r w:rsidR="00CD096A" w:rsidRPr="009449AF">
              <w:rPr>
                <w:rFonts w:ascii="Times New Roman" w:eastAsia="Tahoma" w:hAnsi="Times New Roman"/>
                <w:sz w:val="24"/>
                <w:szCs w:val="24"/>
              </w:rPr>
              <w:t xml:space="preserve">social </w:t>
            </w:r>
            <w:r w:rsidRPr="009449AF">
              <w:rPr>
                <w:rFonts w:ascii="Times New Roman" w:eastAsia="Tahoma" w:hAnsi="Times New Roman"/>
                <w:sz w:val="24"/>
                <w:szCs w:val="24"/>
              </w:rPr>
              <w:t>concerns</w:t>
            </w:r>
          </w:p>
          <w:p w14:paraId="35C35E3A" w14:textId="1EEF4299" w:rsidR="00752C66" w:rsidRPr="009449AF" w:rsidRDefault="00752C66" w:rsidP="00752C66">
            <w:pPr>
              <w:widowControl w:val="0"/>
              <w:spacing w:before="37" w:after="0" w:line="240" w:lineRule="auto"/>
              <w:ind w:left="360"/>
              <w:rPr>
                <w:rFonts w:ascii="Times New Roman" w:eastAsia="Tahoma"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3A1E62BF" w14:textId="0185EDBC" w:rsidR="001A785D" w:rsidRPr="009449AF" w:rsidRDefault="00CC46F5" w:rsidP="00AB3C63">
            <w:pPr>
              <w:spacing w:before="37" w:after="0" w:line="240" w:lineRule="auto"/>
              <w:rPr>
                <w:rFonts w:ascii="Times New Roman" w:eastAsia="Tahoma" w:hAnsi="Times New Roman"/>
                <w:bCs/>
                <w:sz w:val="24"/>
                <w:szCs w:val="24"/>
              </w:rPr>
            </w:pPr>
            <w:r w:rsidRPr="009449AF">
              <w:rPr>
                <w:rFonts w:ascii="Times New Roman" w:eastAsia="Tahoma" w:hAnsi="Times New Roman"/>
                <w:bCs/>
                <w:sz w:val="24"/>
                <w:szCs w:val="24"/>
              </w:rPr>
              <w:t>Discussion/in-class – Mapping the Relationships (</w:t>
            </w:r>
            <w:proofErr w:type="spellStart"/>
            <w:r w:rsidRPr="009449AF">
              <w:rPr>
                <w:rFonts w:ascii="Times New Roman" w:eastAsia="Tahoma" w:hAnsi="Times New Roman"/>
                <w:bCs/>
                <w:sz w:val="24"/>
                <w:szCs w:val="24"/>
              </w:rPr>
              <w:t>Bubls</w:t>
            </w:r>
            <w:proofErr w:type="spellEnd"/>
            <w:r w:rsidRPr="009449AF">
              <w:rPr>
                <w:rFonts w:ascii="Times New Roman" w:eastAsia="Tahoma" w:hAnsi="Times New Roman"/>
                <w:bCs/>
                <w:sz w:val="24"/>
                <w:szCs w:val="24"/>
              </w:rPr>
              <w:t>)</w:t>
            </w:r>
          </w:p>
        </w:tc>
      </w:tr>
      <w:tr w:rsidR="009449AF" w:rsidRPr="009449AF" w14:paraId="66CAE95D" w14:textId="77777777" w:rsidTr="009124CB">
        <w:trPr>
          <w:trHeight w:val="1700"/>
        </w:trPr>
        <w:tc>
          <w:tcPr>
            <w:tcW w:w="1170" w:type="dxa"/>
            <w:tcBorders>
              <w:top w:val="single" w:sz="4" w:space="0" w:color="auto"/>
              <w:left w:val="single" w:sz="4" w:space="0" w:color="auto"/>
              <w:bottom w:val="single" w:sz="4" w:space="0" w:color="auto"/>
              <w:right w:val="single" w:sz="4" w:space="0" w:color="auto"/>
            </w:tcBorders>
            <w:vAlign w:val="center"/>
            <w:hideMark/>
          </w:tcPr>
          <w:p w14:paraId="4F8AE728"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Module Nine</w:t>
            </w:r>
          </w:p>
        </w:tc>
        <w:tc>
          <w:tcPr>
            <w:tcW w:w="7200" w:type="dxa"/>
            <w:tcBorders>
              <w:top w:val="single" w:sz="4" w:space="0" w:color="auto"/>
              <w:left w:val="single" w:sz="4" w:space="0" w:color="auto"/>
              <w:bottom w:val="single" w:sz="4" w:space="0" w:color="auto"/>
              <w:right w:val="single" w:sz="4" w:space="0" w:color="auto"/>
            </w:tcBorders>
            <w:vAlign w:val="center"/>
          </w:tcPr>
          <w:p w14:paraId="68848D13" w14:textId="267EBB33" w:rsidR="009F71EF" w:rsidRPr="009449AF" w:rsidRDefault="005B5BF6" w:rsidP="0076080B">
            <w:pPr>
              <w:widowControl w:val="0"/>
              <w:spacing w:before="37" w:after="0" w:line="240" w:lineRule="auto"/>
              <w:rPr>
                <w:rFonts w:ascii="Times New Roman" w:eastAsia="Tahoma" w:hAnsi="Times New Roman"/>
                <w:b/>
                <w:i/>
                <w:sz w:val="24"/>
                <w:szCs w:val="24"/>
              </w:rPr>
            </w:pPr>
            <w:r w:rsidRPr="009449AF">
              <w:rPr>
                <w:rFonts w:ascii="Times New Roman" w:eastAsia="Tahoma" w:hAnsi="Times New Roman"/>
                <w:b/>
                <w:i/>
                <w:sz w:val="24"/>
                <w:szCs w:val="24"/>
              </w:rPr>
              <w:t>Sexual Relationships</w:t>
            </w:r>
            <w:r w:rsidR="0076080B" w:rsidRPr="009449AF">
              <w:rPr>
                <w:rFonts w:ascii="Times New Roman" w:eastAsia="Tahoma" w:hAnsi="Times New Roman"/>
                <w:b/>
                <w:i/>
                <w:sz w:val="24"/>
                <w:szCs w:val="24"/>
              </w:rPr>
              <w:t>/Safety</w:t>
            </w:r>
          </w:p>
          <w:p w14:paraId="4AE2055B" w14:textId="611F0A76" w:rsidR="005B5BF6" w:rsidRPr="009449AF" w:rsidRDefault="0076080B" w:rsidP="004C5359">
            <w:pPr>
              <w:pStyle w:val="ListParagraph"/>
              <w:widowControl w:val="0"/>
              <w:numPr>
                <w:ilvl w:val="0"/>
                <w:numId w:val="22"/>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Physical safety</w:t>
            </w:r>
            <w:r w:rsidR="00C1016B" w:rsidRPr="009449AF">
              <w:rPr>
                <w:rFonts w:ascii="Times New Roman" w:eastAsia="Tahoma" w:hAnsi="Times New Roman"/>
                <w:sz w:val="24"/>
                <w:szCs w:val="24"/>
              </w:rPr>
              <w:t xml:space="preserve"> (e.g., bullying and hate crimes, sexually transmitted diseases)</w:t>
            </w:r>
          </w:p>
          <w:p w14:paraId="102C5750" w14:textId="77777777" w:rsidR="0076080B" w:rsidRPr="009449AF" w:rsidRDefault="0076080B" w:rsidP="0076080B">
            <w:pPr>
              <w:pStyle w:val="ListParagraph"/>
              <w:widowControl w:val="0"/>
              <w:numPr>
                <w:ilvl w:val="0"/>
                <w:numId w:val="22"/>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Reproductive concerns</w:t>
            </w:r>
          </w:p>
          <w:p w14:paraId="3F324CB6" w14:textId="77777777" w:rsidR="00C1016B" w:rsidRPr="009449AF" w:rsidRDefault="00C1016B" w:rsidP="0076080B">
            <w:pPr>
              <w:pStyle w:val="ListParagraph"/>
              <w:widowControl w:val="0"/>
              <w:numPr>
                <w:ilvl w:val="0"/>
                <w:numId w:val="22"/>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Sexual assault, trafficking, and partner violence</w:t>
            </w:r>
          </w:p>
          <w:p w14:paraId="6FE02A6D" w14:textId="4EEA7D53" w:rsidR="00C1016B" w:rsidRPr="009449AF" w:rsidRDefault="00C1016B" w:rsidP="0076080B">
            <w:pPr>
              <w:pStyle w:val="ListParagraph"/>
              <w:widowControl w:val="0"/>
              <w:numPr>
                <w:ilvl w:val="0"/>
                <w:numId w:val="22"/>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Humans services for sexual</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ADC0C25" w14:textId="328C957B" w:rsidR="001A785D" w:rsidRPr="009449AF" w:rsidRDefault="00752C66" w:rsidP="000E4C94">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R+A Assignment: Infographic</w:t>
            </w:r>
          </w:p>
        </w:tc>
      </w:tr>
      <w:tr w:rsidR="009449AF" w:rsidRPr="009449AF" w14:paraId="5A2322A1" w14:textId="77777777" w:rsidTr="009124CB">
        <w:trPr>
          <w:trHeight w:val="1403"/>
        </w:trPr>
        <w:tc>
          <w:tcPr>
            <w:tcW w:w="1170" w:type="dxa"/>
            <w:tcBorders>
              <w:top w:val="single" w:sz="4" w:space="0" w:color="auto"/>
              <w:left w:val="single" w:sz="4" w:space="0" w:color="auto"/>
              <w:bottom w:val="single" w:sz="4" w:space="0" w:color="auto"/>
              <w:right w:val="single" w:sz="4" w:space="0" w:color="auto"/>
            </w:tcBorders>
            <w:vAlign w:val="center"/>
            <w:hideMark/>
          </w:tcPr>
          <w:p w14:paraId="116793CB"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Module Ten</w:t>
            </w:r>
          </w:p>
        </w:tc>
        <w:tc>
          <w:tcPr>
            <w:tcW w:w="7200" w:type="dxa"/>
            <w:tcBorders>
              <w:top w:val="single" w:sz="4" w:space="0" w:color="auto"/>
              <w:left w:val="single" w:sz="4" w:space="0" w:color="auto"/>
              <w:bottom w:val="single" w:sz="4" w:space="0" w:color="auto"/>
              <w:right w:val="single" w:sz="4" w:space="0" w:color="auto"/>
            </w:tcBorders>
            <w:vAlign w:val="center"/>
          </w:tcPr>
          <w:p w14:paraId="351AAE79" w14:textId="1634DC76" w:rsidR="004C5359" w:rsidRPr="009449AF" w:rsidRDefault="004C5359" w:rsidP="004C5359">
            <w:pPr>
              <w:widowControl w:val="0"/>
              <w:spacing w:before="37" w:after="0" w:line="240" w:lineRule="auto"/>
              <w:rPr>
                <w:rFonts w:ascii="Times New Roman" w:eastAsia="Tahoma" w:hAnsi="Times New Roman"/>
                <w:b/>
                <w:i/>
                <w:sz w:val="24"/>
                <w:szCs w:val="24"/>
              </w:rPr>
            </w:pPr>
            <w:r w:rsidRPr="009449AF">
              <w:rPr>
                <w:rFonts w:ascii="Times New Roman" w:eastAsia="Tahoma" w:hAnsi="Times New Roman"/>
                <w:b/>
                <w:i/>
                <w:sz w:val="24"/>
                <w:szCs w:val="24"/>
              </w:rPr>
              <w:t>Social Media and E-Relationships</w:t>
            </w:r>
          </w:p>
          <w:p w14:paraId="336FA4EF" w14:textId="6EFD7EF2" w:rsidR="004C5359" w:rsidRPr="009449AF" w:rsidRDefault="004C5359" w:rsidP="004C5359">
            <w:pPr>
              <w:pStyle w:val="ListParagraph"/>
              <w:widowControl w:val="0"/>
              <w:numPr>
                <w:ilvl w:val="0"/>
                <w:numId w:val="39"/>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 xml:space="preserve">Role of social media in </w:t>
            </w:r>
            <w:r w:rsidR="00C1016B" w:rsidRPr="009449AF">
              <w:rPr>
                <w:rFonts w:ascii="Times New Roman" w:eastAsia="Tahoma" w:hAnsi="Times New Roman"/>
                <w:sz w:val="24"/>
                <w:szCs w:val="24"/>
              </w:rPr>
              <w:t xml:space="preserve">identity </w:t>
            </w:r>
            <w:r w:rsidRPr="009449AF">
              <w:rPr>
                <w:rFonts w:ascii="Times New Roman" w:eastAsia="Tahoma" w:hAnsi="Times New Roman"/>
                <w:sz w:val="24"/>
                <w:szCs w:val="24"/>
              </w:rPr>
              <w:t>development</w:t>
            </w:r>
          </w:p>
          <w:p w14:paraId="1B49B1AD" w14:textId="5B628E1E" w:rsidR="004C5359" w:rsidRPr="009449AF" w:rsidRDefault="00C1016B" w:rsidP="004C5359">
            <w:pPr>
              <w:pStyle w:val="ListParagraph"/>
              <w:widowControl w:val="0"/>
              <w:numPr>
                <w:ilvl w:val="0"/>
                <w:numId w:val="39"/>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Forming and maintaining relationships</w:t>
            </w:r>
          </w:p>
          <w:p w14:paraId="2E83B245" w14:textId="02163F19" w:rsidR="005B5BF6" w:rsidRPr="009449AF" w:rsidRDefault="005B5BF6" w:rsidP="005B5BF6">
            <w:pPr>
              <w:pStyle w:val="ListParagraph"/>
              <w:widowControl w:val="0"/>
              <w:numPr>
                <w:ilvl w:val="0"/>
                <w:numId w:val="39"/>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Physical and psychological safety online</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63C80BA" w14:textId="28880E68" w:rsidR="001A785D" w:rsidRPr="009449AF" w:rsidRDefault="00AB3C63" w:rsidP="000E4C94">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Discussion/in-class – Self Reflection</w:t>
            </w:r>
          </w:p>
        </w:tc>
      </w:tr>
      <w:tr w:rsidR="009449AF" w:rsidRPr="009449AF" w14:paraId="6EB45B49" w14:textId="77777777" w:rsidTr="009124CB">
        <w:trPr>
          <w:trHeight w:val="1241"/>
        </w:trPr>
        <w:tc>
          <w:tcPr>
            <w:tcW w:w="1170" w:type="dxa"/>
            <w:tcBorders>
              <w:top w:val="single" w:sz="4" w:space="0" w:color="auto"/>
              <w:left w:val="single" w:sz="4" w:space="0" w:color="auto"/>
              <w:bottom w:val="single" w:sz="4" w:space="0" w:color="auto"/>
              <w:right w:val="single" w:sz="4" w:space="0" w:color="auto"/>
            </w:tcBorders>
            <w:vAlign w:val="center"/>
            <w:hideMark/>
          </w:tcPr>
          <w:p w14:paraId="10F46A22" w14:textId="77777777" w:rsidR="001A785D" w:rsidRPr="009449AF" w:rsidRDefault="001A785D" w:rsidP="001A785D">
            <w:pPr>
              <w:spacing w:before="37" w:after="0" w:line="240" w:lineRule="auto"/>
              <w:ind w:left="220"/>
              <w:rPr>
                <w:rFonts w:ascii="Times New Roman" w:eastAsia="Tahoma" w:hAnsi="Times New Roman"/>
                <w:sz w:val="24"/>
                <w:szCs w:val="24"/>
              </w:rPr>
            </w:pPr>
            <w:r w:rsidRPr="009449AF">
              <w:rPr>
                <w:rFonts w:ascii="Times New Roman" w:eastAsia="Tahoma" w:hAnsi="Times New Roman"/>
                <w:sz w:val="24"/>
                <w:szCs w:val="24"/>
              </w:rPr>
              <w:t>Module Eleven</w:t>
            </w:r>
          </w:p>
        </w:tc>
        <w:tc>
          <w:tcPr>
            <w:tcW w:w="7200" w:type="dxa"/>
            <w:tcBorders>
              <w:top w:val="single" w:sz="4" w:space="0" w:color="auto"/>
              <w:left w:val="single" w:sz="4" w:space="0" w:color="auto"/>
              <w:bottom w:val="single" w:sz="4" w:space="0" w:color="auto"/>
              <w:right w:val="single" w:sz="4" w:space="0" w:color="auto"/>
            </w:tcBorders>
            <w:vAlign w:val="center"/>
          </w:tcPr>
          <w:p w14:paraId="0031C9E0" w14:textId="77777777" w:rsidR="009F71EF" w:rsidRPr="009449AF" w:rsidRDefault="009F71EF" w:rsidP="009F71EF">
            <w:pPr>
              <w:widowControl w:val="0"/>
              <w:spacing w:before="37" w:after="0" w:line="240" w:lineRule="auto"/>
              <w:rPr>
                <w:rFonts w:ascii="Times New Roman" w:eastAsia="Tahoma" w:hAnsi="Times New Roman"/>
                <w:b/>
                <w:i/>
                <w:sz w:val="24"/>
                <w:szCs w:val="24"/>
              </w:rPr>
            </w:pPr>
            <w:r w:rsidRPr="009449AF">
              <w:rPr>
                <w:rFonts w:ascii="Times New Roman" w:eastAsia="Tahoma" w:hAnsi="Times New Roman"/>
                <w:b/>
                <w:i/>
                <w:sz w:val="24"/>
                <w:szCs w:val="24"/>
              </w:rPr>
              <w:t>Peers/Friends</w:t>
            </w:r>
          </w:p>
          <w:p w14:paraId="111A3F37" w14:textId="77777777" w:rsidR="009F71EF" w:rsidRPr="009449AF" w:rsidRDefault="009F71EF" w:rsidP="009F71EF">
            <w:pPr>
              <w:pStyle w:val="ListParagraph"/>
              <w:widowControl w:val="0"/>
              <w:numPr>
                <w:ilvl w:val="0"/>
                <w:numId w:val="22"/>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Social needs</w:t>
            </w:r>
          </w:p>
          <w:p w14:paraId="1CE7D053" w14:textId="77777777" w:rsidR="005B5BF6" w:rsidRPr="009449AF" w:rsidRDefault="009F71EF" w:rsidP="009F71EF">
            <w:pPr>
              <w:pStyle w:val="ListParagraph"/>
              <w:widowControl w:val="0"/>
              <w:numPr>
                <w:ilvl w:val="0"/>
                <w:numId w:val="22"/>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Redefining relationships</w:t>
            </w:r>
          </w:p>
          <w:p w14:paraId="70A32502" w14:textId="1B35047A" w:rsidR="001A785D" w:rsidRPr="009449AF" w:rsidRDefault="005B5BF6" w:rsidP="009F71EF">
            <w:pPr>
              <w:pStyle w:val="ListParagraph"/>
              <w:widowControl w:val="0"/>
              <w:numPr>
                <w:ilvl w:val="0"/>
                <w:numId w:val="22"/>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Education/e</w:t>
            </w:r>
            <w:r w:rsidR="009F71EF" w:rsidRPr="009449AF">
              <w:rPr>
                <w:rFonts w:ascii="Times New Roman" w:eastAsia="Tahoma" w:hAnsi="Times New Roman"/>
                <w:sz w:val="24"/>
                <w:szCs w:val="24"/>
              </w:rPr>
              <w:t>mployment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ED4A46A" w14:textId="6AEB52DB" w:rsidR="001A785D" w:rsidRPr="009449AF" w:rsidRDefault="00752C66" w:rsidP="000E4C94">
            <w:pPr>
              <w:spacing w:before="37" w:after="0" w:line="240" w:lineRule="auto"/>
              <w:rPr>
                <w:rFonts w:ascii="Times New Roman" w:hAnsi="Times New Roman"/>
                <w:sz w:val="24"/>
                <w:szCs w:val="24"/>
                <w:shd w:val="clear" w:color="auto" w:fill="FFFFFF"/>
              </w:rPr>
            </w:pPr>
            <w:r w:rsidRPr="009449AF">
              <w:rPr>
                <w:rFonts w:ascii="Times New Roman" w:eastAsia="Tahoma" w:hAnsi="Times New Roman"/>
                <w:sz w:val="24"/>
                <w:szCs w:val="24"/>
              </w:rPr>
              <w:t>R+A Assignment: Ted Talk</w:t>
            </w:r>
          </w:p>
        </w:tc>
      </w:tr>
      <w:tr w:rsidR="009449AF" w:rsidRPr="009449AF" w14:paraId="1371DD8B" w14:textId="77777777" w:rsidTr="009124CB">
        <w:trPr>
          <w:trHeight w:val="1565"/>
        </w:trPr>
        <w:tc>
          <w:tcPr>
            <w:tcW w:w="1170" w:type="dxa"/>
            <w:tcBorders>
              <w:top w:val="single" w:sz="4" w:space="0" w:color="auto"/>
              <w:left w:val="single" w:sz="4" w:space="0" w:color="auto"/>
              <w:bottom w:val="single" w:sz="4" w:space="0" w:color="auto"/>
              <w:right w:val="single" w:sz="4" w:space="0" w:color="auto"/>
            </w:tcBorders>
            <w:vAlign w:val="center"/>
            <w:hideMark/>
          </w:tcPr>
          <w:p w14:paraId="181EE533"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Module Twelve</w:t>
            </w:r>
          </w:p>
        </w:tc>
        <w:tc>
          <w:tcPr>
            <w:tcW w:w="7200" w:type="dxa"/>
            <w:tcBorders>
              <w:top w:val="single" w:sz="4" w:space="0" w:color="auto"/>
              <w:left w:val="single" w:sz="4" w:space="0" w:color="auto"/>
              <w:bottom w:val="single" w:sz="4" w:space="0" w:color="auto"/>
              <w:right w:val="single" w:sz="4" w:space="0" w:color="auto"/>
            </w:tcBorders>
            <w:vAlign w:val="center"/>
          </w:tcPr>
          <w:p w14:paraId="461F1DBC" w14:textId="77777777" w:rsidR="009F71EF" w:rsidRPr="009449AF" w:rsidRDefault="009F71EF" w:rsidP="009F71EF">
            <w:pPr>
              <w:widowControl w:val="0"/>
              <w:spacing w:before="37" w:after="0" w:line="240" w:lineRule="auto"/>
              <w:rPr>
                <w:rFonts w:ascii="Times New Roman" w:eastAsia="Tahoma" w:hAnsi="Times New Roman"/>
                <w:b/>
                <w:i/>
                <w:sz w:val="24"/>
                <w:szCs w:val="24"/>
              </w:rPr>
            </w:pPr>
            <w:r w:rsidRPr="009449AF">
              <w:rPr>
                <w:rFonts w:ascii="Times New Roman" w:eastAsia="Tahoma" w:hAnsi="Times New Roman"/>
                <w:b/>
                <w:i/>
                <w:sz w:val="24"/>
                <w:szCs w:val="24"/>
              </w:rPr>
              <w:t>Family Relationships</w:t>
            </w:r>
          </w:p>
          <w:p w14:paraId="32C48ADE" w14:textId="47AF9445" w:rsidR="009F71EF" w:rsidRPr="009449AF" w:rsidRDefault="009F71EF" w:rsidP="009F71EF">
            <w:pPr>
              <w:widowControl w:val="0"/>
              <w:numPr>
                <w:ilvl w:val="0"/>
                <w:numId w:val="23"/>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Family Life Education</w:t>
            </w:r>
            <w:r w:rsidR="00C1016B" w:rsidRPr="009449AF">
              <w:rPr>
                <w:rFonts w:ascii="Times New Roman" w:eastAsia="Tahoma" w:hAnsi="Times New Roman"/>
                <w:sz w:val="24"/>
                <w:szCs w:val="24"/>
              </w:rPr>
              <w:t xml:space="preserve"> (FLE)</w:t>
            </w:r>
          </w:p>
          <w:p w14:paraId="39102AC2" w14:textId="77777777" w:rsidR="009F71EF" w:rsidRPr="009449AF" w:rsidRDefault="009F71EF" w:rsidP="009F71EF">
            <w:pPr>
              <w:widowControl w:val="0"/>
              <w:numPr>
                <w:ilvl w:val="0"/>
                <w:numId w:val="23"/>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Intergenerational relationships</w:t>
            </w:r>
          </w:p>
          <w:p w14:paraId="56CB4453" w14:textId="3C453296" w:rsidR="009F71EF" w:rsidRPr="009449AF" w:rsidRDefault="009F71EF" w:rsidP="009F71EF">
            <w:pPr>
              <w:widowControl w:val="0"/>
              <w:numPr>
                <w:ilvl w:val="0"/>
                <w:numId w:val="23"/>
              </w:numPr>
              <w:spacing w:before="37" w:after="0" w:line="240" w:lineRule="auto"/>
              <w:rPr>
                <w:rFonts w:ascii="Times New Roman" w:eastAsia="Tahoma" w:hAnsi="Times New Roman"/>
                <w:i/>
                <w:sz w:val="24"/>
                <w:szCs w:val="24"/>
              </w:rPr>
            </w:pPr>
            <w:r w:rsidRPr="009449AF">
              <w:rPr>
                <w:rFonts w:ascii="Times New Roman" w:eastAsia="Tahoma" w:hAnsi="Times New Roman"/>
                <w:sz w:val="24"/>
                <w:szCs w:val="24"/>
              </w:rPr>
              <w:t>Building a family</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7D0E1C4" w14:textId="584B5AD6" w:rsidR="001A785D" w:rsidRPr="009449AF" w:rsidRDefault="00752C66" w:rsidP="000E4C94">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 xml:space="preserve">Discussion/in-class </w:t>
            </w:r>
            <w:r w:rsidR="00CC46F5" w:rsidRPr="009449AF">
              <w:rPr>
                <w:rFonts w:ascii="Times New Roman" w:eastAsia="Tahoma" w:hAnsi="Times New Roman"/>
                <w:sz w:val="24"/>
                <w:szCs w:val="24"/>
              </w:rPr>
              <w:t>–</w:t>
            </w:r>
            <w:r w:rsidRPr="009449AF">
              <w:rPr>
                <w:rFonts w:ascii="Times New Roman" w:eastAsia="Tahoma" w:hAnsi="Times New Roman"/>
                <w:sz w:val="24"/>
                <w:szCs w:val="24"/>
              </w:rPr>
              <w:t xml:space="preserve"> </w:t>
            </w:r>
            <w:r w:rsidR="00CC46F5" w:rsidRPr="009449AF">
              <w:rPr>
                <w:rFonts w:ascii="Times New Roman" w:eastAsia="Tahoma" w:hAnsi="Times New Roman"/>
                <w:sz w:val="24"/>
                <w:szCs w:val="24"/>
              </w:rPr>
              <w:t>Family Life Education</w:t>
            </w:r>
          </w:p>
        </w:tc>
      </w:tr>
      <w:tr w:rsidR="009449AF" w:rsidRPr="009449AF" w14:paraId="04B0DF75" w14:textId="77777777" w:rsidTr="009124CB">
        <w:trPr>
          <w:trHeight w:val="1448"/>
        </w:trPr>
        <w:tc>
          <w:tcPr>
            <w:tcW w:w="1170" w:type="dxa"/>
            <w:tcBorders>
              <w:top w:val="single" w:sz="4" w:space="0" w:color="auto"/>
              <w:left w:val="single" w:sz="4" w:space="0" w:color="auto"/>
              <w:bottom w:val="single" w:sz="4" w:space="0" w:color="auto"/>
              <w:right w:val="single" w:sz="4" w:space="0" w:color="auto"/>
            </w:tcBorders>
            <w:vAlign w:val="center"/>
            <w:hideMark/>
          </w:tcPr>
          <w:p w14:paraId="124CDFF6"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Module Thirteen</w:t>
            </w:r>
          </w:p>
        </w:tc>
        <w:tc>
          <w:tcPr>
            <w:tcW w:w="7200" w:type="dxa"/>
            <w:tcBorders>
              <w:top w:val="single" w:sz="4" w:space="0" w:color="auto"/>
              <w:left w:val="single" w:sz="4" w:space="0" w:color="auto"/>
              <w:bottom w:val="single" w:sz="4" w:space="0" w:color="auto"/>
              <w:right w:val="single" w:sz="4" w:space="0" w:color="auto"/>
            </w:tcBorders>
            <w:vAlign w:val="center"/>
          </w:tcPr>
          <w:p w14:paraId="20891F41" w14:textId="7DF45D4D" w:rsidR="009F71EF" w:rsidRPr="009449AF" w:rsidRDefault="009F71EF" w:rsidP="009F71EF">
            <w:pPr>
              <w:widowControl w:val="0"/>
              <w:spacing w:before="37" w:after="0" w:line="240" w:lineRule="auto"/>
              <w:rPr>
                <w:rFonts w:ascii="Times New Roman" w:eastAsia="Tahoma" w:hAnsi="Times New Roman"/>
                <w:b/>
                <w:i/>
                <w:sz w:val="24"/>
                <w:szCs w:val="24"/>
              </w:rPr>
            </w:pPr>
            <w:r w:rsidRPr="009449AF">
              <w:rPr>
                <w:rFonts w:ascii="Times New Roman" w:eastAsia="Tahoma" w:hAnsi="Times New Roman"/>
                <w:b/>
                <w:i/>
                <w:sz w:val="24"/>
                <w:szCs w:val="24"/>
              </w:rPr>
              <w:t>Human Services</w:t>
            </w:r>
            <w:r w:rsidR="005B5BF6" w:rsidRPr="009449AF">
              <w:rPr>
                <w:rFonts w:ascii="Times New Roman" w:eastAsia="Tahoma" w:hAnsi="Times New Roman"/>
                <w:b/>
                <w:i/>
                <w:sz w:val="24"/>
                <w:szCs w:val="24"/>
              </w:rPr>
              <w:t>/Educational Programming</w:t>
            </w:r>
          </w:p>
          <w:p w14:paraId="4780D103" w14:textId="77777777" w:rsidR="009F71EF" w:rsidRPr="009449AF" w:rsidRDefault="009F71EF" w:rsidP="009F71EF">
            <w:pPr>
              <w:widowControl w:val="0"/>
              <w:numPr>
                <w:ilvl w:val="0"/>
                <w:numId w:val="23"/>
              </w:numPr>
              <w:spacing w:before="37" w:after="0" w:line="240" w:lineRule="auto"/>
              <w:rPr>
                <w:rFonts w:ascii="Times New Roman" w:eastAsia="Tahoma" w:hAnsi="Times New Roman"/>
                <w:i/>
                <w:sz w:val="24"/>
                <w:szCs w:val="24"/>
              </w:rPr>
            </w:pPr>
            <w:r w:rsidRPr="009449AF">
              <w:rPr>
                <w:rFonts w:ascii="Times New Roman" w:eastAsia="Tahoma" w:hAnsi="Times New Roman"/>
                <w:sz w:val="24"/>
                <w:szCs w:val="24"/>
              </w:rPr>
              <w:t>Resilience focus</w:t>
            </w:r>
          </w:p>
          <w:p w14:paraId="152CCFF3" w14:textId="77777777" w:rsidR="009F71EF" w:rsidRPr="009449AF" w:rsidRDefault="009F71EF" w:rsidP="009F71EF">
            <w:pPr>
              <w:widowControl w:val="0"/>
              <w:numPr>
                <w:ilvl w:val="0"/>
                <w:numId w:val="23"/>
              </w:numPr>
              <w:spacing w:before="37" w:after="0" w:line="240" w:lineRule="auto"/>
              <w:rPr>
                <w:rFonts w:ascii="Times New Roman" w:eastAsia="Tahoma" w:hAnsi="Times New Roman"/>
                <w:i/>
                <w:sz w:val="24"/>
                <w:szCs w:val="24"/>
              </w:rPr>
            </w:pPr>
            <w:r w:rsidRPr="009449AF">
              <w:rPr>
                <w:rFonts w:ascii="Times New Roman" w:eastAsia="Tahoma" w:hAnsi="Times New Roman"/>
                <w:sz w:val="24"/>
                <w:szCs w:val="24"/>
              </w:rPr>
              <w:t>Family Life Education (FLE)</w:t>
            </w:r>
          </w:p>
          <w:p w14:paraId="31C98105" w14:textId="1BBF4E55" w:rsidR="009F71EF" w:rsidRPr="009449AF" w:rsidRDefault="009F71EF" w:rsidP="009F71EF">
            <w:pPr>
              <w:widowControl w:val="0"/>
              <w:numPr>
                <w:ilvl w:val="0"/>
                <w:numId w:val="23"/>
              </w:numPr>
              <w:spacing w:before="37" w:after="0" w:line="240" w:lineRule="auto"/>
              <w:rPr>
                <w:rFonts w:ascii="Times New Roman" w:eastAsia="Tahoma" w:hAnsi="Times New Roman"/>
                <w:i/>
                <w:sz w:val="24"/>
                <w:szCs w:val="24"/>
              </w:rPr>
            </w:pPr>
            <w:r w:rsidRPr="009449AF">
              <w:rPr>
                <w:rFonts w:ascii="Times New Roman" w:eastAsia="Tahoma" w:hAnsi="Times New Roman"/>
                <w:sz w:val="24"/>
                <w:szCs w:val="24"/>
              </w:rPr>
              <w:t>Developmentally appropriate</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A128CD1" w14:textId="4097FED0" w:rsidR="001A785D" w:rsidRPr="009449AF" w:rsidRDefault="00752C66" w:rsidP="000E4C94">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Discussion/in-class: Evaluating Programs</w:t>
            </w:r>
          </w:p>
        </w:tc>
      </w:tr>
      <w:tr w:rsidR="009449AF" w:rsidRPr="009449AF" w14:paraId="06A4374B" w14:textId="77777777" w:rsidTr="009124CB">
        <w:trPr>
          <w:trHeight w:val="1340"/>
        </w:trPr>
        <w:tc>
          <w:tcPr>
            <w:tcW w:w="1170" w:type="dxa"/>
            <w:tcBorders>
              <w:top w:val="single" w:sz="4" w:space="0" w:color="auto"/>
              <w:left w:val="single" w:sz="4" w:space="0" w:color="auto"/>
              <w:bottom w:val="single" w:sz="4" w:space="0" w:color="auto"/>
              <w:right w:val="single" w:sz="4" w:space="0" w:color="auto"/>
            </w:tcBorders>
            <w:vAlign w:val="center"/>
            <w:hideMark/>
          </w:tcPr>
          <w:p w14:paraId="10794175"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Module Fourteen</w:t>
            </w:r>
          </w:p>
        </w:tc>
        <w:tc>
          <w:tcPr>
            <w:tcW w:w="7200" w:type="dxa"/>
            <w:tcBorders>
              <w:top w:val="single" w:sz="4" w:space="0" w:color="auto"/>
              <w:left w:val="single" w:sz="4" w:space="0" w:color="auto"/>
              <w:bottom w:val="single" w:sz="4" w:space="0" w:color="auto"/>
              <w:right w:val="single" w:sz="4" w:space="0" w:color="auto"/>
            </w:tcBorders>
            <w:vAlign w:val="center"/>
          </w:tcPr>
          <w:p w14:paraId="4F2E2F74" w14:textId="519AA0F9" w:rsidR="009F71EF" w:rsidRPr="009449AF" w:rsidRDefault="009F71EF" w:rsidP="009F71EF">
            <w:pPr>
              <w:widowControl w:val="0"/>
              <w:spacing w:before="37" w:after="0" w:line="240" w:lineRule="auto"/>
              <w:rPr>
                <w:rFonts w:ascii="Times New Roman" w:eastAsia="Tahoma" w:hAnsi="Times New Roman"/>
                <w:b/>
                <w:sz w:val="24"/>
                <w:szCs w:val="24"/>
              </w:rPr>
            </w:pPr>
            <w:r w:rsidRPr="009449AF">
              <w:rPr>
                <w:rFonts w:ascii="Times New Roman" w:eastAsia="Tahoma" w:hAnsi="Times New Roman"/>
                <w:b/>
                <w:i/>
                <w:sz w:val="24"/>
                <w:szCs w:val="24"/>
              </w:rPr>
              <w:t xml:space="preserve">Identifying and </w:t>
            </w:r>
            <w:r w:rsidR="00C70182" w:rsidRPr="009449AF">
              <w:rPr>
                <w:rFonts w:ascii="Times New Roman" w:eastAsia="Tahoma" w:hAnsi="Times New Roman"/>
                <w:b/>
                <w:i/>
                <w:sz w:val="24"/>
                <w:szCs w:val="24"/>
              </w:rPr>
              <w:t>Human Services</w:t>
            </w:r>
          </w:p>
          <w:p w14:paraId="58A535FD" w14:textId="77777777" w:rsidR="001A785D" w:rsidRPr="009449AF" w:rsidRDefault="009F71EF" w:rsidP="009F71EF">
            <w:pPr>
              <w:pStyle w:val="ListParagraph"/>
              <w:widowControl w:val="0"/>
              <w:numPr>
                <w:ilvl w:val="0"/>
                <w:numId w:val="42"/>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Specific to developmental needs</w:t>
            </w:r>
          </w:p>
          <w:p w14:paraId="0C6509B9" w14:textId="3C38EDEC" w:rsidR="009F71EF" w:rsidRPr="009449AF" w:rsidRDefault="009F71EF" w:rsidP="009F71EF">
            <w:pPr>
              <w:pStyle w:val="ListParagraph"/>
              <w:widowControl w:val="0"/>
              <w:numPr>
                <w:ilvl w:val="0"/>
                <w:numId w:val="42"/>
              </w:numPr>
              <w:spacing w:before="37" w:after="0" w:line="240" w:lineRule="auto"/>
              <w:rPr>
                <w:rFonts w:ascii="Times New Roman" w:eastAsia="Tahoma" w:hAnsi="Times New Roman"/>
                <w:i/>
                <w:sz w:val="24"/>
                <w:szCs w:val="24"/>
              </w:rPr>
            </w:pPr>
            <w:r w:rsidRPr="009449AF">
              <w:rPr>
                <w:rFonts w:ascii="Times New Roman" w:eastAsia="Tahoma" w:hAnsi="Times New Roman"/>
                <w:sz w:val="24"/>
                <w:szCs w:val="24"/>
              </w:rPr>
              <w:t xml:space="preserve">Specific </w:t>
            </w:r>
            <w:r w:rsidR="005B5BF6" w:rsidRPr="009449AF">
              <w:rPr>
                <w:rFonts w:ascii="Times New Roman" w:eastAsia="Tahoma" w:hAnsi="Times New Roman"/>
                <w:sz w:val="24"/>
                <w:szCs w:val="24"/>
              </w:rPr>
              <w:t xml:space="preserve">to </w:t>
            </w:r>
            <w:r w:rsidRPr="009449AF">
              <w:rPr>
                <w:rFonts w:ascii="Times New Roman" w:eastAsia="Tahoma" w:hAnsi="Times New Roman"/>
                <w:sz w:val="24"/>
                <w:szCs w:val="24"/>
              </w:rPr>
              <w:t>gender/orientation/religious identity</w:t>
            </w:r>
          </w:p>
          <w:p w14:paraId="32C53DB6" w14:textId="19BA40ED" w:rsidR="005B5BF6" w:rsidRPr="009449AF" w:rsidRDefault="005B5BF6" w:rsidP="009F71EF">
            <w:pPr>
              <w:pStyle w:val="ListParagraph"/>
              <w:widowControl w:val="0"/>
              <w:numPr>
                <w:ilvl w:val="0"/>
                <w:numId w:val="42"/>
              </w:numPr>
              <w:spacing w:before="37" w:after="0" w:line="240" w:lineRule="auto"/>
              <w:rPr>
                <w:rFonts w:ascii="Times New Roman" w:eastAsia="Tahoma" w:hAnsi="Times New Roman"/>
                <w:i/>
                <w:sz w:val="24"/>
                <w:szCs w:val="24"/>
              </w:rPr>
            </w:pPr>
            <w:r w:rsidRPr="009449AF">
              <w:rPr>
                <w:rFonts w:ascii="Times New Roman" w:eastAsia="Tahoma" w:hAnsi="Times New Roman"/>
                <w:sz w:val="24"/>
                <w:szCs w:val="24"/>
              </w:rPr>
              <w:t>Specific to personal/professional needs</w:t>
            </w:r>
          </w:p>
          <w:p w14:paraId="63DEF557" w14:textId="667F0A91" w:rsidR="005B5BF6" w:rsidRPr="009449AF" w:rsidRDefault="005B5BF6" w:rsidP="005B5BF6">
            <w:pPr>
              <w:pStyle w:val="ListParagraph"/>
              <w:widowControl w:val="0"/>
              <w:spacing w:before="37" w:after="0" w:line="240" w:lineRule="auto"/>
              <w:ind w:left="360"/>
              <w:rPr>
                <w:rFonts w:ascii="Times New Roman" w:eastAsia="Tahoma" w:hAnsi="Times New Roman"/>
                <w:i/>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hideMark/>
          </w:tcPr>
          <w:p w14:paraId="1B4379CC" w14:textId="4A2E7617" w:rsidR="001A785D" w:rsidRPr="009449AF" w:rsidRDefault="00CC46F5" w:rsidP="000E4C94">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Discussion/in-class: Service Plan</w:t>
            </w:r>
          </w:p>
        </w:tc>
      </w:tr>
      <w:tr w:rsidR="009449AF" w:rsidRPr="009449AF" w14:paraId="14CCD9FE" w14:textId="77777777" w:rsidTr="00665B6D">
        <w:trPr>
          <w:trHeight w:val="1970"/>
        </w:trPr>
        <w:tc>
          <w:tcPr>
            <w:tcW w:w="1170" w:type="dxa"/>
            <w:tcBorders>
              <w:top w:val="single" w:sz="4" w:space="0" w:color="auto"/>
              <w:left w:val="single" w:sz="4" w:space="0" w:color="auto"/>
              <w:bottom w:val="single" w:sz="4" w:space="0" w:color="auto"/>
              <w:right w:val="single" w:sz="4" w:space="0" w:color="auto"/>
            </w:tcBorders>
            <w:vAlign w:val="center"/>
            <w:hideMark/>
          </w:tcPr>
          <w:p w14:paraId="64E9E3DA"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lastRenderedPageBreak/>
              <w:t>Module Fifteen</w:t>
            </w:r>
          </w:p>
        </w:tc>
        <w:tc>
          <w:tcPr>
            <w:tcW w:w="7200" w:type="dxa"/>
            <w:tcBorders>
              <w:top w:val="single" w:sz="4" w:space="0" w:color="auto"/>
              <w:left w:val="single" w:sz="4" w:space="0" w:color="auto"/>
              <w:bottom w:val="single" w:sz="4" w:space="0" w:color="auto"/>
              <w:right w:val="single" w:sz="4" w:space="0" w:color="auto"/>
            </w:tcBorders>
            <w:vAlign w:val="center"/>
          </w:tcPr>
          <w:p w14:paraId="66DA83A1" w14:textId="77777777" w:rsidR="001A785D" w:rsidRPr="009449AF" w:rsidRDefault="009F71EF" w:rsidP="001A785D">
            <w:pPr>
              <w:spacing w:before="37" w:after="0" w:line="240" w:lineRule="auto"/>
              <w:rPr>
                <w:rFonts w:ascii="Times New Roman" w:eastAsia="Tahoma" w:hAnsi="Times New Roman"/>
                <w:b/>
                <w:i/>
                <w:sz w:val="24"/>
                <w:szCs w:val="24"/>
              </w:rPr>
            </w:pPr>
            <w:r w:rsidRPr="009449AF">
              <w:rPr>
                <w:rFonts w:ascii="Times New Roman" w:eastAsia="Tahoma" w:hAnsi="Times New Roman"/>
                <w:b/>
                <w:i/>
                <w:sz w:val="24"/>
                <w:szCs w:val="24"/>
              </w:rPr>
              <w:t>Targeted Programming for Adolescents and/or Emerging Adults</w:t>
            </w:r>
          </w:p>
          <w:p w14:paraId="3297466B" w14:textId="5F97C86F" w:rsidR="00AB3C63" w:rsidRPr="009449AF" w:rsidRDefault="00AB3C63" w:rsidP="00AB3C63">
            <w:pPr>
              <w:pStyle w:val="ListParagraph"/>
              <w:numPr>
                <w:ilvl w:val="0"/>
                <w:numId w:val="47"/>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Incarcerated</w:t>
            </w:r>
          </w:p>
          <w:p w14:paraId="088D963D" w14:textId="77777777" w:rsidR="00AB3C63" w:rsidRPr="009449AF" w:rsidRDefault="00AB3C63" w:rsidP="00AB3C63">
            <w:pPr>
              <w:pStyle w:val="ListParagraph"/>
              <w:numPr>
                <w:ilvl w:val="0"/>
                <w:numId w:val="47"/>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Sexual/gender minorities</w:t>
            </w:r>
          </w:p>
          <w:p w14:paraId="6F6F311C" w14:textId="77777777" w:rsidR="00AB3C63" w:rsidRPr="009449AF" w:rsidRDefault="00AB3C63" w:rsidP="00AB3C63">
            <w:pPr>
              <w:pStyle w:val="ListParagraph"/>
              <w:numPr>
                <w:ilvl w:val="0"/>
                <w:numId w:val="47"/>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Teen parents</w:t>
            </w:r>
          </w:p>
          <w:p w14:paraId="6D4893E6" w14:textId="77777777" w:rsidR="00AB3C63" w:rsidRDefault="00AB3C63" w:rsidP="00AB3C63">
            <w:pPr>
              <w:pStyle w:val="ListParagraph"/>
              <w:numPr>
                <w:ilvl w:val="0"/>
                <w:numId w:val="47"/>
              </w:num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Addiction issues</w:t>
            </w:r>
          </w:p>
          <w:p w14:paraId="7BD71774" w14:textId="37C0CD01" w:rsidR="00665B6D" w:rsidRPr="009449AF" w:rsidRDefault="00665B6D" w:rsidP="00AB3C63">
            <w:pPr>
              <w:pStyle w:val="ListParagraph"/>
              <w:numPr>
                <w:ilvl w:val="0"/>
                <w:numId w:val="47"/>
              </w:numPr>
              <w:spacing w:before="37" w:after="0" w:line="240" w:lineRule="auto"/>
              <w:rPr>
                <w:rFonts w:ascii="Times New Roman" w:eastAsia="Tahoma" w:hAnsi="Times New Roman"/>
                <w:sz w:val="24"/>
                <w:szCs w:val="24"/>
              </w:rPr>
            </w:pPr>
            <w:r>
              <w:rPr>
                <w:rFonts w:ascii="Times New Roman" w:eastAsia="Tahoma" w:hAnsi="Times New Roman"/>
                <w:sz w:val="24"/>
                <w:szCs w:val="24"/>
              </w:rPr>
              <w:t>Aging out of Foster Care System</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A1578ED" w14:textId="7B94D8CD" w:rsidR="001A785D" w:rsidRPr="009449AF" w:rsidRDefault="00AB3C63" w:rsidP="000E4C94">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Interview</w:t>
            </w:r>
            <w:r w:rsidR="001A785D" w:rsidRPr="009449AF">
              <w:rPr>
                <w:rFonts w:ascii="Times New Roman" w:eastAsia="Tahoma" w:hAnsi="Times New Roman"/>
                <w:sz w:val="24"/>
                <w:szCs w:val="24"/>
              </w:rPr>
              <w:t xml:space="preserve"> </w:t>
            </w:r>
          </w:p>
        </w:tc>
      </w:tr>
      <w:tr w:rsidR="009449AF" w:rsidRPr="009449AF" w14:paraId="2042DB14" w14:textId="77777777" w:rsidTr="009124CB">
        <w:trPr>
          <w:trHeight w:val="710"/>
        </w:trPr>
        <w:tc>
          <w:tcPr>
            <w:tcW w:w="1170" w:type="dxa"/>
            <w:tcBorders>
              <w:top w:val="single" w:sz="4" w:space="0" w:color="auto"/>
              <w:left w:val="single" w:sz="4" w:space="0" w:color="auto"/>
              <w:bottom w:val="single" w:sz="4" w:space="0" w:color="auto"/>
              <w:right w:val="single" w:sz="4" w:space="0" w:color="auto"/>
            </w:tcBorders>
            <w:vAlign w:val="center"/>
            <w:hideMark/>
          </w:tcPr>
          <w:p w14:paraId="11D39A1A" w14:textId="77777777" w:rsidR="001A785D" w:rsidRPr="009449AF" w:rsidRDefault="001A785D" w:rsidP="001A785D">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FINAL EXAM WEEK</w:t>
            </w:r>
          </w:p>
        </w:tc>
        <w:tc>
          <w:tcPr>
            <w:tcW w:w="7200" w:type="dxa"/>
            <w:tcBorders>
              <w:top w:val="single" w:sz="4" w:space="0" w:color="auto"/>
              <w:left w:val="single" w:sz="4" w:space="0" w:color="auto"/>
              <w:bottom w:val="single" w:sz="4" w:space="0" w:color="auto"/>
              <w:right w:val="single" w:sz="4" w:space="0" w:color="auto"/>
            </w:tcBorders>
            <w:vAlign w:val="center"/>
          </w:tcPr>
          <w:p w14:paraId="7DCB8D17" w14:textId="2A7D9D42" w:rsidR="009F71EF" w:rsidRPr="009449AF" w:rsidRDefault="00CC46F5" w:rsidP="009F71EF">
            <w:pPr>
              <w:spacing w:before="37" w:after="0" w:line="240" w:lineRule="auto"/>
              <w:rPr>
                <w:rFonts w:ascii="Times New Roman" w:eastAsia="Tahoma" w:hAnsi="Times New Roman"/>
                <w:b/>
                <w:i/>
                <w:sz w:val="24"/>
                <w:szCs w:val="24"/>
              </w:rPr>
            </w:pPr>
            <w:r w:rsidRPr="009449AF">
              <w:rPr>
                <w:rFonts w:ascii="Times New Roman" w:eastAsia="Tahoma" w:hAnsi="Times New Roman"/>
                <w:b/>
                <w:i/>
                <w:sz w:val="24"/>
                <w:szCs w:val="24"/>
              </w:rPr>
              <w:t>Providing Peer Feedback</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4F0ADA9" w14:textId="24237747" w:rsidR="001A785D" w:rsidRPr="009449AF" w:rsidRDefault="00CC46F5" w:rsidP="000E4C94">
            <w:pPr>
              <w:spacing w:before="37" w:after="0" w:line="240" w:lineRule="auto"/>
              <w:rPr>
                <w:rFonts w:ascii="Times New Roman" w:eastAsia="Tahoma" w:hAnsi="Times New Roman"/>
                <w:sz w:val="24"/>
                <w:szCs w:val="24"/>
              </w:rPr>
            </w:pPr>
            <w:r w:rsidRPr="009449AF">
              <w:rPr>
                <w:rFonts w:ascii="Times New Roman" w:eastAsia="Tahoma" w:hAnsi="Times New Roman"/>
                <w:sz w:val="24"/>
                <w:szCs w:val="24"/>
              </w:rPr>
              <w:t>Peer Review of R+A</w:t>
            </w:r>
          </w:p>
        </w:tc>
      </w:tr>
    </w:tbl>
    <w:p w14:paraId="3FDB47F6" w14:textId="77777777" w:rsidR="001A785D" w:rsidRPr="009449AF" w:rsidRDefault="001A785D" w:rsidP="001A785D">
      <w:pPr>
        <w:spacing w:before="39" w:after="0" w:line="240" w:lineRule="auto"/>
        <w:ind w:right="-20"/>
        <w:rPr>
          <w:rFonts w:ascii="Times New Roman" w:hAnsi="Times New Roman"/>
          <w:b/>
          <w:sz w:val="24"/>
          <w:szCs w:val="24"/>
        </w:rPr>
      </w:pPr>
    </w:p>
    <w:p w14:paraId="5A647CF6" w14:textId="77777777" w:rsidR="001A785D" w:rsidRPr="009449AF" w:rsidRDefault="001A785D" w:rsidP="001A785D">
      <w:pPr>
        <w:spacing w:before="39" w:after="0" w:line="240" w:lineRule="auto"/>
        <w:ind w:right="-20"/>
        <w:rPr>
          <w:rFonts w:ascii="Times New Roman" w:eastAsia="Tahoma" w:hAnsi="Times New Roman"/>
          <w:b/>
          <w:sz w:val="24"/>
          <w:szCs w:val="24"/>
        </w:rPr>
      </w:pPr>
    </w:p>
    <w:p w14:paraId="5C1AC5FA" w14:textId="77777777" w:rsidR="001A785D" w:rsidRPr="009449AF" w:rsidRDefault="001A785D" w:rsidP="001A785D">
      <w:pPr>
        <w:widowControl w:val="0"/>
        <w:numPr>
          <w:ilvl w:val="0"/>
          <w:numId w:val="9"/>
        </w:numPr>
        <w:spacing w:before="39" w:after="0" w:line="240" w:lineRule="auto"/>
        <w:ind w:right="-20"/>
        <w:rPr>
          <w:rFonts w:ascii="Times New Roman" w:eastAsia="Tahoma" w:hAnsi="Times New Roman"/>
          <w:b/>
          <w:sz w:val="24"/>
          <w:szCs w:val="24"/>
        </w:rPr>
      </w:pPr>
      <w:r w:rsidRPr="009449AF">
        <w:rPr>
          <w:rFonts w:ascii="Times New Roman" w:hAnsi="Times New Roman"/>
          <w:b/>
          <w:sz w:val="24"/>
          <w:szCs w:val="24"/>
        </w:rPr>
        <w:t xml:space="preserve">ASSIGNMENTS AND EVALUATION, WEIGHT OF FINAL COURSE GRADE </w:t>
      </w:r>
    </w:p>
    <w:p w14:paraId="0A29F525" w14:textId="77777777" w:rsidR="001A785D" w:rsidRPr="009449AF" w:rsidRDefault="001A785D" w:rsidP="001A785D">
      <w:pPr>
        <w:spacing w:before="39" w:after="0" w:line="240" w:lineRule="auto"/>
        <w:ind w:right="-20"/>
        <w:rPr>
          <w:rFonts w:ascii="Times New Roman" w:hAnsi="Times New Roman"/>
          <w:b/>
          <w:sz w:val="24"/>
          <w:szCs w:val="24"/>
        </w:rPr>
      </w:pP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gridCol w:w="1530"/>
      </w:tblGrid>
      <w:tr w:rsidR="009449AF" w:rsidRPr="009449AF" w14:paraId="20137E9F" w14:textId="77777777" w:rsidTr="00234CAA">
        <w:trPr>
          <w:trHeight w:val="539"/>
        </w:trPr>
        <w:tc>
          <w:tcPr>
            <w:tcW w:w="9270" w:type="dxa"/>
            <w:shd w:val="clear" w:color="auto" w:fill="auto"/>
          </w:tcPr>
          <w:p w14:paraId="65850159" w14:textId="1926BA7C" w:rsidR="00582F31" w:rsidRPr="009449AF" w:rsidRDefault="00582F31" w:rsidP="00A009FA">
            <w:pPr>
              <w:pStyle w:val="HTMLPreformatted"/>
              <w:tabs>
                <w:tab w:val="clear" w:pos="916"/>
                <w:tab w:val="left" w:pos="360"/>
              </w:tabs>
              <w:rPr>
                <w:rFonts w:ascii="Times New Roman" w:hAnsi="Times New Roman" w:cs="Times New Roman"/>
                <w:b/>
                <w:sz w:val="24"/>
                <w:szCs w:val="24"/>
              </w:rPr>
            </w:pPr>
            <w:r w:rsidRPr="009449AF">
              <w:rPr>
                <w:rFonts w:ascii="Times New Roman" w:hAnsi="Times New Roman" w:cs="Times New Roman"/>
                <w:b/>
                <w:sz w:val="24"/>
                <w:szCs w:val="24"/>
              </w:rPr>
              <w:t>Course Assessment</w:t>
            </w:r>
            <w:r w:rsidR="002062CB" w:rsidRPr="009449AF">
              <w:rPr>
                <w:rFonts w:ascii="Times New Roman" w:hAnsi="Times New Roman" w:cs="Times New Roman"/>
                <w:b/>
                <w:sz w:val="24"/>
                <w:szCs w:val="24"/>
              </w:rPr>
              <w:t>/Sample Assignments</w:t>
            </w:r>
          </w:p>
        </w:tc>
        <w:tc>
          <w:tcPr>
            <w:tcW w:w="1530" w:type="dxa"/>
            <w:shd w:val="clear" w:color="auto" w:fill="auto"/>
          </w:tcPr>
          <w:p w14:paraId="3A919EDB" w14:textId="01B87165" w:rsidR="00582F31" w:rsidRPr="009449AF" w:rsidRDefault="00582F31" w:rsidP="00A009FA">
            <w:pPr>
              <w:pStyle w:val="HTMLPreformatted"/>
              <w:tabs>
                <w:tab w:val="clear" w:pos="916"/>
                <w:tab w:val="left" w:pos="360"/>
              </w:tabs>
              <w:rPr>
                <w:rFonts w:ascii="Times New Roman" w:hAnsi="Times New Roman" w:cs="Times New Roman"/>
                <w:b/>
                <w:sz w:val="24"/>
                <w:szCs w:val="24"/>
              </w:rPr>
            </w:pPr>
            <w:r w:rsidRPr="009449AF">
              <w:rPr>
                <w:rFonts w:ascii="Times New Roman" w:hAnsi="Times New Roman" w:cs="Times New Roman"/>
                <w:b/>
                <w:sz w:val="24"/>
                <w:szCs w:val="24"/>
              </w:rPr>
              <w:t>% of Points</w:t>
            </w:r>
          </w:p>
        </w:tc>
      </w:tr>
      <w:tr w:rsidR="009449AF" w:rsidRPr="009449AF" w14:paraId="09070647" w14:textId="77777777" w:rsidTr="002062CB">
        <w:trPr>
          <w:trHeight w:val="1421"/>
        </w:trPr>
        <w:tc>
          <w:tcPr>
            <w:tcW w:w="9270" w:type="dxa"/>
            <w:shd w:val="clear" w:color="auto" w:fill="auto"/>
          </w:tcPr>
          <w:p w14:paraId="35F0E379" w14:textId="2FB80744" w:rsidR="002062CB" w:rsidRPr="009449AF" w:rsidRDefault="00582F31" w:rsidP="002062CB">
            <w:pPr>
              <w:pStyle w:val="HTMLPreformatted"/>
              <w:tabs>
                <w:tab w:val="clear" w:pos="916"/>
                <w:tab w:val="left" w:pos="360"/>
              </w:tabs>
              <w:rPr>
                <w:rFonts w:ascii="Times New Roman" w:hAnsi="Times New Roman" w:cs="Times New Roman"/>
                <w:sz w:val="24"/>
                <w:szCs w:val="24"/>
              </w:rPr>
            </w:pPr>
            <w:r w:rsidRPr="009449AF">
              <w:rPr>
                <w:rFonts w:ascii="Times New Roman" w:hAnsi="Times New Roman" w:cs="Times New Roman"/>
                <w:sz w:val="24"/>
                <w:szCs w:val="24"/>
              </w:rPr>
              <w:t>Discussion/In-Class</w:t>
            </w:r>
          </w:p>
          <w:p w14:paraId="2099A746" w14:textId="721F2A35" w:rsidR="002759C9" w:rsidRPr="009449AF" w:rsidRDefault="002759C9" w:rsidP="002759C9">
            <w:pPr>
              <w:pStyle w:val="HTMLPreformatted"/>
              <w:numPr>
                <w:ilvl w:val="0"/>
                <w:numId w:val="49"/>
              </w:numPr>
              <w:tabs>
                <w:tab w:val="clear" w:pos="916"/>
                <w:tab w:val="left" w:pos="360"/>
              </w:tabs>
              <w:rPr>
                <w:rFonts w:ascii="Times New Roman" w:hAnsi="Times New Roman" w:cs="Times New Roman"/>
                <w:sz w:val="24"/>
                <w:szCs w:val="24"/>
              </w:rPr>
            </w:pPr>
            <w:r w:rsidRPr="009449AF">
              <w:rPr>
                <w:rFonts w:ascii="Times New Roman" w:hAnsi="Times New Roman" w:cs="Times New Roman"/>
                <w:sz w:val="24"/>
                <w:szCs w:val="24"/>
              </w:rPr>
              <w:t>Ma</w:t>
            </w:r>
            <w:r w:rsidR="002062CB" w:rsidRPr="009449AF">
              <w:rPr>
                <w:rFonts w:ascii="Times New Roman" w:hAnsi="Times New Roman" w:cs="Times New Roman"/>
                <w:sz w:val="24"/>
                <w:szCs w:val="24"/>
              </w:rPr>
              <w:t>p impact of Planned Parenthood</w:t>
            </w:r>
          </w:p>
          <w:p w14:paraId="6C3480B3" w14:textId="685B121E" w:rsidR="002759C9" w:rsidRPr="009449AF" w:rsidRDefault="002062CB" w:rsidP="002759C9">
            <w:pPr>
              <w:pStyle w:val="HTMLPreformatted"/>
              <w:numPr>
                <w:ilvl w:val="0"/>
                <w:numId w:val="49"/>
              </w:numPr>
              <w:tabs>
                <w:tab w:val="clear" w:pos="916"/>
                <w:tab w:val="left" w:pos="360"/>
              </w:tabs>
              <w:rPr>
                <w:rFonts w:ascii="Times New Roman" w:hAnsi="Times New Roman" w:cs="Times New Roman"/>
                <w:sz w:val="24"/>
                <w:szCs w:val="24"/>
              </w:rPr>
            </w:pPr>
            <w:r w:rsidRPr="009449AF">
              <w:rPr>
                <w:rFonts w:ascii="Times New Roman" w:hAnsi="Times New Roman" w:cs="Times New Roman"/>
                <w:sz w:val="24"/>
                <w:szCs w:val="24"/>
              </w:rPr>
              <w:t>Analyze</w:t>
            </w:r>
            <w:r w:rsidR="002759C9" w:rsidRPr="009449AF">
              <w:rPr>
                <w:rFonts w:ascii="Times New Roman" w:hAnsi="Times New Roman" w:cs="Times New Roman"/>
                <w:sz w:val="24"/>
                <w:szCs w:val="24"/>
              </w:rPr>
              <w:t xml:space="preserve"> access to </w:t>
            </w:r>
            <w:r w:rsidR="00C91F0C" w:rsidRPr="009449AF">
              <w:rPr>
                <w:rFonts w:ascii="Times New Roman" w:hAnsi="Times New Roman" w:cs="Times New Roman"/>
                <w:sz w:val="24"/>
                <w:szCs w:val="24"/>
              </w:rPr>
              <w:t>human services to meet the unique needs of</w:t>
            </w:r>
            <w:r w:rsidR="002759C9" w:rsidRPr="009449AF">
              <w:rPr>
                <w:rFonts w:ascii="Times New Roman" w:hAnsi="Times New Roman" w:cs="Times New Roman"/>
                <w:sz w:val="24"/>
                <w:szCs w:val="24"/>
              </w:rPr>
              <w:t xml:space="preserve"> LGBTQ population</w:t>
            </w:r>
          </w:p>
          <w:p w14:paraId="26ED4D64" w14:textId="6C81F67E" w:rsidR="002062CB" w:rsidRPr="009449AF" w:rsidRDefault="002062CB" w:rsidP="002759C9">
            <w:pPr>
              <w:pStyle w:val="HTMLPreformatted"/>
              <w:numPr>
                <w:ilvl w:val="0"/>
                <w:numId w:val="49"/>
              </w:numPr>
              <w:tabs>
                <w:tab w:val="clear" w:pos="916"/>
                <w:tab w:val="left" w:pos="360"/>
              </w:tabs>
              <w:rPr>
                <w:rFonts w:ascii="Times New Roman" w:hAnsi="Times New Roman" w:cs="Times New Roman"/>
                <w:sz w:val="24"/>
                <w:szCs w:val="24"/>
              </w:rPr>
            </w:pPr>
            <w:r w:rsidRPr="009449AF">
              <w:rPr>
                <w:rFonts w:ascii="Times New Roman" w:hAnsi="Times New Roman" w:cs="Times New Roman"/>
                <w:sz w:val="24"/>
                <w:szCs w:val="24"/>
              </w:rPr>
              <w:t>Explore governmental funding for mental health care</w:t>
            </w:r>
          </w:p>
        </w:tc>
        <w:tc>
          <w:tcPr>
            <w:tcW w:w="1530" w:type="dxa"/>
            <w:shd w:val="clear" w:color="auto" w:fill="auto"/>
            <w:vAlign w:val="center"/>
          </w:tcPr>
          <w:p w14:paraId="78BEAE92" w14:textId="6F73FD86" w:rsidR="00582F31" w:rsidRPr="009449AF" w:rsidRDefault="00582F31" w:rsidP="00C91F0C">
            <w:pPr>
              <w:pStyle w:val="HTMLPreformatted"/>
              <w:tabs>
                <w:tab w:val="clear" w:pos="916"/>
                <w:tab w:val="left" w:pos="360"/>
              </w:tabs>
              <w:jc w:val="center"/>
              <w:rPr>
                <w:rFonts w:ascii="Times New Roman" w:hAnsi="Times New Roman" w:cs="Times New Roman"/>
                <w:sz w:val="24"/>
                <w:szCs w:val="24"/>
              </w:rPr>
            </w:pPr>
            <w:r w:rsidRPr="009449AF">
              <w:rPr>
                <w:rFonts w:ascii="Times New Roman" w:hAnsi="Times New Roman" w:cs="Times New Roman"/>
                <w:sz w:val="24"/>
                <w:szCs w:val="24"/>
              </w:rPr>
              <w:t>35</w:t>
            </w:r>
          </w:p>
        </w:tc>
      </w:tr>
      <w:tr w:rsidR="009449AF" w:rsidRPr="009449AF" w14:paraId="4680677F" w14:textId="77777777" w:rsidTr="00234CAA">
        <w:trPr>
          <w:trHeight w:val="800"/>
        </w:trPr>
        <w:tc>
          <w:tcPr>
            <w:tcW w:w="9270" w:type="dxa"/>
            <w:shd w:val="clear" w:color="auto" w:fill="auto"/>
          </w:tcPr>
          <w:p w14:paraId="288E9FBF" w14:textId="598D7490" w:rsidR="00582F31" w:rsidRPr="009449AF" w:rsidRDefault="00582F31" w:rsidP="00234CAA">
            <w:pPr>
              <w:pStyle w:val="HTMLPreformatted"/>
              <w:tabs>
                <w:tab w:val="clear" w:pos="916"/>
                <w:tab w:val="left" w:pos="360"/>
              </w:tabs>
              <w:rPr>
                <w:rFonts w:ascii="Times New Roman" w:hAnsi="Times New Roman" w:cs="Times New Roman"/>
                <w:sz w:val="24"/>
                <w:szCs w:val="24"/>
              </w:rPr>
            </w:pPr>
            <w:r w:rsidRPr="009449AF">
              <w:rPr>
                <w:rFonts w:ascii="Times New Roman" w:hAnsi="Times New Roman" w:cs="Times New Roman"/>
                <w:sz w:val="24"/>
                <w:szCs w:val="24"/>
              </w:rPr>
              <w:t>Interview</w:t>
            </w:r>
            <w:r w:rsidR="002759C9" w:rsidRPr="009449AF">
              <w:rPr>
                <w:rFonts w:ascii="Times New Roman" w:hAnsi="Times New Roman" w:cs="Times New Roman"/>
                <w:sz w:val="24"/>
                <w:szCs w:val="24"/>
              </w:rPr>
              <w:t xml:space="preserve"> Adolescent</w:t>
            </w:r>
            <w:r w:rsidR="00234CAA" w:rsidRPr="009449AF">
              <w:rPr>
                <w:rFonts w:ascii="Times New Roman" w:hAnsi="Times New Roman" w:cs="Times New Roman"/>
                <w:sz w:val="24"/>
                <w:szCs w:val="24"/>
              </w:rPr>
              <w:t xml:space="preserve"> or E</w:t>
            </w:r>
            <w:r w:rsidR="002759C9" w:rsidRPr="009449AF">
              <w:rPr>
                <w:rFonts w:ascii="Times New Roman" w:hAnsi="Times New Roman" w:cs="Times New Roman"/>
                <w:sz w:val="24"/>
                <w:szCs w:val="24"/>
              </w:rPr>
              <w:t>merging adult</w:t>
            </w:r>
          </w:p>
          <w:p w14:paraId="6D88771B" w14:textId="4CB2DA1E" w:rsidR="002759C9" w:rsidRPr="009449AF" w:rsidRDefault="002759C9" w:rsidP="002759C9">
            <w:pPr>
              <w:pStyle w:val="HTMLPreformatted"/>
              <w:numPr>
                <w:ilvl w:val="0"/>
                <w:numId w:val="48"/>
              </w:numPr>
              <w:tabs>
                <w:tab w:val="clear" w:pos="916"/>
                <w:tab w:val="left" w:pos="360"/>
              </w:tabs>
              <w:rPr>
                <w:rFonts w:ascii="Times New Roman" w:hAnsi="Times New Roman" w:cs="Times New Roman"/>
                <w:sz w:val="24"/>
                <w:szCs w:val="24"/>
              </w:rPr>
            </w:pPr>
            <w:r w:rsidRPr="009449AF">
              <w:rPr>
                <w:rFonts w:ascii="Times New Roman" w:hAnsi="Times New Roman" w:cs="Times New Roman"/>
                <w:sz w:val="24"/>
                <w:szCs w:val="24"/>
              </w:rPr>
              <w:t>Analyze using human development theory</w:t>
            </w:r>
          </w:p>
        </w:tc>
        <w:tc>
          <w:tcPr>
            <w:tcW w:w="1530" w:type="dxa"/>
            <w:shd w:val="clear" w:color="auto" w:fill="auto"/>
            <w:vAlign w:val="center"/>
          </w:tcPr>
          <w:p w14:paraId="274E322F" w14:textId="24F11473" w:rsidR="00582F31" w:rsidRPr="009449AF" w:rsidRDefault="00332581" w:rsidP="00C91F0C">
            <w:pPr>
              <w:pStyle w:val="HTMLPreformatted"/>
              <w:tabs>
                <w:tab w:val="clear" w:pos="916"/>
                <w:tab w:val="left" w:pos="360"/>
              </w:tabs>
              <w:jc w:val="center"/>
              <w:rPr>
                <w:rFonts w:ascii="Times New Roman" w:hAnsi="Times New Roman" w:cs="Times New Roman"/>
                <w:sz w:val="24"/>
                <w:szCs w:val="24"/>
              </w:rPr>
            </w:pPr>
            <w:r>
              <w:rPr>
                <w:rFonts w:ascii="Times New Roman" w:hAnsi="Times New Roman" w:cs="Times New Roman"/>
                <w:sz w:val="24"/>
                <w:szCs w:val="24"/>
              </w:rPr>
              <w:t>2</w:t>
            </w:r>
            <w:r w:rsidR="00582F31" w:rsidRPr="009449AF">
              <w:rPr>
                <w:rFonts w:ascii="Times New Roman" w:hAnsi="Times New Roman" w:cs="Times New Roman"/>
                <w:sz w:val="24"/>
                <w:szCs w:val="24"/>
              </w:rPr>
              <w:t>0</w:t>
            </w:r>
          </w:p>
        </w:tc>
      </w:tr>
      <w:tr w:rsidR="00582F31" w:rsidRPr="009449AF" w14:paraId="0496FF83" w14:textId="77777777" w:rsidTr="00C91F0C">
        <w:trPr>
          <w:trHeight w:val="2150"/>
        </w:trPr>
        <w:tc>
          <w:tcPr>
            <w:tcW w:w="9270" w:type="dxa"/>
            <w:shd w:val="clear" w:color="auto" w:fill="auto"/>
          </w:tcPr>
          <w:p w14:paraId="561F8F97" w14:textId="57EF75F7" w:rsidR="00582F31" w:rsidRPr="009449AF" w:rsidRDefault="00C91F0C" w:rsidP="00A009FA">
            <w:pPr>
              <w:pStyle w:val="HTMLPreformatted"/>
              <w:tabs>
                <w:tab w:val="clear" w:pos="916"/>
                <w:tab w:val="left" w:pos="360"/>
              </w:tabs>
              <w:rPr>
                <w:rFonts w:ascii="Times New Roman" w:hAnsi="Times New Roman" w:cs="Times New Roman"/>
                <w:sz w:val="24"/>
                <w:szCs w:val="24"/>
              </w:rPr>
            </w:pPr>
            <w:r w:rsidRPr="009449AF">
              <w:rPr>
                <w:rFonts w:ascii="Times New Roman" w:hAnsi="Times New Roman" w:cs="Times New Roman"/>
                <w:sz w:val="24"/>
                <w:szCs w:val="24"/>
              </w:rPr>
              <w:t xml:space="preserve">Variety of </w:t>
            </w:r>
            <w:r w:rsidR="00582F31" w:rsidRPr="009449AF">
              <w:rPr>
                <w:rFonts w:ascii="Times New Roman" w:hAnsi="Times New Roman" w:cs="Times New Roman"/>
                <w:sz w:val="24"/>
                <w:szCs w:val="24"/>
              </w:rPr>
              <w:t>Research/Application Activities (R+A)</w:t>
            </w:r>
          </w:p>
          <w:p w14:paraId="4ADB51B0" w14:textId="188D5BCD" w:rsidR="002759C9" w:rsidRPr="009449AF" w:rsidRDefault="002759C9" w:rsidP="002759C9">
            <w:pPr>
              <w:pStyle w:val="HTMLPreformatted"/>
              <w:numPr>
                <w:ilvl w:val="0"/>
                <w:numId w:val="50"/>
              </w:numPr>
              <w:tabs>
                <w:tab w:val="clear" w:pos="916"/>
                <w:tab w:val="left" w:pos="360"/>
              </w:tabs>
              <w:rPr>
                <w:rFonts w:ascii="Times New Roman" w:hAnsi="Times New Roman" w:cs="Times New Roman"/>
                <w:sz w:val="24"/>
                <w:szCs w:val="24"/>
              </w:rPr>
            </w:pPr>
            <w:r w:rsidRPr="009449AF">
              <w:rPr>
                <w:rFonts w:ascii="Times New Roman" w:hAnsi="Times New Roman" w:cs="Times New Roman"/>
                <w:sz w:val="24"/>
                <w:szCs w:val="24"/>
              </w:rPr>
              <w:t>Summarize academic article for adolescent/emerging ad</w:t>
            </w:r>
            <w:r w:rsidR="00C91F0C" w:rsidRPr="009449AF">
              <w:rPr>
                <w:rFonts w:ascii="Times New Roman" w:hAnsi="Times New Roman" w:cs="Times New Roman"/>
                <w:sz w:val="24"/>
                <w:szCs w:val="24"/>
              </w:rPr>
              <w:t xml:space="preserve">ult popular press (i.e., blog, </w:t>
            </w:r>
            <w:proofErr w:type="spellStart"/>
            <w:r w:rsidR="00C91F0C" w:rsidRPr="009449AF">
              <w:rPr>
                <w:rFonts w:ascii="Times New Roman" w:hAnsi="Times New Roman" w:cs="Times New Roman"/>
                <w:sz w:val="24"/>
                <w:szCs w:val="24"/>
              </w:rPr>
              <w:t>B</w:t>
            </w:r>
            <w:r w:rsidRPr="009449AF">
              <w:rPr>
                <w:rFonts w:ascii="Times New Roman" w:hAnsi="Times New Roman" w:cs="Times New Roman"/>
                <w:sz w:val="24"/>
                <w:szCs w:val="24"/>
              </w:rPr>
              <w:t>uzzfeed</w:t>
            </w:r>
            <w:proofErr w:type="spellEnd"/>
            <w:r w:rsidRPr="009449AF">
              <w:rPr>
                <w:rFonts w:ascii="Times New Roman" w:hAnsi="Times New Roman" w:cs="Times New Roman"/>
                <w:sz w:val="24"/>
                <w:szCs w:val="24"/>
              </w:rPr>
              <w:t xml:space="preserve"> list, infographic</w:t>
            </w:r>
            <w:r w:rsidR="00C91F0C" w:rsidRPr="009449AF">
              <w:rPr>
                <w:rFonts w:ascii="Times New Roman" w:hAnsi="Times New Roman" w:cs="Times New Roman"/>
                <w:sz w:val="24"/>
                <w:szCs w:val="24"/>
              </w:rPr>
              <w:t>)</w:t>
            </w:r>
          </w:p>
          <w:p w14:paraId="6A82D6C9" w14:textId="3FE1C486" w:rsidR="00C91F0C" w:rsidRPr="009449AF" w:rsidRDefault="00C91F0C" w:rsidP="00C91F0C">
            <w:pPr>
              <w:pStyle w:val="HTMLPreformatted"/>
              <w:numPr>
                <w:ilvl w:val="1"/>
                <w:numId w:val="50"/>
              </w:numPr>
              <w:tabs>
                <w:tab w:val="clear" w:pos="916"/>
                <w:tab w:val="left" w:pos="360"/>
              </w:tabs>
              <w:rPr>
                <w:rFonts w:ascii="Times New Roman" w:hAnsi="Times New Roman" w:cs="Times New Roman"/>
                <w:sz w:val="24"/>
                <w:szCs w:val="24"/>
              </w:rPr>
            </w:pPr>
            <w:r w:rsidRPr="009449AF">
              <w:rPr>
                <w:rFonts w:ascii="Times New Roman" w:hAnsi="Times New Roman" w:cs="Times New Roman"/>
                <w:sz w:val="24"/>
                <w:szCs w:val="24"/>
              </w:rPr>
              <w:t>Identify information of interest and use (academic)</w:t>
            </w:r>
          </w:p>
          <w:p w14:paraId="5759FEC8" w14:textId="77777777" w:rsidR="00C91F0C" w:rsidRPr="009449AF" w:rsidRDefault="00C91F0C" w:rsidP="00C91F0C">
            <w:pPr>
              <w:pStyle w:val="HTMLPreformatted"/>
              <w:numPr>
                <w:ilvl w:val="1"/>
                <w:numId w:val="50"/>
              </w:numPr>
              <w:tabs>
                <w:tab w:val="clear" w:pos="916"/>
                <w:tab w:val="left" w:pos="360"/>
              </w:tabs>
              <w:rPr>
                <w:rFonts w:ascii="Times New Roman" w:hAnsi="Times New Roman" w:cs="Times New Roman"/>
                <w:sz w:val="24"/>
                <w:szCs w:val="24"/>
              </w:rPr>
            </w:pPr>
            <w:r w:rsidRPr="009449AF">
              <w:rPr>
                <w:rFonts w:ascii="Times New Roman" w:hAnsi="Times New Roman" w:cs="Times New Roman"/>
                <w:sz w:val="24"/>
                <w:szCs w:val="24"/>
              </w:rPr>
              <w:t>Determine developmental level of audience</w:t>
            </w:r>
          </w:p>
          <w:p w14:paraId="29ADC211" w14:textId="77777777" w:rsidR="00C91F0C" w:rsidRPr="009449AF" w:rsidRDefault="00C91F0C" w:rsidP="00C91F0C">
            <w:pPr>
              <w:pStyle w:val="HTMLPreformatted"/>
              <w:numPr>
                <w:ilvl w:val="1"/>
                <w:numId w:val="50"/>
              </w:numPr>
              <w:tabs>
                <w:tab w:val="clear" w:pos="916"/>
                <w:tab w:val="left" w:pos="360"/>
              </w:tabs>
              <w:rPr>
                <w:rFonts w:ascii="Times New Roman" w:hAnsi="Times New Roman" w:cs="Times New Roman"/>
                <w:sz w:val="24"/>
                <w:szCs w:val="24"/>
              </w:rPr>
            </w:pPr>
            <w:r w:rsidRPr="009449AF">
              <w:rPr>
                <w:rFonts w:ascii="Times New Roman" w:hAnsi="Times New Roman" w:cs="Times New Roman"/>
                <w:sz w:val="24"/>
                <w:szCs w:val="24"/>
              </w:rPr>
              <w:t>Develop materials</w:t>
            </w:r>
          </w:p>
          <w:p w14:paraId="470F482E" w14:textId="6B1009BD" w:rsidR="00C91F0C" w:rsidRPr="009449AF" w:rsidRDefault="00C91F0C" w:rsidP="00C91F0C">
            <w:pPr>
              <w:pStyle w:val="HTMLPreformatted"/>
              <w:numPr>
                <w:ilvl w:val="1"/>
                <w:numId w:val="50"/>
              </w:numPr>
              <w:tabs>
                <w:tab w:val="clear" w:pos="916"/>
                <w:tab w:val="left" w:pos="360"/>
              </w:tabs>
              <w:rPr>
                <w:rFonts w:ascii="Times New Roman" w:hAnsi="Times New Roman" w:cs="Times New Roman"/>
                <w:sz w:val="24"/>
                <w:szCs w:val="24"/>
              </w:rPr>
            </w:pPr>
            <w:r w:rsidRPr="009449AF">
              <w:rPr>
                <w:rFonts w:ascii="Times New Roman" w:hAnsi="Times New Roman" w:cs="Times New Roman"/>
                <w:sz w:val="24"/>
                <w:szCs w:val="24"/>
              </w:rPr>
              <w:t>Publish and evaluate</w:t>
            </w:r>
          </w:p>
        </w:tc>
        <w:tc>
          <w:tcPr>
            <w:tcW w:w="1530" w:type="dxa"/>
            <w:shd w:val="clear" w:color="auto" w:fill="auto"/>
            <w:vAlign w:val="center"/>
          </w:tcPr>
          <w:p w14:paraId="3050ECC5" w14:textId="15844C52" w:rsidR="00582F31" w:rsidRPr="009449AF" w:rsidRDefault="00582F31" w:rsidP="00C91F0C">
            <w:pPr>
              <w:pStyle w:val="HTMLPreformatted"/>
              <w:tabs>
                <w:tab w:val="clear" w:pos="916"/>
                <w:tab w:val="left" w:pos="360"/>
              </w:tabs>
              <w:jc w:val="center"/>
              <w:rPr>
                <w:rFonts w:ascii="Times New Roman" w:hAnsi="Times New Roman" w:cs="Times New Roman"/>
                <w:sz w:val="24"/>
                <w:szCs w:val="24"/>
              </w:rPr>
            </w:pPr>
            <w:r w:rsidRPr="009449AF">
              <w:rPr>
                <w:rFonts w:ascii="Times New Roman" w:hAnsi="Times New Roman" w:cs="Times New Roman"/>
                <w:sz w:val="24"/>
                <w:szCs w:val="24"/>
              </w:rPr>
              <w:t>45</w:t>
            </w:r>
          </w:p>
        </w:tc>
      </w:tr>
    </w:tbl>
    <w:p w14:paraId="1B2389E9" w14:textId="68FA354B" w:rsidR="001A785D" w:rsidRPr="009449AF" w:rsidRDefault="001A785D" w:rsidP="00234CAA">
      <w:pPr>
        <w:spacing w:before="39" w:after="0" w:line="240" w:lineRule="auto"/>
        <w:ind w:right="-20"/>
        <w:rPr>
          <w:rFonts w:ascii="Times New Roman" w:hAnsi="Times New Roman"/>
          <w:sz w:val="24"/>
          <w:szCs w:val="24"/>
        </w:rPr>
      </w:pPr>
    </w:p>
    <w:p w14:paraId="3D6E7747" w14:textId="77777777" w:rsidR="001A785D" w:rsidRPr="009449AF" w:rsidRDefault="001A785D" w:rsidP="001A785D">
      <w:pPr>
        <w:spacing w:before="39" w:after="0" w:line="240" w:lineRule="auto"/>
        <w:ind w:right="-20"/>
        <w:rPr>
          <w:rFonts w:ascii="Times New Roman" w:eastAsia="Tahoma" w:hAnsi="Times New Roman"/>
          <w:b/>
          <w:sz w:val="24"/>
          <w:szCs w:val="24"/>
        </w:rPr>
      </w:pPr>
    </w:p>
    <w:p w14:paraId="51E2AB25" w14:textId="6F0143B6" w:rsidR="001A785D" w:rsidRPr="009449AF" w:rsidRDefault="001A785D" w:rsidP="00364513">
      <w:pPr>
        <w:widowControl w:val="0"/>
        <w:numPr>
          <w:ilvl w:val="0"/>
          <w:numId w:val="9"/>
        </w:numPr>
        <w:spacing w:before="39" w:after="0" w:line="240" w:lineRule="auto"/>
        <w:ind w:right="-20"/>
        <w:rPr>
          <w:rFonts w:ascii="Times New Roman" w:eastAsia="Tahoma" w:hAnsi="Times New Roman"/>
          <w:b/>
          <w:sz w:val="24"/>
          <w:szCs w:val="24"/>
        </w:rPr>
      </w:pPr>
      <w:r w:rsidRPr="009449AF">
        <w:rPr>
          <w:rFonts w:ascii="Times New Roman" w:eastAsia="Tahoma" w:hAnsi="Times New Roman"/>
          <w:b/>
          <w:sz w:val="24"/>
          <w:szCs w:val="24"/>
        </w:rPr>
        <w:t>GRADING SCALE</w:t>
      </w:r>
      <w:r w:rsidR="00364513" w:rsidRPr="009449AF">
        <w:rPr>
          <w:rFonts w:ascii="Times New Roman" w:eastAsia="Tahoma" w:hAnsi="Times New Roman"/>
          <w:b/>
          <w:sz w:val="24"/>
          <w:szCs w:val="24"/>
        </w:rPr>
        <w:t xml:space="preserve">:  </w:t>
      </w:r>
      <w:r w:rsidR="00364513" w:rsidRPr="009449AF">
        <w:rPr>
          <w:rFonts w:ascii="Times New Roman" w:hAnsi="Times New Roman"/>
          <w:sz w:val="24"/>
          <w:szCs w:val="24"/>
        </w:rPr>
        <w:t>93</w:t>
      </w:r>
      <w:r w:rsidR="00B2773E" w:rsidRPr="009449AF">
        <w:rPr>
          <w:rFonts w:ascii="Times New Roman" w:hAnsi="Times New Roman"/>
          <w:sz w:val="24"/>
          <w:szCs w:val="24"/>
        </w:rPr>
        <w:t xml:space="preserve">% -100% = A    85% – 92% = B  </w:t>
      </w:r>
      <w:r w:rsidR="00364513" w:rsidRPr="009449AF">
        <w:rPr>
          <w:rFonts w:ascii="Times New Roman" w:hAnsi="Times New Roman"/>
          <w:sz w:val="24"/>
          <w:szCs w:val="24"/>
        </w:rPr>
        <w:t>77% - 84% = C  69% – 76% = D  below 69% = F</w:t>
      </w:r>
    </w:p>
    <w:p w14:paraId="6482A9BF" w14:textId="77777777" w:rsidR="001A785D" w:rsidRPr="009449AF" w:rsidRDefault="001A785D" w:rsidP="001A785D">
      <w:pPr>
        <w:spacing w:before="39" w:after="0" w:line="240" w:lineRule="auto"/>
        <w:ind w:left="360" w:right="-20"/>
        <w:rPr>
          <w:rFonts w:ascii="Times New Roman" w:eastAsia="Tahoma" w:hAnsi="Times New Roman"/>
          <w:b/>
          <w:sz w:val="24"/>
          <w:szCs w:val="24"/>
        </w:rPr>
      </w:pPr>
    </w:p>
    <w:p w14:paraId="03B70258" w14:textId="77777777" w:rsidR="001A785D" w:rsidRPr="009449AF" w:rsidRDefault="001A785D" w:rsidP="001A785D">
      <w:pPr>
        <w:widowControl w:val="0"/>
        <w:numPr>
          <w:ilvl w:val="0"/>
          <w:numId w:val="9"/>
        </w:numPr>
        <w:spacing w:before="39" w:after="0" w:line="240" w:lineRule="auto"/>
        <w:ind w:right="-20"/>
        <w:rPr>
          <w:rFonts w:ascii="Times New Roman" w:eastAsia="Tahoma" w:hAnsi="Times New Roman"/>
          <w:b/>
          <w:sz w:val="24"/>
          <w:szCs w:val="24"/>
        </w:rPr>
      </w:pPr>
      <w:r w:rsidRPr="009449AF">
        <w:rPr>
          <w:rFonts w:ascii="Times New Roman" w:eastAsia="Tahoma" w:hAnsi="Times New Roman"/>
          <w:b/>
          <w:sz w:val="24"/>
          <w:szCs w:val="24"/>
        </w:rPr>
        <w:t>CORRELATION OF LEARNING OBJECTIVE TO ASSIGNMENTS  AND EVALUATION</w:t>
      </w:r>
    </w:p>
    <w:p w14:paraId="1EE1AA69" w14:textId="77777777" w:rsidR="001A785D" w:rsidRPr="009449AF" w:rsidRDefault="001A785D" w:rsidP="001A785D">
      <w:pPr>
        <w:pStyle w:val="Default"/>
        <w:ind w:left="360"/>
        <w:rPr>
          <w:b/>
          <w:color w:val="auto"/>
        </w:rPr>
      </w:pPr>
    </w:p>
    <w:tbl>
      <w:tblPr>
        <w:tblpPr w:leftFromText="180" w:rightFromText="180" w:vertAnchor="text" w:horzAnchor="margin" w:tblpXSpec="center" w:tblpY="47"/>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8"/>
        <w:gridCol w:w="1350"/>
        <w:gridCol w:w="1620"/>
        <w:gridCol w:w="1322"/>
        <w:gridCol w:w="1350"/>
        <w:gridCol w:w="1260"/>
      </w:tblGrid>
      <w:tr w:rsidR="009449AF" w:rsidRPr="009449AF" w14:paraId="1002EC98" w14:textId="77777777" w:rsidTr="00E1471C">
        <w:tc>
          <w:tcPr>
            <w:tcW w:w="3898" w:type="dxa"/>
            <w:shd w:val="clear" w:color="auto" w:fill="auto"/>
            <w:vAlign w:val="center"/>
          </w:tcPr>
          <w:p w14:paraId="0F35BAD6" w14:textId="77777777" w:rsidR="000107FC" w:rsidRPr="009449AF" w:rsidRDefault="000107FC" w:rsidP="00E1471C">
            <w:pPr>
              <w:spacing w:before="39" w:after="0" w:line="240" w:lineRule="auto"/>
              <w:ind w:right="-20"/>
              <w:jc w:val="center"/>
              <w:rPr>
                <w:rFonts w:ascii="Times New Roman" w:hAnsi="Times New Roman"/>
                <w:i/>
                <w:sz w:val="24"/>
                <w:szCs w:val="24"/>
              </w:rPr>
            </w:pPr>
            <w:r w:rsidRPr="009449AF">
              <w:rPr>
                <w:rFonts w:ascii="Times New Roman" w:hAnsi="Times New Roman"/>
                <w:i/>
                <w:sz w:val="24"/>
                <w:szCs w:val="24"/>
              </w:rPr>
              <w:t>Objective</w:t>
            </w:r>
          </w:p>
        </w:tc>
        <w:tc>
          <w:tcPr>
            <w:tcW w:w="1350" w:type="dxa"/>
            <w:tcBorders>
              <w:bottom w:val="single" w:sz="4" w:space="0" w:color="auto"/>
            </w:tcBorders>
            <w:shd w:val="clear" w:color="auto" w:fill="auto"/>
            <w:vAlign w:val="center"/>
          </w:tcPr>
          <w:p w14:paraId="199AFE3F" w14:textId="77777777" w:rsidR="000107FC" w:rsidRPr="009449AF" w:rsidRDefault="000107FC" w:rsidP="00E1471C">
            <w:pPr>
              <w:spacing w:before="39" w:after="0" w:line="240" w:lineRule="auto"/>
              <w:ind w:right="-20"/>
              <w:jc w:val="center"/>
              <w:rPr>
                <w:rFonts w:ascii="Times New Roman" w:hAnsi="Times New Roman"/>
                <w:i/>
                <w:sz w:val="24"/>
                <w:szCs w:val="24"/>
              </w:rPr>
            </w:pPr>
            <w:r w:rsidRPr="009449AF">
              <w:rPr>
                <w:rFonts w:ascii="Times New Roman" w:hAnsi="Times New Roman"/>
                <w:i/>
                <w:sz w:val="24"/>
                <w:szCs w:val="24"/>
              </w:rPr>
              <w:t>Discussion</w:t>
            </w:r>
          </w:p>
          <w:p w14:paraId="1B4D4E87" w14:textId="6DE88222" w:rsidR="000107FC" w:rsidRPr="009449AF" w:rsidRDefault="000107FC" w:rsidP="00E1471C">
            <w:pPr>
              <w:spacing w:before="39" w:after="0" w:line="240" w:lineRule="auto"/>
              <w:ind w:right="-20"/>
              <w:jc w:val="center"/>
              <w:rPr>
                <w:rFonts w:ascii="Times New Roman" w:hAnsi="Times New Roman"/>
                <w:i/>
                <w:sz w:val="24"/>
                <w:szCs w:val="24"/>
              </w:rPr>
            </w:pPr>
            <w:r w:rsidRPr="009449AF">
              <w:rPr>
                <w:rFonts w:ascii="Times New Roman" w:hAnsi="Times New Roman"/>
                <w:i/>
                <w:sz w:val="24"/>
                <w:szCs w:val="24"/>
              </w:rPr>
              <w:t>In-class</w:t>
            </w:r>
            <w:r w:rsidR="00582F31" w:rsidRPr="009449AF">
              <w:rPr>
                <w:rFonts w:ascii="Times New Roman" w:hAnsi="Times New Roman"/>
                <w:i/>
                <w:sz w:val="24"/>
                <w:szCs w:val="24"/>
              </w:rPr>
              <w:t xml:space="preserve"> – 45</w:t>
            </w:r>
            <w:r w:rsidR="00B2773E" w:rsidRPr="009449AF">
              <w:rPr>
                <w:rFonts w:ascii="Times New Roman" w:hAnsi="Times New Roman"/>
                <w:i/>
                <w:sz w:val="24"/>
                <w:szCs w:val="24"/>
              </w:rPr>
              <w:t>%</w:t>
            </w:r>
          </w:p>
        </w:tc>
        <w:tc>
          <w:tcPr>
            <w:tcW w:w="1620" w:type="dxa"/>
            <w:tcBorders>
              <w:bottom w:val="single" w:sz="4" w:space="0" w:color="auto"/>
            </w:tcBorders>
            <w:shd w:val="clear" w:color="auto" w:fill="auto"/>
            <w:vAlign w:val="center"/>
          </w:tcPr>
          <w:p w14:paraId="7FCA6004" w14:textId="584067F0" w:rsidR="000107FC" w:rsidRPr="009449AF" w:rsidRDefault="000107FC" w:rsidP="00E1471C">
            <w:pPr>
              <w:spacing w:before="39" w:after="0" w:line="240" w:lineRule="auto"/>
              <w:ind w:right="-20"/>
              <w:jc w:val="center"/>
              <w:rPr>
                <w:rFonts w:ascii="Times New Roman" w:hAnsi="Times New Roman"/>
                <w:i/>
                <w:sz w:val="24"/>
                <w:szCs w:val="24"/>
              </w:rPr>
            </w:pPr>
            <w:r w:rsidRPr="009449AF">
              <w:rPr>
                <w:rFonts w:ascii="Times New Roman" w:hAnsi="Times New Roman"/>
                <w:i/>
                <w:sz w:val="24"/>
                <w:szCs w:val="24"/>
              </w:rPr>
              <w:t>Interview</w:t>
            </w:r>
            <w:r w:rsidR="00B2773E" w:rsidRPr="009449AF">
              <w:rPr>
                <w:rFonts w:ascii="Times New Roman" w:hAnsi="Times New Roman"/>
                <w:i/>
                <w:sz w:val="24"/>
                <w:szCs w:val="24"/>
              </w:rPr>
              <w:t xml:space="preserve"> – 20%</w:t>
            </w:r>
          </w:p>
        </w:tc>
        <w:tc>
          <w:tcPr>
            <w:tcW w:w="1322" w:type="dxa"/>
            <w:tcBorders>
              <w:bottom w:val="single" w:sz="4" w:space="0" w:color="auto"/>
            </w:tcBorders>
            <w:shd w:val="clear" w:color="auto" w:fill="auto"/>
            <w:vAlign w:val="center"/>
          </w:tcPr>
          <w:p w14:paraId="11D26487" w14:textId="77CF7106" w:rsidR="000107FC" w:rsidRPr="009449AF" w:rsidRDefault="000107FC" w:rsidP="00E1471C">
            <w:pPr>
              <w:spacing w:before="39" w:after="0" w:line="240" w:lineRule="auto"/>
              <w:ind w:right="-20"/>
              <w:jc w:val="center"/>
              <w:rPr>
                <w:rFonts w:ascii="Times New Roman" w:hAnsi="Times New Roman"/>
                <w:i/>
                <w:sz w:val="24"/>
                <w:szCs w:val="24"/>
              </w:rPr>
            </w:pPr>
            <w:r w:rsidRPr="009449AF">
              <w:rPr>
                <w:rFonts w:ascii="Times New Roman" w:hAnsi="Times New Roman"/>
                <w:i/>
                <w:sz w:val="24"/>
                <w:szCs w:val="24"/>
              </w:rPr>
              <w:t xml:space="preserve">R+A #1 Summarize </w:t>
            </w:r>
            <w:r w:rsidR="00752C66" w:rsidRPr="009449AF">
              <w:rPr>
                <w:rFonts w:ascii="Times New Roman" w:hAnsi="Times New Roman"/>
                <w:i/>
                <w:sz w:val="24"/>
                <w:szCs w:val="24"/>
              </w:rPr>
              <w:t xml:space="preserve">two </w:t>
            </w:r>
            <w:r w:rsidRPr="009449AF">
              <w:rPr>
                <w:rFonts w:ascii="Times New Roman" w:hAnsi="Times New Roman"/>
                <w:i/>
                <w:sz w:val="24"/>
                <w:szCs w:val="24"/>
              </w:rPr>
              <w:t>article</w:t>
            </w:r>
            <w:r w:rsidR="00E716AF" w:rsidRPr="009449AF">
              <w:rPr>
                <w:rFonts w:ascii="Times New Roman" w:hAnsi="Times New Roman"/>
                <w:i/>
                <w:sz w:val="24"/>
                <w:szCs w:val="24"/>
              </w:rPr>
              <w:t>s</w:t>
            </w:r>
            <w:r w:rsidRPr="009449AF">
              <w:rPr>
                <w:rFonts w:ascii="Times New Roman" w:hAnsi="Times New Roman"/>
                <w:i/>
                <w:sz w:val="24"/>
                <w:szCs w:val="24"/>
              </w:rPr>
              <w:t xml:space="preserve"> for lay audience</w:t>
            </w:r>
            <w:r w:rsidR="00582F31" w:rsidRPr="009449AF">
              <w:rPr>
                <w:rFonts w:ascii="Times New Roman" w:hAnsi="Times New Roman"/>
                <w:i/>
                <w:sz w:val="24"/>
                <w:szCs w:val="24"/>
              </w:rPr>
              <w:t xml:space="preserve"> – 15</w:t>
            </w:r>
            <w:r w:rsidR="00B2773E" w:rsidRPr="009449AF">
              <w:rPr>
                <w:rFonts w:ascii="Times New Roman" w:hAnsi="Times New Roman"/>
                <w:i/>
                <w:sz w:val="24"/>
                <w:szCs w:val="24"/>
              </w:rPr>
              <w:t>%</w:t>
            </w:r>
          </w:p>
        </w:tc>
        <w:tc>
          <w:tcPr>
            <w:tcW w:w="1350" w:type="dxa"/>
            <w:tcBorders>
              <w:bottom w:val="single" w:sz="4" w:space="0" w:color="auto"/>
            </w:tcBorders>
            <w:shd w:val="clear" w:color="auto" w:fill="auto"/>
            <w:vAlign w:val="center"/>
          </w:tcPr>
          <w:p w14:paraId="4F67583F" w14:textId="0EB5A3A2" w:rsidR="000107FC" w:rsidRPr="009449AF" w:rsidRDefault="00E716AF" w:rsidP="00E1471C">
            <w:pPr>
              <w:spacing w:before="39" w:after="0" w:line="240" w:lineRule="auto"/>
              <w:ind w:right="-20"/>
              <w:jc w:val="center"/>
              <w:rPr>
                <w:rFonts w:ascii="Times New Roman" w:hAnsi="Times New Roman"/>
                <w:i/>
                <w:sz w:val="24"/>
                <w:szCs w:val="24"/>
              </w:rPr>
            </w:pPr>
            <w:r w:rsidRPr="009449AF">
              <w:rPr>
                <w:rFonts w:ascii="Times New Roman" w:hAnsi="Times New Roman"/>
                <w:i/>
                <w:sz w:val="24"/>
                <w:szCs w:val="24"/>
              </w:rPr>
              <w:t xml:space="preserve">R+A #2 </w:t>
            </w:r>
            <w:r w:rsidR="00752C66" w:rsidRPr="009449AF">
              <w:rPr>
                <w:rFonts w:ascii="Times New Roman" w:hAnsi="Times New Roman"/>
                <w:i/>
                <w:sz w:val="24"/>
                <w:szCs w:val="24"/>
              </w:rPr>
              <w:t>Infographic</w:t>
            </w:r>
            <w:r w:rsidR="000107FC" w:rsidRPr="009449AF">
              <w:rPr>
                <w:rFonts w:ascii="Times New Roman" w:hAnsi="Times New Roman"/>
                <w:i/>
                <w:sz w:val="24"/>
                <w:szCs w:val="24"/>
              </w:rPr>
              <w:t xml:space="preserve"> and </w:t>
            </w:r>
            <w:proofErr w:type="spellStart"/>
            <w:r w:rsidR="000107FC" w:rsidRPr="009449AF">
              <w:rPr>
                <w:rFonts w:ascii="Times New Roman" w:hAnsi="Times New Roman"/>
                <w:i/>
                <w:sz w:val="24"/>
                <w:szCs w:val="24"/>
              </w:rPr>
              <w:t>Buzzfeed</w:t>
            </w:r>
            <w:proofErr w:type="spellEnd"/>
            <w:r w:rsidR="000107FC" w:rsidRPr="009449AF">
              <w:rPr>
                <w:rFonts w:ascii="Times New Roman" w:hAnsi="Times New Roman"/>
                <w:i/>
                <w:sz w:val="24"/>
                <w:szCs w:val="24"/>
              </w:rPr>
              <w:t xml:space="preserve"> List</w:t>
            </w:r>
            <w:r w:rsidR="00332581">
              <w:rPr>
                <w:rFonts w:ascii="Times New Roman" w:hAnsi="Times New Roman"/>
                <w:i/>
                <w:sz w:val="24"/>
                <w:szCs w:val="24"/>
              </w:rPr>
              <w:t xml:space="preserve"> – 10</w:t>
            </w:r>
            <w:r w:rsidR="00B2773E" w:rsidRPr="009449AF">
              <w:rPr>
                <w:rFonts w:ascii="Times New Roman" w:hAnsi="Times New Roman"/>
                <w:i/>
                <w:sz w:val="24"/>
                <w:szCs w:val="24"/>
              </w:rPr>
              <w:t>%</w:t>
            </w:r>
          </w:p>
        </w:tc>
        <w:tc>
          <w:tcPr>
            <w:tcW w:w="1260" w:type="dxa"/>
            <w:tcBorders>
              <w:bottom w:val="single" w:sz="4" w:space="0" w:color="auto"/>
            </w:tcBorders>
            <w:vAlign w:val="center"/>
          </w:tcPr>
          <w:p w14:paraId="4118CD63" w14:textId="77777777" w:rsidR="000107FC" w:rsidRPr="009449AF" w:rsidRDefault="000107FC" w:rsidP="00E1471C">
            <w:pPr>
              <w:spacing w:before="39" w:after="0" w:line="240" w:lineRule="auto"/>
              <w:ind w:right="-20"/>
              <w:jc w:val="center"/>
              <w:rPr>
                <w:rFonts w:ascii="Times New Roman" w:hAnsi="Times New Roman"/>
                <w:i/>
                <w:sz w:val="24"/>
                <w:szCs w:val="24"/>
              </w:rPr>
            </w:pPr>
            <w:r w:rsidRPr="009449AF">
              <w:rPr>
                <w:rFonts w:ascii="Times New Roman" w:hAnsi="Times New Roman"/>
                <w:i/>
                <w:sz w:val="24"/>
                <w:szCs w:val="24"/>
              </w:rPr>
              <w:t>R+A #3</w:t>
            </w:r>
          </w:p>
          <w:p w14:paraId="4AB1547C" w14:textId="6F0E47E1" w:rsidR="000107FC" w:rsidRPr="009449AF" w:rsidRDefault="000107FC" w:rsidP="00E1471C">
            <w:pPr>
              <w:spacing w:before="39" w:after="0" w:line="240" w:lineRule="auto"/>
              <w:ind w:right="-20"/>
              <w:jc w:val="center"/>
              <w:rPr>
                <w:rFonts w:ascii="Times New Roman" w:hAnsi="Times New Roman"/>
                <w:i/>
                <w:sz w:val="24"/>
                <w:szCs w:val="24"/>
              </w:rPr>
            </w:pPr>
            <w:r w:rsidRPr="009449AF">
              <w:rPr>
                <w:rFonts w:ascii="Times New Roman" w:hAnsi="Times New Roman"/>
                <w:i/>
                <w:sz w:val="24"/>
                <w:szCs w:val="24"/>
              </w:rPr>
              <w:t xml:space="preserve">Select and Summarize </w:t>
            </w:r>
            <w:r w:rsidR="00752C66" w:rsidRPr="009449AF">
              <w:rPr>
                <w:rFonts w:ascii="Times New Roman" w:hAnsi="Times New Roman"/>
                <w:i/>
                <w:sz w:val="24"/>
                <w:szCs w:val="24"/>
              </w:rPr>
              <w:t xml:space="preserve">two </w:t>
            </w:r>
            <w:r w:rsidRPr="009449AF">
              <w:rPr>
                <w:rFonts w:ascii="Times New Roman" w:hAnsi="Times New Roman"/>
                <w:i/>
                <w:sz w:val="24"/>
                <w:szCs w:val="24"/>
              </w:rPr>
              <w:t>Ted Talks</w:t>
            </w:r>
            <w:r w:rsidR="00332581">
              <w:rPr>
                <w:rFonts w:ascii="Times New Roman" w:hAnsi="Times New Roman"/>
                <w:i/>
                <w:sz w:val="24"/>
                <w:szCs w:val="24"/>
              </w:rPr>
              <w:t xml:space="preserve"> – 10</w:t>
            </w:r>
            <w:r w:rsidR="00B2773E" w:rsidRPr="009449AF">
              <w:rPr>
                <w:rFonts w:ascii="Times New Roman" w:hAnsi="Times New Roman"/>
                <w:i/>
                <w:sz w:val="24"/>
                <w:szCs w:val="24"/>
              </w:rPr>
              <w:t>%</w:t>
            </w:r>
          </w:p>
        </w:tc>
      </w:tr>
      <w:tr w:rsidR="009449AF" w:rsidRPr="009449AF" w14:paraId="3E7D697D" w14:textId="77777777" w:rsidTr="00E1471C">
        <w:trPr>
          <w:trHeight w:val="1145"/>
        </w:trPr>
        <w:tc>
          <w:tcPr>
            <w:tcW w:w="3898" w:type="dxa"/>
            <w:shd w:val="clear" w:color="auto" w:fill="auto"/>
            <w:vAlign w:val="center"/>
          </w:tcPr>
          <w:p w14:paraId="5B3B4B00" w14:textId="71981621" w:rsidR="000107FC" w:rsidRPr="009449AF" w:rsidRDefault="000107FC" w:rsidP="00E1471C">
            <w:pPr>
              <w:pStyle w:val="ListParagraph"/>
              <w:ind w:left="0"/>
              <w:rPr>
                <w:rFonts w:ascii="Times New Roman" w:eastAsia="Tahoma" w:hAnsi="Times New Roman"/>
                <w:sz w:val="24"/>
                <w:szCs w:val="24"/>
              </w:rPr>
            </w:pPr>
            <w:r w:rsidRPr="009449AF">
              <w:rPr>
                <w:rFonts w:ascii="Times New Roman" w:eastAsia="Tahoma" w:hAnsi="Times New Roman"/>
                <w:sz w:val="24"/>
                <w:szCs w:val="24"/>
              </w:rPr>
              <w:t xml:space="preserve">Explain the types of biological, cognitive, and psychosocial </w:t>
            </w:r>
            <w:r w:rsidRPr="009449AF">
              <w:rPr>
                <w:rFonts w:ascii="Times New Roman" w:eastAsia="Tahoma" w:hAnsi="Times New Roman"/>
                <w:sz w:val="24"/>
                <w:szCs w:val="24"/>
              </w:rPr>
              <w:lastRenderedPageBreak/>
              <w:t>development seen during adolescence and emerging adulthood</w:t>
            </w:r>
            <w:r w:rsidR="00C70182" w:rsidRPr="009449AF">
              <w:rPr>
                <w:rFonts w:ascii="Times New Roman" w:eastAsia="Tahoma" w:hAnsi="Times New Roman"/>
                <w:sz w:val="24"/>
                <w:szCs w:val="24"/>
              </w:rPr>
              <w:t xml:space="preserve"> (GLG 1, 3)</w:t>
            </w:r>
          </w:p>
        </w:tc>
        <w:tc>
          <w:tcPr>
            <w:tcW w:w="1350" w:type="dxa"/>
            <w:shd w:val="clear" w:color="auto" w:fill="auto"/>
            <w:vAlign w:val="center"/>
          </w:tcPr>
          <w:p w14:paraId="0CB9194B" w14:textId="77777777" w:rsidR="000107FC" w:rsidRPr="009449AF" w:rsidRDefault="000107F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lastRenderedPageBreak/>
              <w:t>X</w:t>
            </w:r>
          </w:p>
        </w:tc>
        <w:tc>
          <w:tcPr>
            <w:tcW w:w="1620" w:type="dxa"/>
            <w:shd w:val="clear" w:color="auto" w:fill="auto"/>
            <w:vAlign w:val="center"/>
          </w:tcPr>
          <w:p w14:paraId="340C0101" w14:textId="1009CF21" w:rsidR="000107FC" w:rsidRPr="009449AF" w:rsidRDefault="00E1471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c>
          <w:tcPr>
            <w:tcW w:w="1322" w:type="dxa"/>
            <w:shd w:val="clear" w:color="auto" w:fill="auto"/>
            <w:vAlign w:val="center"/>
          </w:tcPr>
          <w:p w14:paraId="4B8F4407" w14:textId="35DCC92F" w:rsidR="000107FC" w:rsidRPr="009449AF" w:rsidRDefault="00E1471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c>
          <w:tcPr>
            <w:tcW w:w="1350" w:type="dxa"/>
            <w:shd w:val="clear" w:color="auto" w:fill="auto"/>
            <w:vAlign w:val="center"/>
          </w:tcPr>
          <w:p w14:paraId="52319104" w14:textId="77777777" w:rsidR="000107FC" w:rsidRPr="009449AF" w:rsidRDefault="000107FC" w:rsidP="00E1471C">
            <w:pPr>
              <w:spacing w:before="39" w:after="0" w:line="240" w:lineRule="auto"/>
              <w:ind w:right="-20"/>
              <w:jc w:val="center"/>
              <w:rPr>
                <w:rFonts w:ascii="Times New Roman" w:hAnsi="Times New Roman"/>
                <w:sz w:val="24"/>
                <w:szCs w:val="24"/>
              </w:rPr>
            </w:pPr>
          </w:p>
        </w:tc>
        <w:tc>
          <w:tcPr>
            <w:tcW w:w="1260" w:type="dxa"/>
            <w:vAlign w:val="center"/>
          </w:tcPr>
          <w:p w14:paraId="52952370" w14:textId="2CEFE2A3" w:rsidR="000107FC" w:rsidRPr="009449AF" w:rsidRDefault="00E1471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r>
      <w:tr w:rsidR="009449AF" w:rsidRPr="009449AF" w14:paraId="0CA5BDD8" w14:textId="77777777" w:rsidTr="00C70182">
        <w:trPr>
          <w:trHeight w:val="1520"/>
        </w:trPr>
        <w:tc>
          <w:tcPr>
            <w:tcW w:w="3898" w:type="dxa"/>
            <w:shd w:val="clear" w:color="auto" w:fill="auto"/>
            <w:vAlign w:val="center"/>
          </w:tcPr>
          <w:p w14:paraId="6C44A62B" w14:textId="2245481A" w:rsidR="000107FC" w:rsidRPr="009449AF" w:rsidRDefault="000107FC" w:rsidP="00C70182">
            <w:pPr>
              <w:widowControl w:val="0"/>
              <w:spacing w:after="0" w:line="240" w:lineRule="auto"/>
              <w:rPr>
                <w:rFonts w:ascii="Times New Roman" w:hAnsi="Times New Roman"/>
                <w:sz w:val="24"/>
                <w:szCs w:val="24"/>
              </w:rPr>
            </w:pPr>
            <w:r w:rsidRPr="009449AF">
              <w:rPr>
                <w:rFonts w:ascii="Times New Roman" w:eastAsia="Tahoma" w:hAnsi="Times New Roman"/>
                <w:sz w:val="24"/>
                <w:szCs w:val="24"/>
              </w:rPr>
              <w:t xml:space="preserve">Evaluate the neurological changes occurring during adolescence and emerging adulthood and the impact on development </w:t>
            </w:r>
            <w:r w:rsidR="00C70182" w:rsidRPr="009449AF">
              <w:rPr>
                <w:rFonts w:ascii="Times New Roman" w:eastAsia="Tahoma" w:hAnsi="Times New Roman"/>
                <w:sz w:val="24"/>
                <w:szCs w:val="24"/>
              </w:rPr>
              <w:t>(GLG 2, 3)</w:t>
            </w:r>
          </w:p>
        </w:tc>
        <w:tc>
          <w:tcPr>
            <w:tcW w:w="1350" w:type="dxa"/>
            <w:shd w:val="clear" w:color="auto" w:fill="auto"/>
            <w:vAlign w:val="center"/>
          </w:tcPr>
          <w:p w14:paraId="20A79D95" w14:textId="77777777" w:rsidR="000107FC" w:rsidRPr="009449AF" w:rsidRDefault="000107F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c>
          <w:tcPr>
            <w:tcW w:w="1620" w:type="dxa"/>
            <w:shd w:val="clear" w:color="auto" w:fill="auto"/>
            <w:vAlign w:val="center"/>
          </w:tcPr>
          <w:p w14:paraId="59552E93" w14:textId="2DC02000" w:rsidR="000107FC" w:rsidRPr="009449AF" w:rsidRDefault="000107FC" w:rsidP="00E1471C">
            <w:pPr>
              <w:spacing w:before="39" w:after="0" w:line="240" w:lineRule="auto"/>
              <w:ind w:right="-20"/>
              <w:jc w:val="center"/>
              <w:rPr>
                <w:rFonts w:ascii="Times New Roman" w:hAnsi="Times New Roman"/>
                <w:sz w:val="24"/>
                <w:szCs w:val="24"/>
              </w:rPr>
            </w:pPr>
          </w:p>
        </w:tc>
        <w:tc>
          <w:tcPr>
            <w:tcW w:w="1322" w:type="dxa"/>
            <w:shd w:val="clear" w:color="auto" w:fill="auto"/>
            <w:vAlign w:val="center"/>
          </w:tcPr>
          <w:p w14:paraId="33E8A840" w14:textId="77777777" w:rsidR="000107FC" w:rsidRPr="009449AF" w:rsidRDefault="000107FC" w:rsidP="00E1471C">
            <w:pPr>
              <w:spacing w:before="39" w:after="0" w:line="240" w:lineRule="auto"/>
              <w:ind w:right="-20"/>
              <w:jc w:val="center"/>
              <w:rPr>
                <w:rFonts w:ascii="Times New Roman" w:hAnsi="Times New Roman"/>
                <w:sz w:val="24"/>
                <w:szCs w:val="24"/>
              </w:rPr>
            </w:pPr>
          </w:p>
        </w:tc>
        <w:tc>
          <w:tcPr>
            <w:tcW w:w="1350" w:type="dxa"/>
            <w:shd w:val="clear" w:color="auto" w:fill="auto"/>
            <w:vAlign w:val="center"/>
          </w:tcPr>
          <w:p w14:paraId="7F8B79D6" w14:textId="77777777" w:rsidR="000107FC" w:rsidRPr="009449AF" w:rsidRDefault="000107FC" w:rsidP="00E1471C">
            <w:pPr>
              <w:spacing w:before="39" w:after="0" w:line="240" w:lineRule="auto"/>
              <w:ind w:right="-20"/>
              <w:jc w:val="center"/>
              <w:rPr>
                <w:rFonts w:ascii="Times New Roman" w:hAnsi="Times New Roman"/>
                <w:sz w:val="24"/>
                <w:szCs w:val="24"/>
              </w:rPr>
            </w:pPr>
          </w:p>
        </w:tc>
        <w:tc>
          <w:tcPr>
            <w:tcW w:w="1260" w:type="dxa"/>
            <w:vAlign w:val="center"/>
          </w:tcPr>
          <w:p w14:paraId="24CDF7BC" w14:textId="77777777" w:rsidR="000107FC" w:rsidRPr="009449AF" w:rsidRDefault="000107FC" w:rsidP="00E1471C">
            <w:pPr>
              <w:spacing w:before="39" w:after="0" w:line="240" w:lineRule="auto"/>
              <w:ind w:right="-20"/>
              <w:jc w:val="center"/>
              <w:rPr>
                <w:rFonts w:ascii="Times New Roman" w:hAnsi="Times New Roman"/>
                <w:sz w:val="24"/>
                <w:szCs w:val="24"/>
              </w:rPr>
            </w:pPr>
          </w:p>
        </w:tc>
      </w:tr>
      <w:tr w:rsidR="009449AF" w:rsidRPr="009449AF" w14:paraId="4FF6D967" w14:textId="77777777" w:rsidTr="00C70182">
        <w:trPr>
          <w:trHeight w:val="1241"/>
        </w:trPr>
        <w:tc>
          <w:tcPr>
            <w:tcW w:w="3898" w:type="dxa"/>
            <w:shd w:val="clear" w:color="auto" w:fill="auto"/>
            <w:vAlign w:val="center"/>
          </w:tcPr>
          <w:p w14:paraId="4D70B314" w14:textId="69770D79" w:rsidR="000107FC" w:rsidRPr="009449AF" w:rsidRDefault="000107FC" w:rsidP="000107FC">
            <w:pPr>
              <w:widowControl w:val="0"/>
              <w:spacing w:after="0" w:line="240" w:lineRule="auto"/>
              <w:rPr>
                <w:rFonts w:ascii="Times New Roman" w:hAnsi="Times New Roman"/>
                <w:sz w:val="24"/>
                <w:szCs w:val="24"/>
              </w:rPr>
            </w:pPr>
            <w:r w:rsidRPr="009449AF">
              <w:rPr>
                <w:rFonts w:ascii="Times New Roman" w:eastAsia="Tahoma" w:hAnsi="Times New Roman"/>
                <w:sz w:val="24"/>
                <w:szCs w:val="24"/>
              </w:rPr>
              <w:t xml:space="preserve">Analyze adolescence and emerging adulthood from a sociocultural context </w:t>
            </w:r>
            <w:r w:rsidR="00C70182" w:rsidRPr="009449AF">
              <w:rPr>
                <w:rFonts w:ascii="Times New Roman" w:eastAsia="Tahoma" w:hAnsi="Times New Roman"/>
                <w:sz w:val="24"/>
                <w:szCs w:val="24"/>
              </w:rPr>
              <w:t>(GLG 1, 2, 3)</w:t>
            </w:r>
          </w:p>
        </w:tc>
        <w:tc>
          <w:tcPr>
            <w:tcW w:w="1350" w:type="dxa"/>
            <w:shd w:val="clear" w:color="auto" w:fill="auto"/>
            <w:vAlign w:val="center"/>
          </w:tcPr>
          <w:p w14:paraId="7792D529" w14:textId="77777777" w:rsidR="000107FC" w:rsidRPr="009449AF" w:rsidRDefault="000107F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c>
          <w:tcPr>
            <w:tcW w:w="1620" w:type="dxa"/>
            <w:shd w:val="clear" w:color="auto" w:fill="auto"/>
            <w:vAlign w:val="center"/>
          </w:tcPr>
          <w:p w14:paraId="5708905C" w14:textId="635BE892" w:rsidR="000107FC" w:rsidRPr="009449AF" w:rsidRDefault="00E1471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c>
          <w:tcPr>
            <w:tcW w:w="1322" w:type="dxa"/>
            <w:shd w:val="clear" w:color="auto" w:fill="auto"/>
            <w:vAlign w:val="center"/>
          </w:tcPr>
          <w:p w14:paraId="7E970D08" w14:textId="77777777" w:rsidR="000107FC" w:rsidRPr="009449AF" w:rsidRDefault="000107FC" w:rsidP="00E1471C">
            <w:pPr>
              <w:spacing w:before="39" w:after="0" w:line="240" w:lineRule="auto"/>
              <w:ind w:right="-20"/>
              <w:jc w:val="center"/>
              <w:rPr>
                <w:rFonts w:ascii="Times New Roman" w:hAnsi="Times New Roman"/>
                <w:sz w:val="24"/>
                <w:szCs w:val="24"/>
              </w:rPr>
            </w:pPr>
          </w:p>
        </w:tc>
        <w:tc>
          <w:tcPr>
            <w:tcW w:w="1350" w:type="dxa"/>
            <w:shd w:val="clear" w:color="auto" w:fill="auto"/>
            <w:vAlign w:val="center"/>
          </w:tcPr>
          <w:p w14:paraId="03DBF687" w14:textId="721EF00E" w:rsidR="000107FC" w:rsidRPr="009449AF" w:rsidRDefault="00E1471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c>
          <w:tcPr>
            <w:tcW w:w="1260" w:type="dxa"/>
            <w:vAlign w:val="center"/>
          </w:tcPr>
          <w:p w14:paraId="288D4E05" w14:textId="09D64DCD" w:rsidR="000107FC" w:rsidRPr="009449AF" w:rsidRDefault="00E1471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r>
      <w:tr w:rsidR="009449AF" w:rsidRPr="009449AF" w14:paraId="43F71007" w14:textId="77777777" w:rsidTr="00C70182">
        <w:trPr>
          <w:trHeight w:val="1259"/>
        </w:trPr>
        <w:tc>
          <w:tcPr>
            <w:tcW w:w="3898" w:type="dxa"/>
            <w:shd w:val="clear" w:color="auto" w:fill="auto"/>
            <w:vAlign w:val="center"/>
          </w:tcPr>
          <w:p w14:paraId="4BFF181D" w14:textId="05E49988" w:rsidR="00C70182" w:rsidRPr="009449AF" w:rsidRDefault="000107FC" w:rsidP="000107FC">
            <w:pPr>
              <w:widowControl w:val="0"/>
              <w:spacing w:after="0" w:line="240" w:lineRule="auto"/>
              <w:rPr>
                <w:rFonts w:ascii="Times New Roman" w:eastAsia="Tahoma" w:hAnsi="Times New Roman"/>
                <w:sz w:val="24"/>
                <w:szCs w:val="24"/>
              </w:rPr>
            </w:pPr>
            <w:r w:rsidRPr="009449AF">
              <w:rPr>
                <w:rFonts w:ascii="Times New Roman" w:eastAsia="Tahoma" w:hAnsi="Times New Roman"/>
                <w:sz w:val="24"/>
                <w:szCs w:val="24"/>
              </w:rPr>
              <w:t>Compare human services programs for adolescents and emerging adults</w:t>
            </w:r>
            <w:r w:rsidR="00C70182" w:rsidRPr="009449AF">
              <w:rPr>
                <w:rFonts w:ascii="Times New Roman" w:eastAsia="Tahoma" w:hAnsi="Times New Roman"/>
                <w:sz w:val="24"/>
                <w:szCs w:val="24"/>
              </w:rPr>
              <w:t xml:space="preserve"> (GLG 2, 3)</w:t>
            </w:r>
          </w:p>
        </w:tc>
        <w:tc>
          <w:tcPr>
            <w:tcW w:w="1350" w:type="dxa"/>
            <w:shd w:val="clear" w:color="auto" w:fill="auto"/>
            <w:vAlign w:val="center"/>
          </w:tcPr>
          <w:p w14:paraId="144CE642" w14:textId="77777777" w:rsidR="000107FC" w:rsidRPr="009449AF" w:rsidRDefault="000107F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c>
          <w:tcPr>
            <w:tcW w:w="1620" w:type="dxa"/>
            <w:shd w:val="clear" w:color="auto" w:fill="auto"/>
            <w:vAlign w:val="center"/>
          </w:tcPr>
          <w:p w14:paraId="652A1DA8" w14:textId="77777777" w:rsidR="000107FC" w:rsidRPr="009449AF" w:rsidRDefault="000107FC" w:rsidP="00E1471C">
            <w:pPr>
              <w:spacing w:before="39" w:after="0" w:line="240" w:lineRule="auto"/>
              <w:ind w:right="-20"/>
              <w:jc w:val="center"/>
              <w:rPr>
                <w:rFonts w:ascii="Times New Roman" w:hAnsi="Times New Roman"/>
                <w:sz w:val="24"/>
                <w:szCs w:val="24"/>
              </w:rPr>
            </w:pPr>
          </w:p>
        </w:tc>
        <w:tc>
          <w:tcPr>
            <w:tcW w:w="1322" w:type="dxa"/>
            <w:shd w:val="clear" w:color="auto" w:fill="auto"/>
            <w:vAlign w:val="center"/>
          </w:tcPr>
          <w:p w14:paraId="1BC0B244" w14:textId="77777777" w:rsidR="000107FC" w:rsidRPr="009449AF" w:rsidRDefault="000107FC" w:rsidP="00E1471C">
            <w:pPr>
              <w:spacing w:before="39" w:after="0" w:line="240" w:lineRule="auto"/>
              <w:ind w:right="-20"/>
              <w:jc w:val="center"/>
              <w:rPr>
                <w:rFonts w:ascii="Times New Roman" w:hAnsi="Times New Roman"/>
                <w:sz w:val="24"/>
                <w:szCs w:val="24"/>
              </w:rPr>
            </w:pPr>
          </w:p>
        </w:tc>
        <w:tc>
          <w:tcPr>
            <w:tcW w:w="1350" w:type="dxa"/>
            <w:shd w:val="clear" w:color="auto" w:fill="auto"/>
            <w:vAlign w:val="center"/>
          </w:tcPr>
          <w:p w14:paraId="4A839453" w14:textId="77777777" w:rsidR="000107FC" w:rsidRPr="009449AF" w:rsidRDefault="000107FC" w:rsidP="00E1471C">
            <w:pPr>
              <w:spacing w:before="39" w:after="0" w:line="240" w:lineRule="auto"/>
              <w:ind w:right="-20"/>
              <w:jc w:val="center"/>
              <w:rPr>
                <w:rFonts w:ascii="Times New Roman" w:hAnsi="Times New Roman"/>
                <w:sz w:val="24"/>
                <w:szCs w:val="24"/>
              </w:rPr>
            </w:pPr>
          </w:p>
        </w:tc>
        <w:tc>
          <w:tcPr>
            <w:tcW w:w="1260" w:type="dxa"/>
            <w:vAlign w:val="center"/>
          </w:tcPr>
          <w:p w14:paraId="34DE01C7" w14:textId="27EC3D14" w:rsidR="000107FC" w:rsidRPr="009449AF" w:rsidRDefault="00E1471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r>
      <w:tr w:rsidR="009449AF" w:rsidRPr="009449AF" w14:paraId="2C4867A4" w14:textId="77777777" w:rsidTr="00C70182">
        <w:trPr>
          <w:trHeight w:val="1610"/>
        </w:trPr>
        <w:tc>
          <w:tcPr>
            <w:tcW w:w="3898" w:type="dxa"/>
            <w:shd w:val="clear" w:color="auto" w:fill="auto"/>
            <w:vAlign w:val="center"/>
          </w:tcPr>
          <w:p w14:paraId="782EA31F" w14:textId="2F360A4F" w:rsidR="000107FC" w:rsidRPr="009449AF" w:rsidRDefault="00E716AF" w:rsidP="00E716AF">
            <w:pPr>
              <w:widowControl w:val="0"/>
              <w:spacing w:after="0" w:line="240" w:lineRule="auto"/>
              <w:rPr>
                <w:rFonts w:ascii="Times New Roman" w:eastAsia="Tahoma" w:hAnsi="Times New Roman"/>
                <w:sz w:val="24"/>
                <w:szCs w:val="24"/>
              </w:rPr>
            </w:pPr>
            <w:r w:rsidRPr="009449AF">
              <w:rPr>
                <w:rFonts w:ascii="Times New Roman" w:eastAsia="Tahoma" w:hAnsi="Times New Roman"/>
                <w:sz w:val="24"/>
                <w:szCs w:val="24"/>
              </w:rPr>
              <w:t>Develop strategies to effectively communicate with adolescents and emerging adults in a professional capacity</w:t>
            </w:r>
            <w:r w:rsidR="00C70182" w:rsidRPr="009449AF">
              <w:rPr>
                <w:rFonts w:ascii="Times New Roman" w:eastAsia="Tahoma" w:hAnsi="Times New Roman"/>
                <w:sz w:val="24"/>
                <w:szCs w:val="24"/>
              </w:rPr>
              <w:t xml:space="preserve"> (GLG 2, 3, 4)</w:t>
            </w:r>
          </w:p>
        </w:tc>
        <w:tc>
          <w:tcPr>
            <w:tcW w:w="1350" w:type="dxa"/>
            <w:shd w:val="clear" w:color="auto" w:fill="auto"/>
            <w:vAlign w:val="center"/>
          </w:tcPr>
          <w:p w14:paraId="3034E083" w14:textId="77777777" w:rsidR="000107FC" w:rsidRPr="009449AF" w:rsidRDefault="000107F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c>
          <w:tcPr>
            <w:tcW w:w="1620" w:type="dxa"/>
            <w:shd w:val="clear" w:color="auto" w:fill="auto"/>
            <w:vAlign w:val="center"/>
          </w:tcPr>
          <w:p w14:paraId="7795CBFE" w14:textId="77777777" w:rsidR="000107FC" w:rsidRPr="009449AF" w:rsidRDefault="000107FC" w:rsidP="00E1471C">
            <w:pPr>
              <w:spacing w:before="39" w:after="0" w:line="240" w:lineRule="auto"/>
              <w:ind w:right="-20"/>
              <w:jc w:val="center"/>
              <w:rPr>
                <w:rFonts w:ascii="Times New Roman" w:hAnsi="Times New Roman"/>
                <w:sz w:val="24"/>
                <w:szCs w:val="24"/>
              </w:rPr>
            </w:pPr>
          </w:p>
        </w:tc>
        <w:tc>
          <w:tcPr>
            <w:tcW w:w="1322" w:type="dxa"/>
            <w:shd w:val="clear" w:color="auto" w:fill="auto"/>
            <w:vAlign w:val="center"/>
          </w:tcPr>
          <w:p w14:paraId="48BFB746" w14:textId="57F62319" w:rsidR="000107FC" w:rsidRPr="009449AF" w:rsidRDefault="00E1471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c>
          <w:tcPr>
            <w:tcW w:w="1350" w:type="dxa"/>
            <w:shd w:val="clear" w:color="auto" w:fill="auto"/>
            <w:vAlign w:val="center"/>
          </w:tcPr>
          <w:p w14:paraId="7DE6D6C3" w14:textId="18AD4BCD" w:rsidR="000107FC" w:rsidRPr="009449AF" w:rsidRDefault="00E1471C" w:rsidP="00E1471C">
            <w:pPr>
              <w:spacing w:before="39" w:after="0" w:line="240" w:lineRule="auto"/>
              <w:ind w:right="-20"/>
              <w:jc w:val="center"/>
              <w:rPr>
                <w:rFonts w:ascii="Times New Roman" w:hAnsi="Times New Roman"/>
                <w:sz w:val="24"/>
                <w:szCs w:val="24"/>
              </w:rPr>
            </w:pPr>
            <w:r w:rsidRPr="009449AF">
              <w:rPr>
                <w:rFonts w:ascii="Times New Roman" w:hAnsi="Times New Roman"/>
                <w:sz w:val="24"/>
                <w:szCs w:val="24"/>
              </w:rPr>
              <w:t>X</w:t>
            </w:r>
          </w:p>
        </w:tc>
        <w:tc>
          <w:tcPr>
            <w:tcW w:w="1260" w:type="dxa"/>
            <w:vAlign w:val="center"/>
          </w:tcPr>
          <w:p w14:paraId="1BC9EAFB" w14:textId="4B41C985" w:rsidR="000107FC" w:rsidRPr="009449AF" w:rsidRDefault="00E1471C" w:rsidP="00E1471C">
            <w:pPr>
              <w:spacing w:before="39" w:after="0" w:line="240" w:lineRule="auto"/>
              <w:ind w:right="-20"/>
              <w:rPr>
                <w:rFonts w:ascii="Times New Roman" w:hAnsi="Times New Roman"/>
                <w:sz w:val="24"/>
                <w:szCs w:val="24"/>
              </w:rPr>
            </w:pPr>
            <w:r w:rsidRPr="009449AF">
              <w:rPr>
                <w:rFonts w:ascii="Times New Roman" w:hAnsi="Times New Roman"/>
                <w:sz w:val="24"/>
                <w:szCs w:val="24"/>
              </w:rPr>
              <w:t>X</w:t>
            </w:r>
          </w:p>
        </w:tc>
      </w:tr>
    </w:tbl>
    <w:p w14:paraId="027B5132" w14:textId="77777777" w:rsidR="002A5B93" w:rsidRPr="009449AF" w:rsidRDefault="002A5B93" w:rsidP="002A5B93">
      <w:pPr>
        <w:pStyle w:val="HTMLPreformatted"/>
        <w:rPr>
          <w:rFonts w:ascii="Times New Roman" w:hAnsi="Times New Roman" w:cs="Times New Roman"/>
          <w:b/>
          <w:bCs/>
          <w:sz w:val="24"/>
          <w:szCs w:val="24"/>
        </w:rPr>
      </w:pPr>
    </w:p>
    <w:p w14:paraId="46209746" w14:textId="77777777" w:rsidR="002759C9" w:rsidRPr="009449AF" w:rsidRDefault="002759C9" w:rsidP="002A5B93">
      <w:pPr>
        <w:pStyle w:val="HTMLPreformatted"/>
        <w:rPr>
          <w:rFonts w:ascii="Times New Roman" w:hAnsi="Times New Roman" w:cs="Times New Roman"/>
          <w:bCs/>
          <w:sz w:val="24"/>
          <w:szCs w:val="24"/>
        </w:rPr>
      </w:pPr>
    </w:p>
    <w:p w14:paraId="4FE6A648" w14:textId="0689E01C" w:rsidR="00D349E1" w:rsidRPr="009449AF" w:rsidRDefault="00D349E1" w:rsidP="002A5B93">
      <w:pPr>
        <w:pStyle w:val="HTMLPreformatted"/>
        <w:rPr>
          <w:rFonts w:ascii="Times New Roman" w:hAnsi="Times New Roman" w:cs="Times New Roman"/>
          <w:bCs/>
          <w:sz w:val="24"/>
          <w:szCs w:val="24"/>
        </w:rPr>
      </w:pPr>
      <w:r w:rsidRPr="009449AF">
        <w:rPr>
          <w:rFonts w:ascii="Times New Roman" w:hAnsi="Times New Roman" w:cs="Times New Roman"/>
          <w:bCs/>
          <w:sz w:val="24"/>
          <w:szCs w:val="24"/>
        </w:rPr>
        <w:t xml:space="preserve">Date approved by the </w:t>
      </w:r>
      <w:r w:rsidR="00234CAA" w:rsidRPr="009449AF">
        <w:rPr>
          <w:rFonts w:ascii="Times New Roman" w:hAnsi="Times New Roman" w:cs="Times New Roman"/>
          <w:bCs/>
          <w:sz w:val="24"/>
          <w:szCs w:val="24"/>
        </w:rPr>
        <w:t>HSPA</w:t>
      </w:r>
      <w:r w:rsidR="00C201FE" w:rsidRPr="009449AF">
        <w:rPr>
          <w:rFonts w:ascii="Times New Roman" w:hAnsi="Times New Roman" w:cs="Times New Roman"/>
          <w:bCs/>
          <w:sz w:val="24"/>
          <w:szCs w:val="24"/>
        </w:rPr>
        <w:t xml:space="preserve"> </w:t>
      </w:r>
      <w:r w:rsidR="00234CAA" w:rsidRPr="009449AF">
        <w:rPr>
          <w:rFonts w:ascii="Times New Roman" w:hAnsi="Times New Roman" w:cs="Times New Roman"/>
          <w:bCs/>
          <w:sz w:val="24"/>
          <w:szCs w:val="24"/>
        </w:rPr>
        <w:t>graduate committee</w:t>
      </w:r>
      <w:r w:rsidRPr="009449AF">
        <w:rPr>
          <w:rFonts w:ascii="Times New Roman" w:hAnsi="Times New Roman" w:cs="Times New Roman"/>
          <w:bCs/>
          <w:sz w:val="24"/>
          <w:szCs w:val="24"/>
        </w:rPr>
        <w:t>:</w:t>
      </w:r>
      <w:r w:rsidR="00634CEB" w:rsidRPr="009449AF">
        <w:rPr>
          <w:rFonts w:ascii="Times New Roman" w:hAnsi="Times New Roman" w:cs="Times New Roman"/>
          <w:bCs/>
          <w:sz w:val="24"/>
          <w:szCs w:val="24"/>
        </w:rPr>
        <w:t xml:space="preserve"> </w:t>
      </w:r>
      <w:r w:rsidR="00A44541">
        <w:rPr>
          <w:rFonts w:ascii="Times New Roman" w:hAnsi="Times New Roman" w:cs="Times New Roman"/>
          <w:bCs/>
          <w:sz w:val="24"/>
          <w:szCs w:val="24"/>
        </w:rPr>
        <w:t>March 21, 2019</w:t>
      </w:r>
    </w:p>
    <w:p w14:paraId="5E85FE0F" w14:textId="25DBF079" w:rsidR="002A5B93" w:rsidRPr="009449AF" w:rsidRDefault="002A5B93" w:rsidP="002A5B93">
      <w:pPr>
        <w:pStyle w:val="HTMLPreformatted"/>
        <w:rPr>
          <w:rFonts w:ascii="Times New Roman" w:hAnsi="Times New Roman" w:cs="Times New Roman"/>
          <w:sz w:val="24"/>
          <w:szCs w:val="24"/>
        </w:rPr>
      </w:pPr>
      <w:r w:rsidRPr="009449AF">
        <w:rPr>
          <w:rFonts w:ascii="Times New Roman" w:hAnsi="Times New Roman" w:cs="Times New Roman"/>
          <w:bCs/>
          <w:sz w:val="24"/>
          <w:szCs w:val="24"/>
        </w:rPr>
        <w:t xml:space="preserve">Date approved by the </w:t>
      </w:r>
      <w:r w:rsidR="00234CAA" w:rsidRPr="009449AF">
        <w:rPr>
          <w:rFonts w:ascii="Times New Roman" w:hAnsi="Times New Roman" w:cs="Times New Roman"/>
          <w:bCs/>
          <w:sz w:val="24"/>
          <w:szCs w:val="24"/>
        </w:rPr>
        <w:t>HSCL</w:t>
      </w:r>
      <w:r w:rsidR="00D349E1" w:rsidRPr="009449AF">
        <w:rPr>
          <w:rFonts w:ascii="Times New Roman" w:hAnsi="Times New Roman" w:cs="Times New Roman"/>
          <w:bCs/>
          <w:sz w:val="24"/>
          <w:szCs w:val="24"/>
        </w:rPr>
        <w:t xml:space="preserve"> curriculum committee</w:t>
      </w:r>
      <w:r w:rsidRPr="009449AF">
        <w:rPr>
          <w:rFonts w:ascii="Times New Roman" w:hAnsi="Times New Roman" w:cs="Times New Roman"/>
          <w:bCs/>
          <w:sz w:val="24"/>
          <w:szCs w:val="24"/>
        </w:rPr>
        <w:t xml:space="preserve">:  </w:t>
      </w:r>
      <w:r w:rsidR="00A44541">
        <w:rPr>
          <w:rFonts w:ascii="Times New Roman" w:hAnsi="Times New Roman" w:cs="Times New Roman"/>
          <w:bCs/>
          <w:sz w:val="24"/>
          <w:szCs w:val="24"/>
        </w:rPr>
        <w:t>March 21, 2019</w:t>
      </w:r>
    </w:p>
    <w:p w14:paraId="5570777D" w14:textId="70783D54" w:rsidR="002A5B93" w:rsidRPr="009449AF" w:rsidRDefault="002A5B93" w:rsidP="002A5B93">
      <w:pPr>
        <w:pStyle w:val="HTMLPreformatted"/>
        <w:rPr>
          <w:rFonts w:ascii="Times New Roman" w:hAnsi="Times New Roman" w:cs="Times New Roman"/>
          <w:bCs/>
          <w:sz w:val="24"/>
          <w:szCs w:val="24"/>
        </w:rPr>
      </w:pPr>
      <w:r w:rsidRPr="009449AF">
        <w:rPr>
          <w:rFonts w:ascii="Times New Roman" w:hAnsi="Times New Roman" w:cs="Times New Roman"/>
          <w:bCs/>
          <w:sz w:val="24"/>
          <w:szCs w:val="24"/>
        </w:rPr>
        <w:t xml:space="preserve">Date approved by the college curriculum committee:  </w:t>
      </w:r>
    </w:p>
    <w:p w14:paraId="0E769AAA" w14:textId="204E7642" w:rsidR="002A7A1E" w:rsidRPr="009449AF" w:rsidRDefault="00C201FE" w:rsidP="00234CAA">
      <w:pPr>
        <w:pStyle w:val="HTMLPreformatted"/>
        <w:rPr>
          <w:rFonts w:ascii="Times New Roman" w:hAnsi="Times New Roman" w:cs="Times New Roman"/>
          <w:sz w:val="24"/>
          <w:szCs w:val="24"/>
        </w:rPr>
      </w:pPr>
      <w:r w:rsidRPr="009449AF">
        <w:rPr>
          <w:rFonts w:ascii="Times New Roman" w:hAnsi="Times New Roman" w:cs="Times New Roman"/>
          <w:bCs/>
          <w:sz w:val="24"/>
          <w:szCs w:val="24"/>
        </w:rPr>
        <w:t>Date approved by</w:t>
      </w:r>
      <w:r w:rsidR="002A5B93" w:rsidRPr="009449AF">
        <w:rPr>
          <w:rFonts w:ascii="Times New Roman" w:hAnsi="Times New Roman" w:cs="Times New Roman"/>
          <w:bCs/>
          <w:sz w:val="24"/>
          <w:szCs w:val="24"/>
        </w:rPr>
        <w:t xml:space="preserve"> CGS:  </w:t>
      </w:r>
    </w:p>
    <w:p w14:paraId="25B8DA5C" w14:textId="382142E3" w:rsidR="00B2773E" w:rsidRPr="009449AF" w:rsidRDefault="00B2773E" w:rsidP="002A7A1E">
      <w:pPr>
        <w:pStyle w:val="HTMLPreformatted"/>
        <w:spacing w:line="360" w:lineRule="auto"/>
        <w:ind w:left="360"/>
        <w:rPr>
          <w:rFonts w:ascii="Times New Roman" w:hAnsi="Times New Roman" w:cs="Times New Roman"/>
        </w:rPr>
      </w:pPr>
    </w:p>
    <w:p w14:paraId="6F0FE2A4" w14:textId="4F76A829" w:rsidR="002759C9" w:rsidRPr="009449AF" w:rsidRDefault="002759C9" w:rsidP="002A7A1E">
      <w:pPr>
        <w:pStyle w:val="HTMLPreformatted"/>
        <w:spacing w:line="360" w:lineRule="auto"/>
        <w:ind w:left="360"/>
        <w:rPr>
          <w:rFonts w:ascii="Times New Roman" w:hAnsi="Times New Roman" w:cs="Times New Roman"/>
        </w:rPr>
      </w:pPr>
    </w:p>
    <w:p w14:paraId="161E0D08" w14:textId="19E6A11C" w:rsidR="002759C9" w:rsidRPr="009449AF" w:rsidRDefault="002759C9" w:rsidP="002A7A1E">
      <w:pPr>
        <w:pStyle w:val="HTMLPreformatted"/>
        <w:spacing w:line="360" w:lineRule="auto"/>
        <w:ind w:left="360"/>
        <w:rPr>
          <w:rFonts w:ascii="Times New Roman" w:hAnsi="Times New Roman" w:cs="Times New Roman"/>
        </w:rPr>
      </w:pPr>
    </w:p>
    <w:p w14:paraId="3FBF614D" w14:textId="2C048E4E" w:rsidR="002759C9" w:rsidRPr="009449AF" w:rsidRDefault="002759C9" w:rsidP="002A7A1E">
      <w:pPr>
        <w:pStyle w:val="HTMLPreformatted"/>
        <w:spacing w:line="360" w:lineRule="auto"/>
        <w:ind w:left="360"/>
        <w:rPr>
          <w:rFonts w:ascii="Times New Roman" w:hAnsi="Times New Roman" w:cs="Times New Roman"/>
        </w:rPr>
      </w:pPr>
    </w:p>
    <w:p w14:paraId="45D41D2E" w14:textId="75703531" w:rsidR="002759C9" w:rsidRPr="009449AF" w:rsidRDefault="002759C9" w:rsidP="002A7A1E">
      <w:pPr>
        <w:pStyle w:val="HTMLPreformatted"/>
        <w:spacing w:line="360" w:lineRule="auto"/>
        <w:ind w:left="360"/>
        <w:rPr>
          <w:rFonts w:ascii="Times New Roman" w:hAnsi="Times New Roman" w:cs="Times New Roman"/>
        </w:rPr>
      </w:pPr>
    </w:p>
    <w:p w14:paraId="6CB57D94" w14:textId="099F7C72" w:rsidR="002759C9" w:rsidRPr="009449AF" w:rsidRDefault="002759C9" w:rsidP="002A7A1E">
      <w:pPr>
        <w:pStyle w:val="HTMLPreformatted"/>
        <w:spacing w:line="360" w:lineRule="auto"/>
        <w:ind w:left="360"/>
        <w:rPr>
          <w:rFonts w:ascii="Times New Roman" w:hAnsi="Times New Roman" w:cs="Times New Roman"/>
        </w:rPr>
      </w:pPr>
    </w:p>
    <w:p w14:paraId="4675E79F" w14:textId="3443A02B" w:rsidR="002759C9" w:rsidRPr="009449AF" w:rsidRDefault="002759C9" w:rsidP="002A7A1E">
      <w:pPr>
        <w:pStyle w:val="HTMLPreformatted"/>
        <w:spacing w:line="360" w:lineRule="auto"/>
        <w:ind w:left="360"/>
        <w:rPr>
          <w:rFonts w:ascii="Times New Roman" w:hAnsi="Times New Roman" w:cs="Times New Roman"/>
        </w:rPr>
      </w:pPr>
    </w:p>
    <w:p w14:paraId="2164708F" w14:textId="253ED6BF" w:rsidR="002759C9" w:rsidRPr="009449AF" w:rsidRDefault="002759C9" w:rsidP="002A7A1E">
      <w:pPr>
        <w:pStyle w:val="HTMLPreformatted"/>
        <w:spacing w:line="360" w:lineRule="auto"/>
        <w:ind w:left="360"/>
        <w:rPr>
          <w:rFonts w:ascii="Times New Roman" w:hAnsi="Times New Roman" w:cs="Times New Roman"/>
        </w:rPr>
      </w:pPr>
    </w:p>
    <w:p w14:paraId="76C12B16" w14:textId="6B9ED2B1" w:rsidR="002759C9" w:rsidRPr="009449AF" w:rsidRDefault="002759C9" w:rsidP="002A7A1E">
      <w:pPr>
        <w:pStyle w:val="HTMLPreformatted"/>
        <w:spacing w:line="360" w:lineRule="auto"/>
        <w:ind w:left="360"/>
        <w:rPr>
          <w:rFonts w:ascii="Times New Roman" w:hAnsi="Times New Roman" w:cs="Times New Roman"/>
        </w:rPr>
      </w:pPr>
    </w:p>
    <w:p w14:paraId="4705B920" w14:textId="419BDEF6" w:rsidR="002759C9" w:rsidRPr="009449AF" w:rsidRDefault="002759C9" w:rsidP="002A7A1E">
      <w:pPr>
        <w:pStyle w:val="HTMLPreformatted"/>
        <w:spacing w:line="360" w:lineRule="auto"/>
        <w:ind w:left="360"/>
        <w:rPr>
          <w:rFonts w:ascii="Times New Roman" w:hAnsi="Times New Roman" w:cs="Times New Roman"/>
        </w:rPr>
      </w:pPr>
    </w:p>
    <w:p w14:paraId="13C55125" w14:textId="13C6C0C0" w:rsidR="002759C9" w:rsidRPr="009449AF" w:rsidRDefault="002759C9" w:rsidP="002A7A1E">
      <w:pPr>
        <w:pStyle w:val="HTMLPreformatted"/>
        <w:spacing w:line="360" w:lineRule="auto"/>
        <w:ind w:left="360"/>
        <w:rPr>
          <w:rFonts w:ascii="Times New Roman" w:hAnsi="Times New Roman" w:cs="Times New Roman"/>
        </w:rPr>
      </w:pPr>
    </w:p>
    <w:p w14:paraId="4ADD4417" w14:textId="258A04FE" w:rsidR="002759C9" w:rsidRPr="009449AF" w:rsidRDefault="002759C9" w:rsidP="002A7A1E">
      <w:pPr>
        <w:pStyle w:val="HTMLPreformatted"/>
        <w:spacing w:line="360" w:lineRule="auto"/>
        <w:ind w:left="360"/>
        <w:rPr>
          <w:rFonts w:ascii="Times New Roman" w:hAnsi="Times New Roman" w:cs="Times New Roman"/>
        </w:rPr>
      </w:pPr>
    </w:p>
    <w:p w14:paraId="3AEE478F" w14:textId="623C1722" w:rsidR="002759C9" w:rsidRPr="009449AF" w:rsidRDefault="002759C9" w:rsidP="002A7A1E">
      <w:pPr>
        <w:pStyle w:val="HTMLPreformatted"/>
        <w:spacing w:line="360" w:lineRule="auto"/>
        <w:ind w:left="360"/>
        <w:rPr>
          <w:rFonts w:ascii="Times New Roman" w:hAnsi="Times New Roman" w:cs="Times New Roman"/>
        </w:rPr>
      </w:pPr>
    </w:p>
    <w:p w14:paraId="3650598E" w14:textId="43886D22" w:rsidR="002759C9" w:rsidRPr="009449AF" w:rsidRDefault="002759C9" w:rsidP="002A7A1E">
      <w:pPr>
        <w:pStyle w:val="HTMLPreformatted"/>
        <w:spacing w:line="360" w:lineRule="auto"/>
        <w:ind w:left="360"/>
        <w:rPr>
          <w:rFonts w:ascii="Times New Roman" w:hAnsi="Times New Roman" w:cs="Times New Roman"/>
        </w:rPr>
      </w:pPr>
    </w:p>
    <w:p w14:paraId="63CF954E" w14:textId="2D9FB704" w:rsidR="002759C9" w:rsidRPr="009449AF" w:rsidRDefault="002759C9" w:rsidP="002A7A1E">
      <w:pPr>
        <w:pStyle w:val="HTMLPreformatted"/>
        <w:spacing w:line="360" w:lineRule="auto"/>
        <w:ind w:left="360"/>
        <w:rPr>
          <w:rFonts w:ascii="Times New Roman" w:hAnsi="Times New Roman" w:cs="Times New Roman"/>
        </w:rPr>
      </w:pPr>
    </w:p>
    <w:p w14:paraId="633CDA96" w14:textId="309A86EF" w:rsidR="002759C9" w:rsidRPr="009449AF" w:rsidRDefault="002759C9" w:rsidP="002A7A1E">
      <w:pPr>
        <w:pStyle w:val="HTMLPreformatted"/>
        <w:spacing w:line="360" w:lineRule="auto"/>
        <w:ind w:left="360"/>
        <w:rPr>
          <w:rFonts w:ascii="Times New Roman" w:hAnsi="Times New Roman" w:cs="Times New Roman"/>
        </w:rPr>
      </w:pPr>
    </w:p>
    <w:p w14:paraId="33373B84" w14:textId="77777777" w:rsidR="002759C9" w:rsidRPr="009449AF" w:rsidRDefault="002759C9" w:rsidP="002A7A1E">
      <w:pPr>
        <w:pStyle w:val="HTMLPreformatted"/>
        <w:spacing w:line="360" w:lineRule="auto"/>
        <w:ind w:left="360"/>
        <w:rPr>
          <w:rFonts w:ascii="Times New Roman" w:hAnsi="Times New Roman" w:cs="Times New Roman"/>
        </w:rPr>
      </w:pPr>
    </w:p>
    <w:sectPr w:rsidR="002759C9" w:rsidRPr="009449AF" w:rsidSect="00B277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22E22"/>
    <w:multiLevelType w:val="hybridMultilevel"/>
    <w:tmpl w:val="209C8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A2E37"/>
    <w:multiLevelType w:val="hybridMultilevel"/>
    <w:tmpl w:val="7BB67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B42DF"/>
    <w:multiLevelType w:val="hybridMultilevel"/>
    <w:tmpl w:val="37F40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EF3877"/>
    <w:multiLevelType w:val="hybridMultilevel"/>
    <w:tmpl w:val="C8944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1711C4"/>
    <w:multiLevelType w:val="hybridMultilevel"/>
    <w:tmpl w:val="A5705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D45B2F"/>
    <w:multiLevelType w:val="hybridMultilevel"/>
    <w:tmpl w:val="B14055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CB6E9C"/>
    <w:multiLevelType w:val="hybridMultilevel"/>
    <w:tmpl w:val="67A8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464C25"/>
    <w:multiLevelType w:val="hybridMultilevel"/>
    <w:tmpl w:val="18CCC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4877E6"/>
    <w:multiLevelType w:val="hybridMultilevel"/>
    <w:tmpl w:val="E3164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BF30FA"/>
    <w:multiLevelType w:val="hybridMultilevel"/>
    <w:tmpl w:val="60D43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10619"/>
    <w:multiLevelType w:val="hybridMultilevel"/>
    <w:tmpl w:val="51024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8575DA"/>
    <w:multiLevelType w:val="hybridMultilevel"/>
    <w:tmpl w:val="150E2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133710"/>
    <w:multiLevelType w:val="hybridMultilevel"/>
    <w:tmpl w:val="33965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4B2314"/>
    <w:multiLevelType w:val="hybridMultilevel"/>
    <w:tmpl w:val="E34A2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062D0B"/>
    <w:multiLevelType w:val="hybridMultilevel"/>
    <w:tmpl w:val="F9560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B149F"/>
    <w:multiLevelType w:val="hybridMultilevel"/>
    <w:tmpl w:val="B49EA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A95522"/>
    <w:multiLevelType w:val="hybridMultilevel"/>
    <w:tmpl w:val="63761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DE47C2"/>
    <w:multiLevelType w:val="hybridMultilevel"/>
    <w:tmpl w:val="45D69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E6712F"/>
    <w:multiLevelType w:val="hybridMultilevel"/>
    <w:tmpl w:val="2FC40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9551D4"/>
    <w:multiLevelType w:val="hybridMultilevel"/>
    <w:tmpl w:val="4E209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BD77D9"/>
    <w:multiLevelType w:val="hybridMultilevel"/>
    <w:tmpl w:val="15527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FB4BF9"/>
    <w:multiLevelType w:val="hybridMultilevel"/>
    <w:tmpl w:val="9BF0C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E94116"/>
    <w:multiLevelType w:val="hybridMultilevel"/>
    <w:tmpl w:val="406E3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822862"/>
    <w:multiLevelType w:val="hybridMultilevel"/>
    <w:tmpl w:val="D2BACEFC"/>
    <w:lvl w:ilvl="0" w:tplc="E63E82B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7B55D8"/>
    <w:multiLevelType w:val="hybridMultilevel"/>
    <w:tmpl w:val="27320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DC3FA1"/>
    <w:multiLevelType w:val="hybridMultilevel"/>
    <w:tmpl w:val="8990E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305975"/>
    <w:multiLevelType w:val="hybridMultilevel"/>
    <w:tmpl w:val="F952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85E4DE0"/>
    <w:multiLevelType w:val="hybridMultilevel"/>
    <w:tmpl w:val="AD343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442A73"/>
    <w:multiLevelType w:val="hybridMultilevel"/>
    <w:tmpl w:val="6E4CB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E509DF"/>
    <w:multiLevelType w:val="hybridMultilevel"/>
    <w:tmpl w:val="F9560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B7C2C"/>
    <w:multiLevelType w:val="hybridMultilevel"/>
    <w:tmpl w:val="F9560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2A0C90"/>
    <w:multiLevelType w:val="hybridMultilevel"/>
    <w:tmpl w:val="36026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F746D4"/>
    <w:multiLevelType w:val="hybridMultilevel"/>
    <w:tmpl w:val="E278A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833BED"/>
    <w:multiLevelType w:val="hybridMultilevel"/>
    <w:tmpl w:val="76FE6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8B65000"/>
    <w:multiLevelType w:val="hybridMultilevel"/>
    <w:tmpl w:val="C55CD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15562F"/>
    <w:multiLevelType w:val="hybridMultilevel"/>
    <w:tmpl w:val="2B92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FE3649"/>
    <w:multiLevelType w:val="hybridMultilevel"/>
    <w:tmpl w:val="B58A0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910986"/>
    <w:multiLevelType w:val="hybridMultilevel"/>
    <w:tmpl w:val="35B84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3013807"/>
    <w:multiLevelType w:val="hybridMultilevel"/>
    <w:tmpl w:val="590EE2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5003D2"/>
    <w:multiLevelType w:val="hybridMultilevel"/>
    <w:tmpl w:val="F9560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AF43084"/>
    <w:multiLevelType w:val="hybridMultilevel"/>
    <w:tmpl w:val="F4A85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C3B2516"/>
    <w:multiLevelType w:val="hybridMultilevel"/>
    <w:tmpl w:val="EF18294A"/>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544FC6"/>
    <w:multiLevelType w:val="hybridMultilevel"/>
    <w:tmpl w:val="51BE5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9"/>
  </w:num>
  <w:num w:numId="3">
    <w:abstractNumId w:val="48"/>
  </w:num>
  <w:num w:numId="4">
    <w:abstractNumId w:val="2"/>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3"/>
  </w:num>
  <w:num w:numId="8">
    <w:abstractNumId w:val="45"/>
  </w:num>
  <w:num w:numId="9">
    <w:abstractNumId w:val="0"/>
  </w:num>
  <w:num w:numId="10">
    <w:abstractNumId w:val="43"/>
  </w:num>
  <w:num w:numId="11">
    <w:abstractNumId w:val="35"/>
  </w:num>
  <w:num w:numId="12">
    <w:abstractNumId w:val="18"/>
  </w:num>
  <w:num w:numId="13">
    <w:abstractNumId w:val="40"/>
  </w:num>
  <w:num w:numId="14">
    <w:abstractNumId w:val="21"/>
  </w:num>
  <w:num w:numId="15">
    <w:abstractNumId w:val="24"/>
  </w:num>
  <w:num w:numId="16">
    <w:abstractNumId w:val="15"/>
  </w:num>
  <w:num w:numId="17">
    <w:abstractNumId w:val="3"/>
  </w:num>
  <w:num w:numId="18">
    <w:abstractNumId w:val="31"/>
  </w:num>
  <w:num w:numId="19">
    <w:abstractNumId w:val="26"/>
  </w:num>
  <w:num w:numId="20">
    <w:abstractNumId w:val="47"/>
  </w:num>
  <w:num w:numId="21">
    <w:abstractNumId w:val="8"/>
  </w:num>
  <w:num w:numId="22">
    <w:abstractNumId w:val="19"/>
  </w:num>
  <w:num w:numId="23">
    <w:abstractNumId w:val="22"/>
  </w:num>
  <w:num w:numId="24">
    <w:abstractNumId w:val="16"/>
  </w:num>
  <w:num w:numId="25">
    <w:abstractNumId w:val="10"/>
  </w:num>
  <w:num w:numId="26">
    <w:abstractNumId w:val="33"/>
  </w:num>
  <w:num w:numId="27">
    <w:abstractNumId w:val="42"/>
  </w:num>
  <w:num w:numId="28">
    <w:abstractNumId w:val="7"/>
  </w:num>
  <w:num w:numId="29">
    <w:abstractNumId w:val="28"/>
  </w:num>
  <w:num w:numId="30">
    <w:abstractNumId w:val="32"/>
  </w:num>
  <w:num w:numId="31">
    <w:abstractNumId w:val="36"/>
  </w:num>
  <w:num w:numId="32">
    <w:abstractNumId w:val="25"/>
  </w:num>
  <w:num w:numId="33">
    <w:abstractNumId w:val="12"/>
  </w:num>
  <w:num w:numId="34">
    <w:abstractNumId w:val="4"/>
  </w:num>
  <w:num w:numId="35">
    <w:abstractNumId w:val="27"/>
  </w:num>
  <w:num w:numId="36">
    <w:abstractNumId w:val="49"/>
  </w:num>
  <w:num w:numId="37">
    <w:abstractNumId w:val="1"/>
  </w:num>
  <w:num w:numId="38">
    <w:abstractNumId w:val="41"/>
  </w:num>
  <w:num w:numId="39">
    <w:abstractNumId w:val="5"/>
  </w:num>
  <w:num w:numId="40">
    <w:abstractNumId w:val="30"/>
  </w:num>
  <w:num w:numId="41">
    <w:abstractNumId w:val="13"/>
  </w:num>
  <w:num w:numId="42">
    <w:abstractNumId w:val="20"/>
  </w:num>
  <w:num w:numId="43">
    <w:abstractNumId w:val="38"/>
  </w:num>
  <w:num w:numId="44">
    <w:abstractNumId w:val="44"/>
  </w:num>
  <w:num w:numId="45">
    <w:abstractNumId w:val="34"/>
  </w:num>
  <w:num w:numId="46">
    <w:abstractNumId w:val="17"/>
  </w:num>
  <w:num w:numId="47">
    <w:abstractNumId w:val="37"/>
  </w:num>
  <w:num w:numId="48">
    <w:abstractNumId w:val="39"/>
  </w:num>
  <w:num w:numId="49">
    <w:abstractNumId w:val="9"/>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05A54"/>
    <w:rsid w:val="000107FC"/>
    <w:rsid w:val="00016FE6"/>
    <w:rsid w:val="00020CBD"/>
    <w:rsid w:val="00034D47"/>
    <w:rsid w:val="0007207B"/>
    <w:rsid w:val="000763A8"/>
    <w:rsid w:val="000A048A"/>
    <w:rsid w:val="000B226C"/>
    <w:rsid w:val="000B4B71"/>
    <w:rsid w:val="000E4C94"/>
    <w:rsid w:val="000F0314"/>
    <w:rsid w:val="001547BC"/>
    <w:rsid w:val="001706B1"/>
    <w:rsid w:val="00174137"/>
    <w:rsid w:val="00177297"/>
    <w:rsid w:val="00183970"/>
    <w:rsid w:val="00193B59"/>
    <w:rsid w:val="001A785D"/>
    <w:rsid w:val="001C67AB"/>
    <w:rsid w:val="002062CB"/>
    <w:rsid w:val="00234CAA"/>
    <w:rsid w:val="00243D63"/>
    <w:rsid w:val="00260507"/>
    <w:rsid w:val="002759C9"/>
    <w:rsid w:val="002A5B93"/>
    <w:rsid w:val="002A7A1E"/>
    <w:rsid w:val="002B1224"/>
    <w:rsid w:val="002B55BB"/>
    <w:rsid w:val="002C2A11"/>
    <w:rsid w:val="002C68D8"/>
    <w:rsid w:val="002E5F01"/>
    <w:rsid w:val="002F7234"/>
    <w:rsid w:val="00310A35"/>
    <w:rsid w:val="00327F52"/>
    <w:rsid w:val="00332581"/>
    <w:rsid w:val="00364513"/>
    <w:rsid w:val="00374019"/>
    <w:rsid w:val="00393CF5"/>
    <w:rsid w:val="003A2EF6"/>
    <w:rsid w:val="003A38CA"/>
    <w:rsid w:val="003A3BCF"/>
    <w:rsid w:val="003A4288"/>
    <w:rsid w:val="003B1211"/>
    <w:rsid w:val="003B1307"/>
    <w:rsid w:val="003C0A9C"/>
    <w:rsid w:val="003C1F09"/>
    <w:rsid w:val="003D79B8"/>
    <w:rsid w:val="003F462E"/>
    <w:rsid w:val="00424C44"/>
    <w:rsid w:val="004318CE"/>
    <w:rsid w:val="00443925"/>
    <w:rsid w:val="004528E0"/>
    <w:rsid w:val="00457392"/>
    <w:rsid w:val="00477FFB"/>
    <w:rsid w:val="00481325"/>
    <w:rsid w:val="004A642B"/>
    <w:rsid w:val="004B7D37"/>
    <w:rsid w:val="004C5164"/>
    <w:rsid w:val="004C5359"/>
    <w:rsid w:val="004D4533"/>
    <w:rsid w:val="004E2B05"/>
    <w:rsid w:val="004F5A30"/>
    <w:rsid w:val="005146BE"/>
    <w:rsid w:val="00533615"/>
    <w:rsid w:val="00536734"/>
    <w:rsid w:val="00560845"/>
    <w:rsid w:val="00580694"/>
    <w:rsid w:val="00582F31"/>
    <w:rsid w:val="005A5FAC"/>
    <w:rsid w:val="005A613D"/>
    <w:rsid w:val="005B142D"/>
    <w:rsid w:val="005B5BF6"/>
    <w:rsid w:val="005D642F"/>
    <w:rsid w:val="005F2763"/>
    <w:rsid w:val="00603865"/>
    <w:rsid w:val="00627CD9"/>
    <w:rsid w:val="00634CEB"/>
    <w:rsid w:val="006540D2"/>
    <w:rsid w:val="00655DD0"/>
    <w:rsid w:val="00665B6D"/>
    <w:rsid w:val="00666615"/>
    <w:rsid w:val="00673E06"/>
    <w:rsid w:val="006947D2"/>
    <w:rsid w:val="00697DBC"/>
    <w:rsid w:val="006C055C"/>
    <w:rsid w:val="006E5771"/>
    <w:rsid w:val="006E7ECC"/>
    <w:rsid w:val="006F50BF"/>
    <w:rsid w:val="007042CA"/>
    <w:rsid w:val="0071216D"/>
    <w:rsid w:val="00752C66"/>
    <w:rsid w:val="0076080B"/>
    <w:rsid w:val="00782B17"/>
    <w:rsid w:val="00782D03"/>
    <w:rsid w:val="007A52E6"/>
    <w:rsid w:val="007A720F"/>
    <w:rsid w:val="007B322F"/>
    <w:rsid w:val="007D0EE3"/>
    <w:rsid w:val="00813007"/>
    <w:rsid w:val="008225E2"/>
    <w:rsid w:val="00840C13"/>
    <w:rsid w:val="00853C21"/>
    <w:rsid w:val="00855831"/>
    <w:rsid w:val="00882286"/>
    <w:rsid w:val="008B6449"/>
    <w:rsid w:val="008B6ECF"/>
    <w:rsid w:val="00902421"/>
    <w:rsid w:val="009124CB"/>
    <w:rsid w:val="00915BE2"/>
    <w:rsid w:val="00925F08"/>
    <w:rsid w:val="009449AF"/>
    <w:rsid w:val="00972060"/>
    <w:rsid w:val="009E586B"/>
    <w:rsid w:val="009E5F0D"/>
    <w:rsid w:val="009F71EF"/>
    <w:rsid w:val="00A07BEA"/>
    <w:rsid w:val="00A14FE4"/>
    <w:rsid w:val="00A31ECF"/>
    <w:rsid w:val="00A34AA4"/>
    <w:rsid w:val="00A44541"/>
    <w:rsid w:val="00A53A8F"/>
    <w:rsid w:val="00A91C16"/>
    <w:rsid w:val="00A97E66"/>
    <w:rsid w:val="00AB2D76"/>
    <w:rsid w:val="00AB3C63"/>
    <w:rsid w:val="00AB3F80"/>
    <w:rsid w:val="00AD7073"/>
    <w:rsid w:val="00AD708C"/>
    <w:rsid w:val="00B11A9C"/>
    <w:rsid w:val="00B226F1"/>
    <w:rsid w:val="00B2773E"/>
    <w:rsid w:val="00B3416D"/>
    <w:rsid w:val="00B60C1E"/>
    <w:rsid w:val="00BB1502"/>
    <w:rsid w:val="00BC1703"/>
    <w:rsid w:val="00BC4F3B"/>
    <w:rsid w:val="00BE10E1"/>
    <w:rsid w:val="00BF47F1"/>
    <w:rsid w:val="00C05905"/>
    <w:rsid w:val="00C1016B"/>
    <w:rsid w:val="00C11213"/>
    <w:rsid w:val="00C156AD"/>
    <w:rsid w:val="00C201FE"/>
    <w:rsid w:val="00C211CC"/>
    <w:rsid w:val="00C4696B"/>
    <w:rsid w:val="00C62B7A"/>
    <w:rsid w:val="00C70182"/>
    <w:rsid w:val="00C73D55"/>
    <w:rsid w:val="00C7712D"/>
    <w:rsid w:val="00C81323"/>
    <w:rsid w:val="00C91686"/>
    <w:rsid w:val="00C91F0C"/>
    <w:rsid w:val="00C96F69"/>
    <w:rsid w:val="00CA5D2A"/>
    <w:rsid w:val="00CC044A"/>
    <w:rsid w:val="00CC09F9"/>
    <w:rsid w:val="00CC1484"/>
    <w:rsid w:val="00CC2F18"/>
    <w:rsid w:val="00CC46F5"/>
    <w:rsid w:val="00CC77BB"/>
    <w:rsid w:val="00CD096A"/>
    <w:rsid w:val="00CE1B76"/>
    <w:rsid w:val="00D002B1"/>
    <w:rsid w:val="00D0250E"/>
    <w:rsid w:val="00D349E1"/>
    <w:rsid w:val="00D4133B"/>
    <w:rsid w:val="00D55685"/>
    <w:rsid w:val="00D8677F"/>
    <w:rsid w:val="00DB7A92"/>
    <w:rsid w:val="00DC4400"/>
    <w:rsid w:val="00DD4714"/>
    <w:rsid w:val="00E1471C"/>
    <w:rsid w:val="00E3445D"/>
    <w:rsid w:val="00E53425"/>
    <w:rsid w:val="00E5361F"/>
    <w:rsid w:val="00E70736"/>
    <w:rsid w:val="00E716AF"/>
    <w:rsid w:val="00E7540E"/>
    <w:rsid w:val="00E80472"/>
    <w:rsid w:val="00E81459"/>
    <w:rsid w:val="00E92067"/>
    <w:rsid w:val="00EA6EF1"/>
    <w:rsid w:val="00EB6895"/>
    <w:rsid w:val="00EE390F"/>
    <w:rsid w:val="00EF095C"/>
    <w:rsid w:val="00F014D3"/>
    <w:rsid w:val="00F104EC"/>
    <w:rsid w:val="00F1345D"/>
    <w:rsid w:val="00F143CA"/>
    <w:rsid w:val="00F16693"/>
    <w:rsid w:val="00F52F7D"/>
    <w:rsid w:val="00F60C9C"/>
    <w:rsid w:val="00F6540F"/>
    <w:rsid w:val="00F875A4"/>
    <w:rsid w:val="00F970CF"/>
    <w:rsid w:val="00FC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583D1"/>
  <w15:chartTrackingRefBased/>
  <w15:docId w15:val="{553EBADF-2020-4292-97AD-E4A4BD71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E5F0D"/>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customStyle="1" w:styleId="Default">
    <w:name w:val="Default"/>
    <w:rsid w:val="0071216D"/>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1"/>
    <w:qFormat/>
    <w:rsid w:val="001A785D"/>
    <w:pPr>
      <w:widowControl w:val="0"/>
      <w:spacing w:before="37" w:after="0" w:line="240" w:lineRule="auto"/>
      <w:ind w:left="220"/>
    </w:pPr>
    <w:rPr>
      <w:rFonts w:ascii="Tahoma" w:eastAsia="Tahoma" w:hAnsi="Tahoma"/>
      <w:sz w:val="24"/>
      <w:szCs w:val="24"/>
    </w:rPr>
  </w:style>
  <w:style w:type="character" w:customStyle="1" w:styleId="BodyTextChar">
    <w:name w:val="Body Text Char"/>
    <w:link w:val="BodyText"/>
    <w:uiPriority w:val="1"/>
    <w:rsid w:val="001A785D"/>
    <w:rPr>
      <w:rFonts w:ascii="Tahoma" w:eastAsia="Tahoma" w:hAnsi="Tahoma"/>
      <w:sz w:val="24"/>
      <w:szCs w:val="24"/>
    </w:rPr>
  </w:style>
  <w:style w:type="character" w:customStyle="1" w:styleId="apple-converted-space">
    <w:name w:val="apple-converted-space"/>
    <w:rsid w:val="001A785D"/>
  </w:style>
  <w:style w:type="table" w:styleId="TableGrid">
    <w:name w:val="Table Grid"/>
    <w:basedOn w:val="TableNormal"/>
    <w:uiPriority w:val="39"/>
    <w:rsid w:val="001A7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E5F0D"/>
    <w:rPr>
      <w:rFonts w:ascii="Times New Roman" w:eastAsia="Times New Roman" w:hAnsi="Times New Roman"/>
      <w:b/>
      <w:bCs/>
      <w:kern w:val="36"/>
      <w:sz w:val="48"/>
      <w:szCs w:val="48"/>
    </w:rPr>
  </w:style>
  <w:style w:type="paragraph" w:customStyle="1" w:styleId="author">
    <w:name w:val="author"/>
    <w:basedOn w:val="Normal"/>
    <w:rsid w:val="009E5F0D"/>
    <w:pPr>
      <w:spacing w:before="100" w:beforeAutospacing="1" w:after="100" w:afterAutospacing="1" w:line="240" w:lineRule="auto"/>
    </w:pPr>
    <w:rPr>
      <w:rFonts w:ascii="Times New Roman" w:eastAsia="Times New Roman" w:hAnsi="Times New Roman"/>
      <w:sz w:val="24"/>
      <w:szCs w:val="24"/>
    </w:rPr>
  </w:style>
  <w:style w:type="paragraph" w:customStyle="1" w:styleId="publisher">
    <w:name w:val="publisher"/>
    <w:basedOn w:val="Normal"/>
    <w:rsid w:val="009E5F0D"/>
    <w:pPr>
      <w:spacing w:before="100" w:beforeAutospacing="1" w:after="100" w:afterAutospacing="1" w:line="240" w:lineRule="auto"/>
    </w:pPr>
    <w:rPr>
      <w:rFonts w:ascii="Times New Roman" w:eastAsia="Times New Roman" w:hAnsi="Times New Roman"/>
      <w:sz w:val="24"/>
      <w:szCs w:val="24"/>
    </w:rPr>
  </w:style>
  <w:style w:type="paragraph" w:customStyle="1" w:styleId="copyright">
    <w:name w:val="copyright"/>
    <w:basedOn w:val="Normal"/>
    <w:rsid w:val="009E5F0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327454">
      <w:bodyDiv w:val="1"/>
      <w:marLeft w:val="0"/>
      <w:marRight w:val="0"/>
      <w:marTop w:val="0"/>
      <w:marBottom w:val="0"/>
      <w:divBdr>
        <w:top w:val="none" w:sz="0" w:space="0" w:color="auto"/>
        <w:left w:val="none" w:sz="0" w:space="0" w:color="auto"/>
        <w:bottom w:val="none" w:sz="0" w:space="0" w:color="auto"/>
        <w:right w:val="none" w:sz="0" w:space="0" w:color="auto"/>
      </w:divBdr>
      <w:divsChild>
        <w:div w:id="1288854388">
          <w:marLeft w:val="0"/>
          <w:marRight w:val="0"/>
          <w:marTop w:val="0"/>
          <w:marBottom w:val="120"/>
          <w:divBdr>
            <w:top w:val="none" w:sz="0" w:space="0" w:color="auto"/>
            <w:left w:val="none" w:sz="0" w:space="0" w:color="auto"/>
            <w:bottom w:val="none" w:sz="0" w:space="0" w:color="auto"/>
            <w:right w:val="none" w:sz="0" w:space="0" w:color="auto"/>
          </w:divBdr>
        </w:div>
      </w:divsChild>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9425E-0D84-4756-9A63-A116A9EF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8</Pages>
  <Words>2184</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14610</CharactersWithSpaces>
  <SharedDoc>false</SharedDoc>
  <HLinks>
    <vt:vector size="54" baseType="variant">
      <vt:variant>
        <vt:i4>7012406</vt:i4>
      </vt:variant>
      <vt:variant>
        <vt:i4>24</vt:i4>
      </vt:variant>
      <vt:variant>
        <vt:i4>0</vt:i4>
      </vt:variant>
      <vt:variant>
        <vt:i4>5</vt:i4>
      </vt:variant>
      <vt:variant>
        <vt:lpwstr>https://www.youtube.com/watch?v=lrk4oY7UxpQ&amp;list=PL8dPuuaLjXtOfse2ncvffeelTrqvhrz8H</vt:lpwstr>
      </vt:variant>
      <vt:variant>
        <vt:lpwstr/>
      </vt:variant>
      <vt:variant>
        <vt:i4>3735652</vt:i4>
      </vt:variant>
      <vt:variant>
        <vt:i4>21</vt:i4>
      </vt:variant>
      <vt:variant>
        <vt:i4>0</vt:i4>
      </vt:variant>
      <vt:variant>
        <vt:i4>5</vt:i4>
      </vt:variant>
      <vt:variant>
        <vt:lpwstr>http://www.acf.hhs.gov/cb/about/current-initiatives-issues</vt:lpwstr>
      </vt:variant>
      <vt:variant>
        <vt:lpwstr/>
      </vt:variant>
      <vt:variant>
        <vt:i4>5242893</vt:i4>
      </vt:variant>
      <vt:variant>
        <vt:i4>18</vt:i4>
      </vt:variant>
      <vt:variant>
        <vt:i4>0</vt:i4>
      </vt:variant>
      <vt:variant>
        <vt:i4>5</vt:i4>
      </vt:variant>
      <vt:variant>
        <vt:lpwstr>https://www.purdue.edu/hhs/hdfs/fii/</vt:lpwstr>
      </vt:variant>
      <vt:variant>
        <vt:lpwstr/>
      </vt:variant>
      <vt:variant>
        <vt:i4>7405674</vt:i4>
      </vt:variant>
      <vt:variant>
        <vt:i4>15</vt:i4>
      </vt:variant>
      <vt:variant>
        <vt:i4>0</vt:i4>
      </vt:variant>
      <vt:variant>
        <vt:i4>5</vt:i4>
      </vt:variant>
      <vt:variant>
        <vt:lpwstr>http://grants.nih.gov/funding/index.htm</vt:lpwstr>
      </vt:variant>
      <vt:variant>
        <vt:lpwstr/>
      </vt:variant>
      <vt:variant>
        <vt:i4>8323134</vt:i4>
      </vt:variant>
      <vt:variant>
        <vt:i4>12</vt:i4>
      </vt:variant>
      <vt:variant>
        <vt:i4>0</vt:i4>
      </vt:variant>
      <vt:variant>
        <vt:i4>5</vt:i4>
      </vt:variant>
      <vt:variant>
        <vt:lpwstr>https://www.ncfr.org/cfle-certification/what-family-life-education</vt:lpwstr>
      </vt:variant>
      <vt:variant>
        <vt:lpwstr/>
      </vt:variant>
      <vt:variant>
        <vt:i4>7995488</vt:i4>
      </vt:variant>
      <vt:variant>
        <vt:i4>9</vt:i4>
      </vt:variant>
      <vt:variant>
        <vt:i4>0</vt:i4>
      </vt:variant>
      <vt:variant>
        <vt:i4>5</vt:i4>
      </vt:variant>
      <vt:variant>
        <vt:lpwstr>https://www.ncfr.org/content-areas/family-law-and-public-policy</vt:lpwstr>
      </vt:variant>
      <vt:variant>
        <vt:lpwstr/>
      </vt:variant>
      <vt:variant>
        <vt:i4>4063358</vt:i4>
      </vt:variant>
      <vt:variant>
        <vt:i4>6</vt:i4>
      </vt:variant>
      <vt:variant>
        <vt:i4>0</vt:i4>
      </vt:variant>
      <vt:variant>
        <vt:i4>5</vt:i4>
      </vt:variant>
      <vt:variant>
        <vt:lpwstr>https://www.ncoa.org/public-policy-action/</vt:lpwstr>
      </vt:variant>
      <vt:variant>
        <vt:lpwstr/>
      </vt:variant>
      <vt:variant>
        <vt:i4>3080247</vt:i4>
      </vt:variant>
      <vt:variant>
        <vt:i4>3</vt:i4>
      </vt:variant>
      <vt:variant>
        <vt:i4>0</vt:i4>
      </vt:variant>
      <vt:variant>
        <vt:i4>5</vt:i4>
      </vt:variant>
      <vt:variant>
        <vt:lpwstr>http://www.aafcs.org/Advocacy/Resources.asp</vt:lpwstr>
      </vt:variant>
      <vt:variant>
        <vt:lpwstr/>
      </vt:variant>
      <vt:variant>
        <vt:i4>3080247</vt:i4>
      </vt:variant>
      <vt:variant>
        <vt:i4>0</vt:i4>
      </vt:variant>
      <vt:variant>
        <vt:i4>0</vt:i4>
      </vt:variant>
      <vt:variant>
        <vt:i4>5</vt:i4>
      </vt:variant>
      <vt:variant>
        <vt:lpwstr>http://www.aafcs.org/Advocacy/Resources.asp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21</cp:revision>
  <cp:lastPrinted>2017-03-25T15:24:00Z</cp:lastPrinted>
  <dcterms:created xsi:type="dcterms:W3CDTF">2019-02-17T05:15:00Z</dcterms:created>
  <dcterms:modified xsi:type="dcterms:W3CDTF">2019-04-03T18:57:00Z</dcterms:modified>
</cp:coreProperties>
</file>