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138A" w14:textId="0B868DFF" w:rsidR="00D55796" w:rsidRPr="008A6F62" w:rsidRDefault="00D55796" w:rsidP="008A6F62">
      <w:pPr>
        <w:pStyle w:val="Title"/>
        <w:ind w:left="1170" w:hanging="360"/>
        <w:rPr>
          <w:rFonts w:asciiTheme="minorHAnsi" w:hAnsiTheme="minorHAnsi" w:cstheme="minorHAnsi"/>
          <w:b/>
          <w:bCs/>
          <w:color w:val="050505"/>
          <w:sz w:val="20"/>
          <w:szCs w:val="20"/>
        </w:rPr>
      </w:pPr>
      <w:bookmarkStart w:id="0" w:name="_GoBack"/>
      <w:bookmarkEnd w:id="0"/>
      <w:r w:rsidRPr="005B6572">
        <w:rPr>
          <w:rFonts w:asciiTheme="minorHAnsi" w:hAnsiTheme="minorHAnsi" w:cstheme="minorHAnsi"/>
          <w:b/>
          <w:bCs/>
          <w:color w:val="050505"/>
          <w:sz w:val="20"/>
          <w:szCs w:val="20"/>
        </w:rPr>
        <w:t>Thesis Option</w:t>
      </w:r>
    </w:p>
    <w:p w14:paraId="7ED83E4D" w14:textId="27EA2BAE" w:rsidR="0095097D" w:rsidRPr="00104C43" w:rsidRDefault="006B23B3" w:rsidP="00104C43">
      <w:pPr>
        <w:widowControl w:val="0"/>
        <w:autoSpaceDE w:val="0"/>
        <w:autoSpaceDN w:val="0"/>
        <w:spacing w:before="120" w:after="120"/>
        <w:ind w:left="810" w:right="480"/>
        <w:rPr>
          <w:rFonts w:asciiTheme="minorHAnsi" w:hAnsiTheme="minorHAnsi" w:cstheme="minorHAnsi"/>
          <w:color w:val="050505"/>
          <w:sz w:val="20"/>
          <w:szCs w:val="20"/>
        </w:rPr>
      </w:pPr>
      <w:r w:rsidRPr="00D55796">
        <w:rPr>
          <w:rFonts w:asciiTheme="minorHAnsi" w:hAnsiTheme="minorHAnsi" w:cstheme="minorHAnsi"/>
          <w:color w:val="050505"/>
          <w:sz w:val="20"/>
          <w:szCs w:val="20"/>
        </w:rPr>
        <w:t>A minimum of 30 hours of coursework in Biological Sciences</w:t>
      </w:r>
      <w:r w:rsidR="00B47570">
        <w:rPr>
          <w:rFonts w:asciiTheme="minorHAnsi" w:hAnsiTheme="minorHAnsi" w:cstheme="minorHAnsi"/>
          <w:color w:val="050505"/>
          <w:sz w:val="20"/>
          <w:szCs w:val="20"/>
        </w:rPr>
        <w:t xml:space="preserve"> is required</w:t>
      </w:r>
      <w:r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. </w:t>
      </w:r>
      <w:r w:rsidR="00FD5BC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Courses taken in </w:t>
      </w:r>
      <w:r w:rsidR="00A30BB1">
        <w:rPr>
          <w:rFonts w:asciiTheme="minorHAnsi" w:hAnsiTheme="minorHAnsi" w:cstheme="minorHAnsi"/>
          <w:color w:val="050505"/>
          <w:sz w:val="20"/>
          <w:szCs w:val="20"/>
        </w:rPr>
        <w:t xml:space="preserve">any </w:t>
      </w:r>
      <w:r w:rsidR="00FD5BC9" w:rsidRPr="00D55796">
        <w:rPr>
          <w:rFonts w:asciiTheme="minorHAnsi" w:hAnsiTheme="minorHAnsi" w:cstheme="minorHAnsi"/>
          <w:color w:val="050505"/>
          <w:sz w:val="20"/>
          <w:szCs w:val="20"/>
        </w:rPr>
        <w:t>department</w:t>
      </w:r>
      <w:r w:rsidR="00A30BB1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FD5BC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other than </w:t>
      </w:r>
      <w:r w:rsidR="00025DF1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BIO will not be counted toward </w:t>
      </w:r>
      <w:r w:rsidR="00C4795D">
        <w:rPr>
          <w:rFonts w:asciiTheme="minorHAnsi" w:hAnsiTheme="minorHAnsi" w:cstheme="minorHAnsi"/>
          <w:color w:val="050505"/>
          <w:sz w:val="20"/>
          <w:szCs w:val="20"/>
        </w:rPr>
        <w:t>a student’s</w:t>
      </w:r>
      <w:r w:rsidR="00025DF1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degree.</w:t>
      </w:r>
      <w:r w:rsidR="0095097D" w:rsidRPr="005F7CD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698AD" wp14:editId="27E87883">
                <wp:simplePos x="0" y="0"/>
                <wp:positionH relativeFrom="page">
                  <wp:posOffset>1118870</wp:posOffset>
                </wp:positionH>
                <wp:positionV relativeFrom="paragraph">
                  <wp:posOffset>340995</wp:posOffset>
                </wp:positionV>
                <wp:extent cx="42545" cy="3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317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36E22" id="Rectangle 2" o:spid="_x0000_s1026" style="position:absolute;margin-left:88.1pt;margin-top:26.85pt;width:3.35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" fillcolor="#323232" stroked="f">
                <v:path arrowok="t"/>
                <w10:wrap anchorx="page"/>
              </v:rect>
            </w:pict>
          </mc:Fallback>
        </mc:AlternateContent>
      </w:r>
      <w:r w:rsidR="00D55796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5F7CDD" w:rsidRPr="00D55796">
        <w:rPr>
          <w:rFonts w:ascii="Calibri" w:hAnsi="Calibri" w:cs="Calibri"/>
          <w:noProof/>
          <w:sz w:val="20"/>
          <w:szCs w:val="20"/>
        </w:rPr>
        <w:t>Students</w:t>
      </w:r>
      <w:r w:rsidR="001C3B25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must take </w:t>
      </w:r>
      <w:r w:rsidR="00EF07DA" w:rsidRPr="00D55796">
        <w:rPr>
          <w:rFonts w:asciiTheme="minorHAnsi" w:hAnsiTheme="minorHAnsi" w:cstheme="minorHAnsi"/>
          <w:color w:val="050505"/>
          <w:sz w:val="20"/>
          <w:szCs w:val="20"/>
        </w:rPr>
        <w:t>a minimum of 6 hours of r</w:t>
      </w:r>
      <w:r w:rsidR="001C3B25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esearch (BIO 5900) and </w:t>
      </w:r>
      <w:r w:rsidR="00EF07DA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3 hours of </w:t>
      </w:r>
      <w:r w:rsidR="001C3B25" w:rsidRPr="00D55796">
        <w:rPr>
          <w:rFonts w:asciiTheme="minorHAnsi" w:hAnsiTheme="minorHAnsi" w:cstheme="minorHAnsi"/>
          <w:color w:val="050505"/>
          <w:sz w:val="20"/>
          <w:szCs w:val="20"/>
        </w:rPr>
        <w:t>Thesis (BIO 5950)</w:t>
      </w:r>
      <w:r w:rsidR="001C3B25" w:rsidRPr="00D55796">
        <w:rPr>
          <w:rFonts w:asciiTheme="minorHAnsi" w:hAnsiTheme="minorHAnsi" w:cstheme="minorHAnsi"/>
          <w:color w:val="323232"/>
          <w:sz w:val="20"/>
          <w:szCs w:val="20"/>
        </w:rPr>
        <w:t>.</w:t>
      </w:r>
      <w:r w:rsidR="001C3B25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964851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Alternatively, </w:t>
      </w:r>
      <w:r w:rsidR="00865877" w:rsidRPr="00D55796">
        <w:rPr>
          <w:rFonts w:asciiTheme="minorHAnsi" w:hAnsiTheme="minorHAnsi" w:cstheme="minorHAnsi"/>
          <w:color w:val="050505"/>
          <w:sz w:val="20"/>
          <w:szCs w:val="20"/>
        </w:rPr>
        <w:t>students</w:t>
      </w:r>
      <w:r w:rsidR="00964851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can take a minimum of 3 hours of research (BIO 5900) and 6 hours of Thesis (BIO 5950).</w:t>
      </w:r>
      <w:r w:rsidR="00AF10F3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Please not</w:t>
      </w:r>
      <w:r w:rsidR="00EE097F" w:rsidRPr="00D55796">
        <w:rPr>
          <w:rFonts w:asciiTheme="minorHAnsi" w:hAnsiTheme="minorHAnsi" w:cstheme="minorHAnsi"/>
          <w:color w:val="050505"/>
          <w:sz w:val="20"/>
          <w:szCs w:val="20"/>
        </w:rPr>
        <w:t>e</w:t>
      </w:r>
      <w:r w:rsidR="00AF10F3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that </w:t>
      </w:r>
      <w:r w:rsidR="00865877" w:rsidRPr="00D55796">
        <w:rPr>
          <w:rFonts w:asciiTheme="minorHAnsi" w:hAnsiTheme="minorHAnsi" w:cstheme="minorHAnsi"/>
          <w:color w:val="050505"/>
          <w:sz w:val="20"/>
          <w:szCs w:val="20"/>
        </w:rPr>
        <w:t>students</w:t>
      </w:r>
      <w:r w:rsidR="00AF10F3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can take </w:t>
      </w:r>
      <w:r w:rsidR="005B1496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more hours of BIO 5900 and BIO 5950 than stated above </w:t>
      </w:r>
      <w:r w:rsidR="0018413F" w:rsidRPr="00D55796">
        <w:rPr>
          <w:rFonts w:asciiTheme="minorHAnsi" w:hAnsiTheme="minorHAnsi" w:cstheme="minorHAnsi"/>
          <w:color w:val="050505"/>
          <w:sz w:val="20"/>
          <w:szCs w:val="20"/>
        </w:rPr>
        <w:t>for various reasons (</w:t>
      </w:r>
      <w:r w:rsidR="007A79FC">
        <w:rPr>
          <w:rFonts w:asciiTheme="minorHAnsi" w:hAnsiTheme="minorHAnsi" w:cstheme="minorHAnsi"/>
          <w:color w:val="050505"/>
          <w:sz w:val="20"/>
          <w:szCs w:val="20"/>
        </w:rPr>
        <w:t>f</w:t>
      </w:r>
      <w:r w:rsidR="00B93B7D">
        <w:rPr>
          <w:rFonts w:asciiTheme="minorHAnsi" w:hAnsiTheme="minorHAnsi" w:cstheme="minorHAnsi"/>
          <w:color w:val="050505"/>
          <w:sz w:val="20"/>
          <w:szCs w:val="20"/>
        </w:rPr>
        <w:t>or</w:t>
      </w:r>
      <w:r w:rsidR="0028787C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18413F" w:rsidRPr="00D55796">
        <w:rPr>
          <w:rFonts w:asciiTheme="minorHAnsi" w:hAnsiTheme="minorHAnsi" w:cstheme="minorHAnsi"/>
          <w:color w:val="050505"/>
          <w:sz w:val="20"/>
          <w:szCs w:val="20"/>
        </w:rPr>
        <w:t>example, to maintain full-time student status)</w:t>
      </w:r>
      <w:r w:rsidR="00EE097F" w:rsidRPr="00D55796">
        <w:rPr>
          <w:rFonts w:asciiTheme="minorHAnsi" w:hAnsiTheme="minorHAnsi" w:cstheme="minorHAnsi"/>
          <w:color w:val="050505"/>
          <w:sz w:val="20"/>
          <w:szCs w:val="20"/>
        </w:rPr>
        <w:t>, however</w:t>
      </w:r>
      <w:r w:rsidR="006B6348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only a total of 9 hours </w:t>
      </w:r>
      <w:r w:rsidR="00A41D6F" w:rsidRPr="00D55796">
        <w:rPr>
          <w:rFonts w:asciiTheme="minorHAnsi" w:hAnsiTheme="minorHAnsi" w:cstheme="minorHAnsi"/>
          <w:color w:val="050505"/>
          <w:sz w:val="20"/>
          <w:szCs w:val="20"/>
        </w:rPr>
        <w:t>(</w:t>
      </w:r>
      <w:r w:rsidR="006B6348" w:rsidRPr="00D55796">
        <w:rPr>
          <w:rFonts w:asciiTheme="minorHAnsi" w:hAnsiTheme="minorHAnsi" w:cstheme="minorHAnsi"/>
          <w:color w:val="050505"/>
          <w:sz w:val="20"/>
          <w:szCs w:val="20"/>
        </w:rPr>
        <w:t>BIO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5900 </w:t>
      </w:r>
      <w:r w:rsidR="00A41D6F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+ 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>BIO 5950</w:t>
      </w:r>
      <w:r w:rsidR="00A41D6F" w:rsidRPr="00D55796">
        <w:rPr>
          <w:rFonts w:asciiTheme="minorHAnsi" w:hAnsiTheme="minorHAnsi" w:cstheme="minorHAnsi"/>
          <w:color w:val="050505"/>
          <w:sz w:val="20"/>
          <w:szCs w:val="20"/>
        </w:rPr>
        <w:t>)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will </w:t>
      </w:r>
      <w:r w:rsidR="00CD31BC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be 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>count</w:t>
      </w:r>
      <w:r w:rsidR="00CD31BC" w:rsidRPr="00D55796">
        <w:rPr>
          <w:rFonts w:asciiTheme="minorHAnsi" w:hAnsiTheme="minorHAnsi" w:cstheme="minorHAnsi"/>
          <w:color w:val="050505"/>
          <w:sz w:val="20"/>
          <w:szCs w:val="20"/>
        </w:rPr>
        <w:t>ed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toward </w:t>
      </w:r>
      <w:r w:rsidR="00865877" w:rsidRPr="00D55796">
        <w:rPr>
          <w:rFonts w:asciiTheme="minorHAnsi" w:hAnsiTheme="minorHAnsi" w:cstheme="minorHAnsi"/>
          <w:color w:val="050505"/>
          <w:sz w:val="20"/>
          <w:szCs w:val="20"/>
        </w:rPr>
        <w:t>the</w:t>
      </w:r>
      <w:r w:rsidR="00F17D09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degree.</w:t>
      </w:r>
      <w:r w:rsidR="00104C43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FB4E2B" w:rsidRPr="00D55796">
        <w:rPr>
          <w:rFonts w:ascii="Calibri" w:hAnsi="Calibri" w:cs="Calibri"/>
          <w:sz w:val="20"/>
          <w:szCs w:val="20"/>
        </w:rPr>
        <w:t xml:space="preserve">One Graduate </w:t>
      </w:r>
      <w:r w:rsidR="007902F1">
        <w:rPr>
          <w:rFonts w:ascii="Calibri" w:hAnsi="Calibri" w:cs="Calibri"/>
          <w:sz w:val="20"/>
          <w:szCs w:val="20"/>
        </w:rPr>
        <w:t>S</w:t>
      </w:r>
      <w:r w:rsidR="00FB4E2B" w:rsidRPr="00D55796">
        <w:rPr>
          <w:rFonts w:ascii="Calibri" w:hAnsi="Calibri" w:cs="Calibri"/>
          <w:sz w:val="20"/>
          <w:szCs w:val="20"/>
        </w:rPr>
        <w:t xml:space="preserve">eminar </w:t>
      </w:r>
      <w:r w:rsidR="007902F1">
        <w:rPr>
          <w:rFonts w:ascii="Calibri" w:hAnsi="Calibri" w:cs="Calibri"/>
          <w:sz w:val="20"/>
          <w:szCs w:val="20"/>
        </w:rPr>
        <w:t xml:space="preserve">course </w:t>
      </w:r>
      <w:r w:rsidR="00FB4E2B" w:rsidRPr="00D55796">
        <w:rPr>
          <w:rFonts w:ascii="Calibri" w:hAnsi="Calibri" w:cs="Calibri"/>
          <w:sz w:val="20"/>
          <w:szCs w:val="20"/>
        </w:rPr>
        <w:t>(BIO 5150) is required</w:t>
      </w:r>
      <w:r w:rsidR="00DF6279">
        <w:rPr>
          <w:rFonts w:ascii="Calibri" w:hAnsi="Calibri" w:cs="Calibri"/>
          <w:sz w:val="20"/>
          <w:szCs w:val="20"/>
        </w:rPr>
        <w:t>. H</w:t>
      </w:r>
      <w:r w:rsidR="00FB4E2B" w:rsidRPr="00D55796">
        <w:rPr>
          <w:rFonts w:ascii="Calibri" w:hAnsi="Calibri" w:cs="Calibri"/>
          <w:sz w:val="20"/>
          <w:szCs w:val="20"/>
        </w:rPr>
        <w:t xml:space="preserve">owever, </w:t>
      </w:r>
      <w:r w:rsidR="00865877" w:rsidRPr="00D55796">
        <w:rPr>
          <w:rFonts w:ascii="Calibri" w:hAnsi="Calibri" w:cs="Calibri"/>
          <w:sz w:val="20"/>
          <w:szCs w:val="20"/>
        </w:rPr>
        <w:t>students</w:t>
      </w:r>
      <w:r w:rsidR="00FB4E2B" w:rsidRPr="00D55796">
        <w:rPr>
          <w:rFonts w:ascii="Calibri" w:hAnsi="Calibri" w:cs="Calibri"/>
          <w:sz w:val="20"/>
          <w:szCs w:val="20"/>
        </w:rPr>
        <w:t xml:space="preserve"> </w:t>
      </w:r>
      <w:r w:rsidR="00865877" w:rsidRPr="00D55796">
        <w:rPr>
          <w:rFonts w:ascii="Calibri" w:hAnsi="Calibri" w:cs="Calibri"/>
          <w:sz w:val="20"/>
          <w:szCs w:val="20"/>
        </w:rPr>
        <w:t>are allowed to</w:t>
      </w:r>
      <w:r w:rsidR="00FB4E2B" w:rsidRPr="00D55796">
        <w:rPr>
          <w:rFonts w:ascii="Calibri" w:hAnsi="Calibri" w:cs="Calibri"/>
          <w:sz w:val="20"/>
          <w:szCs w:val="20"/>
        </w:rPr>
        <w:t xml:space="preserve"> take a maximum of 2 </w:t>
      </w:r>
      <w:r w:rsidR="00523C4C">
        <w:rPr>
          <w:rFonts w:ascii="Calibri" w:hAnsi="Calibri" w:cs="Calibri"/>
          <w:sz w:val="20"/>
          <w:szCs w:val="20"/>
        </w:rPr>
        <w:t>Graduate S</w:t>
      </w:r>
      <w:r w:rsidR="00FB4E2B" w:rsidRPr="00D55796">
        <w:rPr>
          <w:rFonts w:ascii="Calibri" w:hAnsi="Calibri" w:cs="Calibri"/>
          <w:sz w:val="20"/>
          <w:szCs w:val="20"/>
        </w:rPr>
        <w:t>eminar</w:t>
      </w:r>
      <w:r w:rsidR="00986BE5">
        <w:rPr>
          <w:rFonts w:ascii="Calibri" w:hAnsi="Calibri" w:cs="Calibri"/>
          <w:sz w:val="20"/>
          <w:szCs w:val="20"/>
        </w:rPr>
        <w:t>s</w:t>
      </w:r>
      <w:r w:rsidR="00FB4E2B" w:rsidRPr="00D55796">
        <w:rPr>
          <w:rFonts w:ascii="Calibri" w:hAnsi="Calibri" w:cs="Calibri"/>
          <w:sz w:val="20"/>
          <w:szCs w:val="20"/>
        </w:rPr>
        <w:t>.</w:t>
      </w:r>
      <w:r w:rsidR="00104C43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865877" w:rsidRPr="00D55796">
        <w:rPr>
          <w:rFonts w:ascii="Calibri" w:hAnsi="Calibri" w:cs="Calibri"/>
          <w:sz w:val="20"/>
          <w:szCs w:val="20"/>
        </w:rPr>
        <w:t>Students</w:t>
      </w:r>
      <w:r w:rsidR="00EB2ED2" w:rsidRPr="00D55796">
        <w:rPr>
          <w:rFonts w:ascii="Calibri" w:hAnsi="Calibri" w:cs="Calibri"/>
          <w:sz w:val="20"/>
          <w:szCs w:val="20"/>
        </w:rPr>
        <w:t xml:space="preserve"> are allowed to take no more than 12 hours of courses in BIO 4750-4999.</w:t>
      </w:r>
      <w:r w:rsidR="00104C43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D10C75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Credits earned from </w:t>
      </w:r>
      <w:r w:rsidR="00986BE5">
        <w:rPr>
          <w:rFonts w:asciiTheme="minorHAnsi" w:hAnsiTheme="minorHAnsi" w:cstheme="minorHAnsi"/>
          <w:color w:val="050505"/>
          <w:sz w:val="20"/>
          <w:szCs w:val="20"/>
        </w:rPr>
        <w:t>the following</w:t>
      </w:r>
      <w:r w:rsidR="00D10C75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courses will not be counted: BIO </w:t>
      </w:r>
      <w:r w:rsidR="001D6FFE" w:rsidRPr="00D55796">
        <w:rPr>
          <w:rFonts w:asciiTheme="minorHAnsi" w:hAnsiTheme="minorHAnsi" w:cstheme="minorHAnsi"/>
          <w:color w:val="050505"/>
          <w:sz w:val="20"/>
          <w:szCs w:val="20"/>
        </w:rPr>
        <w:t>5990, BIO 5980, BIO 5970</w:t>
      </w:r>
      <w:r w:rsidR="001547E8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, </w:t>
      </w:r>
      <w:r w:rsidR="00D03A1D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any course </w:t>
      </w:r>
      <w:r w:rsidR="00553322" w:rsidRPr="00D55796">
        <w:rPr>
          <w:rFonts w:asciiTheme="minorHAnsi" w:hAnsiTheme="minorHAnsi" w:cstheme="minorHAnsi"/>
          <w:color w:val="050505"/>
          <w:sz w:val="20"/>
          <w:szCs w:val="20"/>
        </w:rPr>
        <w:t>numbered</w:t>
      </w:r>
      <w:r w:rsidR="00D03A1D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 less than 4750</w:t>
      </w:r>
      <w:r w:rsidR="00553322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, and </w:t>
      </w:r>
      <w:r w:rsidR="008479D2" w:rsidRPr="00D55796">
        <w:rPr>
          <w:rFonts w:asciiTheme="minorHAnsi" w:hAnsiTheme="minorHAnsi" w:cstheme="minorHAnsi"/>
          <w:color w:val="050505"/>
          <w:sz w:val="20"/>
          <w:szCs w:val="20"/>
        </w:rPr>
        <w:t xml:space="preserve">courses taken in departments other than </w:t>
      </w:r>
      <w:r w:rsidR="00155EA8" w:rsidRPr="00D55796">
        <w:rPr>
          <w:rFonts w:asciiTheme="minorHAnsi" w:hAnsiTheme="minorHAnsi" w:cstheme="minorHAnsi"/>
          <w:color w:val="050505"/>
          <w:sz w:val="20"/>
          <w:szCs w:val="20"/>
        </w:rPr>
        <w:t>BIO</w:t>
      </w:r>
      <w:r w:rsidR="008479D2" w:rsidRPr="00D55796">
        <w:rPr>
          <w:rFonts w:asciiTheme="minorHAnsi" w:hAnsiTheme="minorHAnsi" w:cstheme="minorHAnsi"/>
          <w:color w:val="050505"/>
          <w:sz w:val="20"/>
          <w:szCs w:val="20"/>
        </w:rPr>
        <w:t>.</w:t>
      </w:r>
      <w:r w:rsidR="00104C43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95097D" w:rsidRPr="00D5579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All students are required to successfully complete an oral comprehensive examination prior to the completion of the graduate degree.</w:t>
      </w:r>
    </w:p>
    <w:p w14:paraId="4D11E13A" w14:textId="4E63B4D1" w:rsidR="008F4E56" w:rsidRDefault="008F4E56" w:rsidP="00D55796">
      <w:pPr>
        <w:spacing w:before="120" w:after="120"/>
        <w:ind w:left="810" w:right="480"/>
        <w:rPr>
          <w:rFonts w:asciiTheme="minorHAnsi" w:hAnsiTheme="minorHAnsi" w:cstheme="minorHAnsi"/>
          <w:sz w:val="20"/>
          <w:szCs w:val="20"/>
        </w:rPr>
      </w:pPr>
    </w:p>
    <w:p w14:paraId="7AC75AC3" w14:textId="44021879" w:rsidR="00BA68C3" w:rsidRPr="008A6F62" w:rsidRDefault="00BA68C3" w:rsidP="00BA68C3">
      <w:pPr>
        <w:pStyle w:val="Title"/>
        <w:ind w:left="1170" w:hanging="360"/>
        <w:rPr>
          <w:rFonts w:asciiTheme="minorHAnsi" w:hAnsiTheme="minorHAnsi" w:cstheme="minorHAnsi"/>
          <w:b/>
          <w:bCs/>
          <w:color w:val="05050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50505"/>
          <w:sz w:val="20"/>
          <w:szCs w:val="20"/>
        </w:rPr>
        <w:t>Non</w:t>
      </w:r>
      <w:r w:rsidR="00F65293">
        <w:rPr>
          <w:rFonts w:asciiTheme="minorHAnsi" w:hAnsiTheme="minorHAnsi" w:cstheme="minorHAnsi"/>
          <w:b/>
          <w:bCs/>
          <w:color w:val="050505"/>
          <w:sz w:val="20"/>
          <w:szCs w:val="20"/>
        </w:rPr>
        <w:t>-</w:t>
      </w:r>
      <w:r w:rsidRPr="005B6572">
        <w:rPr>
          <w:rFonts w:asciiTheme="minorHAnsi" w:hAnsiTheme="minorHAnsi" w:cstheme="minorHAnsi"/>
          <w:b/>
          <w:bCs/>
          <w:color w:val="050505"/>
          <w:sz w:val="20"/>
          <w:szCs w:val="20"/>
        </w:rPr>
        <w:t>Thesis Option</w:t>
      </w:r>
    </w:p>
    <w:p w14:paraId="621C8280" w14:textId="02FBE989" w:rsidR="00BA68C3" w:rsidRDefault="00CB3F01" w:rsidP="007F0927">
      <w:pPr>
        <w:spacing w:before="120" w:after="120"/>
        <w:ind w:left="810" w:right="480"/>
        <w:rPr>
          <w:rFonts w:asciiTheme="minorHAnsi" w:hAnsiTheme="minorHAnsi" w:cstheme="minorHAnsi"/>
          <w:sz w:val="20"/>
          <w:szCs w:val="20"/>
        </w:rPr>
      </w:pPr>
      <w:r w:rsidRPr="00CB3F01">
        <w:rPr>
          <w:rFonts w:asciiTheme="minorHAnsi" w:hAnsiTheme="minorHAnsi" w:cstheme="minorHAnsi"/>
          <w:sz w:val="20"/>
          <w:szCs w:val="20"/>
        </w:rPr>
        <w:t>A minimum of 32 hours of total coursework</w:t>
      </w:r>
      <w:r w:rsidR="0035770D">
        <w:rPr>
          <w:rFonts w:asciiTheme="minorHAnsi" w:hAnsiTheme="minorHAnsi" w:cstheme="minorHAnsi"/>
          <w:sz w:val="20"/>
          <w:szCs w:val="20"/>
        </w:rPr>
        <w:t xml:space="preserve"> is required</w:t>
      </w:r>
      <w:r w:rsidRPr="00CB3F01">
        <w:rPr>
          <w:rFonts w:asciiTheme="minorHAnsi" w:hAnsiTheme="minorHAnsi" w:cstheme="minorHAnsi"/>
          <w:sz w:val="20"/>
          <w:szCs w:val="20"/>
        </w:rPr>
        <w:t xml:space="preserve">, of which at least 22 hours should be with BIO course prefix. A maximum of 10 hours may be earned from courses numbered 5000+ offered only in Chemistry, Physics, Mathematics, Sociology, and Geographic Information Sciences (GIS). </w:t>
      </w:r>
      <w:r w:rsidR="00F83E12" w:rsidRPr="00CB3F01">
        <w:rPr>
          <w:rFonts w:asciiTheme="minorHAnsi" w:hAnsiTheme="minorHAnsi" w:cstheme="minorHAnsi"/>
          <w:sz w:val="20"/>
          <w:szCs w:val="20"/>
        </w:rPr>
        <w:t xml:space="preserve">However, </w:t>
      </w:r>
      <w:r w:rsidR="00F83E12">
        <w:rPr>
          <w:rFonts w:asciiTheme="minorHAnsi" w:hAnsiTheme="minorHAnsi" w:cstheme="minorHAnsi"/>
          <w:sz w:val="20"/>
          <w:szCs w:val="20"/>
        </w:rPr>
        <w:t>students</w:t>
      </w:r>
      <w:r w:rsidR="00F83E12" w:rsidRPr="00CB3F01">
        <w:rPr>
          <w:rFonts w:asciiTheme="minorHAnsi" w:hAnsiTheme="minorHAnsi" w:cstheme="minorHAnsi"/>
          <w:sz w:val="20"/>
          <w:szCs w:val="20"/>
        </w:rPr>
        <w:t xml:space="preserve"> can take all 32 hours in BIO, and none from other departments.</w:t>
      </w:r>
      <w:r w:rsidR="00F83E12">
        <w:rPr>
          <w:rFonts w:asciiTheme="minorHAnsi" w:hAnsiTheme="minorHAnsi" w:cstheme="minorHAnsi"/>
          <w:sz w:val="20"/>
          <w:szCs w:val="20"/>
        </w:rPr>
        <w:t xml:space="preserve"> </w:t>
      </w:r>
      <w:r w:rsidRPr="00CB3F01">
        <w:rPr>
          <w:rFonts w:asciiTheme="minorHAnsi" w:hAnsiTheme="minorHAnsi" w:cstheme="minorHAnsi"/>
          <w:sz w:val="20"/>
          <w:szCs w:val="20"/>
        </w:rPr>
        <w:t xml:space="preserve">Any coursework from departments other than those listed above will not be counted towards </w:t>
      </w:r>
      <w:r w:rsidR="0017795A">
        <w:rPr>
          <w:rFonts w:asciiTheme="minorHAnsi" w:hAnsiTheme="minorHAnsi" w:cstheme="minorHAnsi"/>
          <w:sz w:val="20"/>
          <w:szCs w:val="20"/>
        </w:rPr>
        <w:t>the</w:t>
      </w:r>
      <w:r w:rsidRPr="00CB3F01">
        <w:rPr>
          <w:rFonts w:asciiTheme="minorHAnsi" w:hAnsiTheme="minorHAnsi" w:cstheme="minorHAnsi"/>
          <w:sz w:val="20"/>
          <w:szCs w:val="20"/>
        </w:rPr>
        <w:t xml:space="preserve"> degree. </w:t>
      </w:r>
      <w:r w:rsidR="007F0927">
        <w:rPr>
          <w:rFonts w:asciiTheme="minorHAnsi" w:hAnsiTheme="minorHAnsi" w:cstheme="minorHAnsi"/>
          <w:sz w:val="20"/>
          <w:szCs w:val="20"/>
        </w:rPr>
        <w:t>Students</w:t>
      </w:r>
      <w:r w:rsidRPr="00CB3F01">
        <w:rPr>
          <w:rFonts w:asciiTheme="minorHAnsi" w:hAnsiTheme="minorHAnsi" w:cstheme="minorHAnsi"/>
          <w:sz w:val="20"/>
          <w:szCs w:val="20"/>
        </w:rPr>
        <w:t xml:space="preserve"> are allowed to take no more than 12 hours of courses in BIO 4750-4999.</w:t>
      </w:r>
      <w:r w:rsidR="007F0927">
        <w:rPr>
          <w:rFonts w:asciiTheme="minorHAnsi" w:hAnsiTheme="minorHAnsi" w:cstheme="minorHAnsi"/>
          <w:sz w:val="20"/>
          <w:szCs w:val="20"/>
        </w:rPr>
        <w:t xml:space="preserve"> </w:t>
      </w:r>
      <w:r w:rsidR="00B73BAC" w:rsidRPr="00D55796">
        <w:rPr>
          <w:rFonts w:ascii="Calibri" w:hAnsi="Calibri" w:cs="Calibri"/>
          <w:sz w:val="20"/>
          <w:szCs w:val="20"/>
        </w:rPr>
        <w:t xml:space="preserve">One Graduate </w:t>
      </w:r>
      <w:r w:rsidR="00B73BAC">
        <w:rPr>
          <w:rFonts w:ascii="Calibri" w:hAnsi="Calibri" w:cs="Calibri"/>
          <w:sz w:val="20"/>
          <w:szCs w:val="20"/>
        </w:rPr>
        <w:t>S</w:t>
      </w:r>
      <w:r w:rsidR="00B73BAC" w:rsidRPr="00D55796">
        <w:rPr>
          <w:rFonts w:ascii="Calibri" w:hAnsi="Calibri" w:cs="Calibri"/>
          <w:sz w:val="20"/>
          <w:szCs w:val="20"/>
        </w:rPr>
        <w:t xml:space="preserve">eminar </w:t>
      </w:r>
      <w:r w:rsidR="00B73BAC">
        <w:rPr>
          <w:rFonts w:ascii="Calibri" w:hAnsi="Calibri" w:cs="Calibri"/>
          <w:sz w:val="20"/>
          <w:szCs w:val="20"/>
        </w:rPr>
        <w:t xml:space="preserve">course </w:t>
      </w:r>
      <w:r w:rsidR="00B73BAC" w:rsidRPr="00D55796">
        <w:rPr>
          <w:rFonts w:ascii="Calibri" w:hAnsi="Calibri" w:cs="Calibri"/>
          <w:sz w:val="20"/>
          <w:szCs w:val="20"/>
        </w:rPr>
        <w:t>(BIO 5150) is required</w:t>
      </w:r>
      <w:r w:rsidR="00054D2A">
        <w:rPr>
          <w:rFonts w:ascii="Calibri" w:hAnsi="Calibri" w:cs="Calibri"/>
          <w:sz w:val="20"/>
          <w:szCs w:val="20"/>
        </w:rPr>
        <w:t>. H</w:t>
      </w:r>
      <w:r w:rsidR="00B73BAC" w:rsidRPr="00D55796">
        <w:rPr>
          <w:rFonts w:ascii="Calibri" w:hAnsi="Calibri" w:cs="Calibri"/>
          <w:sz w:val="20"/>
          <w:szCs w:val="20"/>
        </w:rPr>
        <w:t xml:space="preserve">owever, students are allowed to take a maximum of 2 </w:t>
      </w:r>
      <w:r w:rsidR="00B73BAC">
        <w:rPr>
          <w:rFonts w:ascii="Calibri" w:hAnsi="Calibri" w:cs="Calibri"/>
          <w:sz w:val="20"/>
          <w:szCs w:val="20"/>
        </w:rPr>
        <w:t>Graduate S</w:t>
      </w:r>
      <w:r w:rsidR="00B73BAC" w:rsidRPr="00D55796">
        <w:rPr>
          <w:rFonts w:ascii="Calibri" w:hAnsi="Calibri" w:cs="Calibri"/>
          <w:sz w:val="20"/>
          <w:szCs w:val="20"/>
        </w:rPr>
        <w:t>eminar</w:t>
      </w:r>
      <w:r w:rsidR="00B73BAC">
        <w:rPr>
          <w:rFonts w:ascii="Calibri" w:hAnsi="Calibri" w:cs="Calibri"/>
          <w:sz w:val="20"/>
          <w:szCs w:val="20"/>
        </w:rPr>
        <w:t>s</w:t>
      </w:r>
      <w:r w:rsidR="00B73BAC" w:rsidRPr="00D55796">
        <w:rPr>
          <w:rFonts w:ascii="Calibri" w:hAnsi="Calibri" w:cs="Calibri"/>
          <w:sz w:val="20"/>
          <w:szCs w:val="20"/>
        </w:rPr>
        <w:t>.</w:t>
      </w:r>
      <w:r w:rsidR="00B73BAC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Pr="00CB3F01">
        <w:rPr>
          <w:rFonts w:asciiTheme="minorHAnsi" w:hAnsiTheme="minorHAnsi" w:cstheme="minorHAnsi"/>
          <w:sz w:val="20"/>
          <w:szCs w:val="20"/>
        </w:rPr>
        <w:t xml:space="preserve">Credits earned from BIO 5900, BIO 5950, and BIO 5980 will not be counted toward </w:t>
      </w:r>
      <w:r w:rsidR="007F0927">
        <w:rPr>
          <w:rFonts w:asciiTheme="minorHAnsi" w:hAnsiTheme="minorHAnsi" w:cstheme="minorHAnsi"/>
          <w:sz w:val="20"/>
          <w:szCs w:val="20"/>
        </w:rPr>
        <w:t>the</w:t>
      </w:r>
      <w:r w:rsidRPr="00CB3F01">
        <w:rPr>
          <w:rFonts w:asciiTheme="minorHAnsi" w:hAnsiTheme="minorHAnsi" w:cstheme="minorHAnsi"/>
          <w:sz w:val="20"/>
          <w:szCs w:val="20"/>
        </w:rPr>
        <w:t xml:space="preserve"> degree.</w:t>
      </w:r>
    </w:p>
    <w:p w14:paraId="5973106E" w14:textId="2E4A268D" w:rsidR="007F0927" w:rsidRDefault="007F0927" w:rsidP="007F0927">
      <w:pPr>
        <w:spacing w:before="120" w:after="120"/>
        <w:ind w:left="810" w:right="480"/>
        <w:rPr>
          <w:rFonts w:asciiTheme="minorHAnsi" w:hAnsiTheme="minorHAnsi" w:cstheme="minorHAnsi"/>
          <w:sz w:val="20"/>
          <w:szCs w:val="20"/>
        </w:rPr>
      </w:pPr>
    </w:p>
    <w:p w14:paraId="6DB5B9D9" w14:textId="3BFBA0E3" w:rsidR="007F0927" w:rsidRPr="00734F5B" w:rsidRDefault="001978CA" w:rsidP="00734F5B">
      <w:pPr>
        <w:pStyle w:val="Title"/>
        <w:ind w:left="1170" w:hanging="360"/>
        <w:rPr>
          <w:rFonts w:asciiTheme="minorHAnsi" w:hAnsiTheme="minorHAnsi" w:cstheme="minorHAnsi"/>
          <w:b/>
          <w:bCs/>
          <w:color w:val="05050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50505"/>
          <w:sz w:val="20"/>
          <w:szCs w:val="20"/>
        </w:rPr>
        <w:t>Internship</w:t>
      </w:r>
      <w:r w:rsidR="007F0927" w:rsidRPr="005B6572">
        <w:rPr>
          <w:rFonts w:asciiTheme="minorHAnsi" w:hAnsiTheme="minorHAnsi" w:cstheme="minorHAnsi"/>
          <w:b/>
          <w:bCs/>
          <w:color w:val="050505"/>
          <w:sz w:val="20"/>
          <w:szCs w:val="20"/>
        </w:rPr>
        <w:t xml:space="preserve"> Option</w:t>
      </w:r>
    </w:p>
    <w:p w14:paraId="5A7DEFB2" w14:textId="08B3E03C" w:rsidR="007F0927" w:rsidRPr="00CB3F01" w:rsidRDefault="007F0927" w:rsidP="007F0927">
      <w:pPr>
        <w:spacing w:before="120" w:after="120"/>
        <w:ind w:left="810" w:right="4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contact the Graduate Coordinator if you are interested in </w:t>
      </w:r>
      <w:r w:rsidR="001978CA">
        <w:rPr>
          <w:rFonts w:asciiTheme="minorHAnsi" w:hAnsiTheme="minorHAnsi" w:cstheme="minorHAnsi"/>
          <w:sz w:val="20"/>
          <w:szCs w:val="20"/>
        </w:rPr>
        <w:t>pursuing the Internship</w:t>
      </w:r>
      <w:r>
        <w:rPr>
          <w:rFonts w:asciiTheme="minorHAnsi" w:hAnsiTheme="minorHAnsi" w:cstheme="minorHAnsi"/>
          <w:sz w:val="20"/>
          <w:szCs w:val="20"/>
        </w:rPr>
        <w:t xml:space="preserve"> option</w:t>
      </w:r>
      <w:r w:rsidR="00144D21">
        <w:rPr>
          <w:rFonts w:asciiTheme="minorHAnsi" w:hAnsiTheme="minorHAnsi" w:cstheme="minorHAnsi"/>
          <w:sz w:val="20"/>
          <w:szCs w:val="20"/>
        </w:rPr>
        <w:t xml:space="preserve"> to devise a study plan.</w:t>
      </w:r>
    </w:p>
    <w:sectPr w:rsidR="007F0927" w:rsidRPr="00CB3F01">
      <w:type w:val="continuous"/>
      <w:pgSz w:w="12240" w:h="15840"/>
      <w:pgMar w:top="1380" w:right="6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C33F" w14:textId="77777777" w:rsidR="00E95578" w:rsidRDefault="00E95578" w:rsidP="00890ECE">
      <w:r>
        <w:separator/>
      </w:r>
    </w:p>
  </w:endnote>
  <w:endnote w:type="continuationSeparator" w:id="0">
    <w:p w14:paraId="0007733E" w14:textId="77777777" w:rsidR="00E95578" w:rsidRDefault="00E95578" w:rsidP="008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A090" w14:textId="77777777" w:rsidR="00E95578" w:rsidRDefault="00E95578" w:rsidP="00890ECE">
      <w:r>
        <w:separator/>
      </w:r>
    </w:p>
  </w:footnote>
  <w:footnote w:type="continuationSeparator" w:id="0">
    <w:p w14:paraId="31ED8E96" w14:textId="77777777" w:rsidR="00E95578" w:rsidRDefault="00E95578" w:rsidP="0089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543"/>
    <w:multiLevelType w:val="hybridMultilevel"/>
    <w:tmpl w:val="CF1AB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C3F81"/>
    <w:multiLevelType w:val="hybridMultilevel"/>
    <w:tmpl w:val="D78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1347"/>
    <w:multiLevelType w:val="hybridMultilevel"/>
    <w:tmpl w:val="9CE6AF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A63255"/>
    <w:multiLevelType w:val="hybridMultilevel"/>
    <w:tmpl w:val="506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1D98"/>
    <w:multiLevelType w:val="hybridMultilevel"/>
    <w:tmpl w:val="99B8BF2A"/>
    <w:lvl w:ilvl="0" w:tplc="35E61810">
      <w:numFmt w:val="bullet"/>
      <w:lvlText w:val="•"/>
      <w:lvlJc w:val="left"/>
      <w:pPr>
        <w:ind w:left="1430" w:hanging="6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5563F3F"/>
    <w:multiLevelType w:val="multilevel"/>
    <w:tmpl w:val="1EF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E6F91"/>
    <w:multiLevelType w:val="hybridMultilevel"/>
    <w:tmpl w:val="DED2983C"/>
    <w:lvl w:ilvl="0" w:tplc="B4E6925A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</w:rPr>
    </w:lvl>
    <w:lvl w:ilvl="1" w:tplc="F7AC1E94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7F345CF0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E3109CE0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A810136C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93ACB07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8DA4664A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91665826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1E7E2442">
      <w:numFmt w:val="bullet"/>
      <w:lvlText w:val="•"/>
      <w:lvlJc w:val="left"/>
      <w:pPr>
        <w:ind w:left="9068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8"/>
    <w:rsid w:val="00025214"/>
    <w:rsid w:val="00025DF1"/>
    <w:rsid w:val="00027DB6"/>
    <w:rsid w:val="00037718"/>
    <w:rsid w:val="00054D2A"/>
    <w:rsid w:val="000709E4"/>
    <w:rsid w:val="00104C43"/>
    <w:rsid w:val="0010675A"/>
    <w:rsid w:val="00144D21"/>
    <w:rsid w:val="001547E8"/>
    <w:rsid w:val="00155EA8"/>
    <w:rsid w:val="0017795A"/>
    <w:rsid w:val="0018413F"/>
    <w:rsid w:val="001922AE"/>
    <w:rsid w:val="001978CA"/>
    <w:rsid w:val="001C37F1"/>
    <w:rsid w:val="001C3B25"/>
    <w:rsid w:val="001D2301"/>
    <w:rsid w:val="001D6FFE"/>
    <w:rsid w:val="001F4802"/>
    <w:rsid w:val="00274562"/>
    <w:rsid w:val="0027653B"/>
    <w:rsid w:val="0028787C"/>
    <w:rsid w:val="002E6229"/>
    <w:rsid w:val="002F2B20"/>
    <w:rsid w:val="0035469C"/>
    <w:rsid w:val="0035770D"/>
    <w:rsid w:val="00381ABC"/>
    <w:rsid w:val="00394446"/>
    <w:rsid w:val="003E7504"/>
    <w:rsid w:val="00476790"/>
    <w:rsid w:val="00494163"/>
    <w:rsid w:val="004D6AB3"/>
    <w:rsid w:val="0051400B"/>
    <w:rsid w:val="00523C4C"/>
    <w:rsid w:val="005507C8"/>
    <w:rsid w:val="00553322"/>
    <w:rsid w:val="005A1DCF"/>
    <w:rsid w:val="005B1496"/>
    <w:rsid w:val="005B6572"/>
    <w:rsid w:val="005F7CDD"/>
    <w:rsid w:val="006312D2"/>
    <w:rsid w:val="006B23B3"/>
    <w:rsid w:val="006B6348"/>
    <w:rsid w:val="006C2D1E"/>
    <w:rsid w:val="006E2649"/>
    <w:rsid w:val="00734F5B"/>
    <w:rsid w:val="007436FE"/>
    <w:rsid w:val="0078162D"/>
    <w:rsid w:val="007902F1"/>
    <w:rsid w:val="007A6FB6"/>
    <w:rsid w:val="007A79FC"/>
    <w:rsid w:val="007B3651"/>
    <w:rsid w:val="007C11D1"/>
    <w:rsid w:val="007F0927"/>
    <w:rsid w:val="008223AE"/>
    <w:rsid w:val="008479D2"/>
    <w:rsid w:val="00850536"/>
    <w:rsid w:val="00865877"/>
    <w:rsid w:val="00890ECE"/>
    <w:rsid w:val="008A6F62"/>
    <w:rsid w:val="008F4E56"/>
    <w:rsid w:val="0095097D"/>
    <w:rsid w:val="009558A8"/>
    <w:rsid w:val="00964851"/>
    <w:rsid w:val="00974E22"/>
    <w:rsid w:val="00976347"/>
    <w:rsid w:val="00986BE5"/>
    <w:rsid w:val="00996AEF"/>
    <w:rsid w:val="009B37C4"/>
    <w:rsid w:val="009B63DE"/>
    <w:rsid w:val="009E32B1"/>
    <w:rsid w:val="009F5D94"/>
    <w:rsid w:val="009F740E"/>
    <w:rsid w:val="00A26C2F"/>
    <w:rsid w:val="00A30BB1"/>
    <w:rsid w:val="00A41670"/>
    <w:rsid w:val="00A41D6F"/>
    <w:rsid w:val="00A52222"/>
    <w:rsid w:val="00A75617"/>
    <w:rsid w:val="00A81ECF"/>
    <w:rsid w:val="00A8790C"/>
    <w:rsid w:val="00AB3CAE"/>
    <w:rsid w:val="00AF10F3"/>
    <w:rsid w:val="00AF5E96"/>
    <w:rsid w:val="00B01B37"/>
    <w:rsid w:val="00B25466"/>
    <w:rsid w:val="00B351F3"/>
    <w:rsid w:val="00B47570"/>
    <w:rsid w:val="00B728D3"/>
    <w:rsid w:val="00B73BAC"/>
    <w:rsid w:val="00B8312B"/>
    <w:rsid w:val="00B93B7D"/>
    <w:rsid w:val="00BA68C3"/>
    <w:rsid w:val="00BB0D72"/>
    <w:rsid w:val="00BB3A65"/>
    <w:rsid w:val="00BC2761"/>
    <w:rsid w:val="00BE3BFB"/>
    <w:rsid w:val="00C11B41"/>
    <w:rsid w:val="00C4795D"/>
    <w:rsid w:val="00C71449"/>
    <w:rsid w:val="00CB3F01"/>
    <w:rsid w:val="00CD31BC"/>
    <w:rsid w:val="00CE40F4"/>
    <w:rsid w:val="00D03A1D"/>
    <w:rsid w:val="00D10C75"/>
    <w:rsid w:val="00D55796"/>
    <w:rsid w:val="00D973DF"/>
    <w:rsid w:val="00DF06C1"/>
    <w:rsid w:val="00DF6279"/>
    <w:rsid w:val="00DF6E28"/>
    <w:rsid w:val="00E0010C"/>
    <w:rsid w:val="00E3140E"/>
    <w:rsid w:val="00E66B36"/>
    <w:rsid w:val="00E95578"/>
    <w:rsid w:val="00EA763F"/>
    <w:rsid w:val="00EB2ED2"/>
    <w:rsid w:val="00EE097F"/>
    <w:rsid w:val="00EF07DA"/>
    <w:rsid w:val="00F13A57"/>
    <w:rsid w:val="00F15EA9"/>
    <w:rsid w:val="00F17D09"/>
    <w:rsid w:val="00F222B6"/>
    <w:rsid w:val="00F364D6"/>
    <w:rsid w:val="00F37AF1"/>
    <w:rsid w:val="00F65293"/>
    <w:rsid w:val="00F811F0"/>
    <w:rsid w:val="00F83E12"/>
    <w:rsid w:val="00F9022C"/>
    <w:rsid w:val="00F905C7"/>
    <w:rsid w:val="00FB4E2B"/>
    <w:rsid w:val="00FC4246"/>
    <w:rsid w:val="00FC7FEF"/>
    <w:rsid w:val="00FD2E72"/>
    <w:rsid w:val="00FD3E1F"/>
    <w:rsid w:val="00FD5BC9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985B"/>
  <w15:docId w15:val="{019F8408-F109-3445-A592-DF2FF08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B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61"/>
      <w:ind w:left="220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5D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D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CE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F4E56"/>
    <w:pPr>
      <w:jc w:val="both"/>
    </w:pPr>
    <w:rPr>
      <w:rFonts w:ascii="Verdana" w:eastAsiaTheme="minorEastAsia" w:hAnsi="Verdana"/>
      <w:color w:val="43434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Thesis_study_plan.docx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Thesis_study_plan.docx</dc:title>
  <dc:creator>Jill Deppe</dc:creator>
  <cp:lastModifiedBy>Derrick L Douros</cp:lastModifiedBy>
  <cp:revision>2</cp:revision>
  <cp:lastPrinted>2020-11-06T18:59:00Z</cp:lastPrinted>
  <dcterms:created xsi:type="dcterms:W3CDTF">2021-10-20T18:37:00Z</dcterms:created>
  <dcterms:modified xsi:type="dcterms:W3CDTF">2021-10-20T18:37:00Z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