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F7" w:rsidRDefault="00EE62F7">
      <w:pPr>
        <w:jc w:val="center"/>
        <w:rPr>
          <w:b/>
          <w:bCs/>
        </w:rPr>
      </w:pPr>
      <w:r>
        <w:rPr>
          <w:b/>
          <w:bCs/>
        </w:rPr>
        <w:t>Student Learning Assessment Program</w:t>
      </w:r>
    </w:p>
    <w:p w:rsidR="00EE62F7" w:rsidRDefault="00EE62F7">
      <w:pPr>
        <w:pStyle w:val="Heading2"/>
      </w:pPr>
      <w:r>
        <w:t>Response to Summary Form</w:t>
      </w:r>
    </w:p>
    <w:p w:rsidR="00EE62F7" w:rsidRDefault="00B12523">
      <w:pPr>
        <w:jc w:val="center"/>
      </w:pPr>
      <w:r>
        <w:rPr>
          <w:b/>
          <w:bCs/>
        </w:rPr>
        <w:t xml:space="preserve">Undergraduate Program </w:t>
      </w:r>
      <w:r w:rsidR="00EE62F7">
        <w:rPr>
          <w:b/>
          <w:bCs/>
        </w:rPr>
        <w:t>20</w:t>
      </w:r>
      <w:r w:rsidR="00C95AA5">
        <w:rPr>
          <w:b/>
          <w:bCs/>
        </w:rPr>
        <w:t>1</w:t>
      </w:r>
      <w:r w:rsidR="00FA31EF">
        <w:rPr>
          <w:b/>
          <w:bCs/>
        </w:rPr>
        <w:t>8</w:t>
      </w:r>
    </w:p>
    <w:p w:rsidR="00EE62F7" w:rsidRDefault="00EE62F7">
      <w:pPr>
        <w:jc w:val="center"/>
      </w:pPr>
    </w:p>
    <w:p w:rsidR="00EE62F7" w:rsidRDefault="00EE62F7">
      <w:r>
        <w:t>Department:  Theatre Arts</w:t>
      </w:r>
    </w:p>
    <w:p w:rsidR="00EE62F7" w:rsidRDefault="00EE62F7"/>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2070"/>
        <w:gridCol w:w="6030"/>
      </w:tblGrid>
      <w:tr w:rsidR="00EE62F7" w:rsidTr="00CF6799">
        <w:trPr>
          <w:trHeight w:val="665"/>
        </w:trPr>
        <w:tc>
          <w:tcPr>
            <w:tcW w:w="1530" w:type="dxa"/>
          </w:tcPr>
          <w:p w:rsidR="00EE62F7" w:rsidRDefault="00EE62F7">
            <w:pPr>
              <w:jc w:val="center"/>
              <w:rPr>
                <w:b/>
                <w:bCs/>
                <w:sz w:val="22"/>
              </w:rPr>
            </w:pPr>
            <w:r>
              <w:rPr>
                <w:b/>
                <w:bCs/>
                <w:sz w:val="22"/>
              </w:rPr>
              <w:t>Category</w:t>
            </w:r>
          </w:p>
        </w:tc>
        <w:tc>
          <w:tcPr>
            <w:tcW w:w="2070" w:type="dxa"/>
          </w:tcPr>
          <w:p w:rsidR="00EE62F7" w:rsidRDefault="00EE62F7">
            <w:pPr>
              <w:jc w:val="center"/>
              <w:rPr>
                <w:b/>
                <w:bCs/>
                <w:sz w:val="22"/>
              </w:rPr>
            </w:pPr>
            <w:r>
              <w:rPr>
                <w:b/>
                <w:bCs/>
                <w:sz w:val="22"/>
              </w:rPr>
              <w:t>Level</w:t>
            </w:r>
            <w:r>
              <w:rPr>
                <w:rStyle w:val="FootnoteReference"/>
                <w:b/>
                <w:bCs/>
                <w:sz w:val="22"/>
              </w:rPr>
              <w:footnoteReference w:customMarkFollows="1" w:id="1"/>
              <w:t>*</w:t>
            </w:r>
          </w:p>
        </w:tc>
        <w:tc>
          <w:tcPr>
            <w:tcW w:w="6030" w:type="dxa"/>
          </w:tcPr>
          <w:p w:rsidR="00EE62F7" w:rsidRDefault="00EE62F7">
            <w:pPr>
              <w:pStyle w:val="Heading1"/>
              <w:jc w:val="center"/>
              <w:rPr>
                <w:b w:val="0"/>
                <w:bCs w:val="0"/>
                <w:sz w:val="22"/>
              </w:rPr>
            </w:pPr>
            <w:r>
              <w:rPr>
                <w:sz w:val="22"/>
              </w:rPr>
              <w:t>Comments</w:t>
            </w:r>
          </w:p>
        </w:tc>
      </w:tr>
      <w:tr w:rsidR="00EE62F7" w:rsidTr="00CF6799">
        <w:tc>
          <w:tcPr>
            <w:tcW w:w="1530" w:type="dxa"/>
          </w:tcPr>
          <w:p w:rsidR="00EE62F7" w:rsidRDefault="00EE62F7">
            <w:pPr>
              <w:pStyle w:val="Heading1"/>
              <w:rPr>
                <w:sz w:val="22"/>
              </w:rPr>
            </w:pPr>
            <w:r>
              <w:rPr>
                <w:sz w:val="22"/>
              </w:rPr>
              <w:t>Learning Objectives</w:t>
            </w:r>
          </w:p>
        </w:tc>
        <w:tc>
          <w:tcPr>
            <w:tcW w:w="2070" w:type="dxa"/>
          </w:tcPr>
          <w:p w:rsidR="00EE62F7" w:rsidRDefault="00EE62F7" w:rsidP="00CF6799">
            <w:pPr>
              <w:rPr>
                <w:sz w:val="22"/>
              </w:rPr>
            </w:pPr>
            <w:r>
              <w:rPr>
                <w:sz w:val="22"/>
              </w:rPr>
              <w:t xml:space="preserve">Level </w:t>
            </w:r>
            <w:r w:rsidR="0047612E">
              <w:rPr>
                <w:sz w:val="22"/>
              </w:rPr>
              <w:t>3</w:t>
            </w:r>
            <w:r>
              <w:rPr>
                <w:sz w:val="22"/>
              </w:rPr>
              <w:t>, B.A. Theatre Arts</w:t>
            </w:r>
            <w:r w:rsidR="003C5EB6">
              <w:rPr>
                <w:sz w:val="22"/>
              </w:rPr>
              <w:t xml:space="preserve"> &amp; minor</w:t>
            </w:r>
          </w:p>
        </w:tc>
        <w:tc>
          <w:tcPr>
            <w:tcW w:w="6030" w:type="dxa"/>
          </w:tcPr>
          <w:p w:rsidR="00EE62F7" w:rsidRDefault="0047612E" w:rsidP="00CF6799">
            <w:pPr>
              <w:rPr>
                <w:sz w:val="22"/>
              </w:rPr>
            </w:pPr>
            <w:r>
              <w:rPr>
                <w:sz w:val="22"/>
              </w:rPr>
              <w:t xml:space="preserve">Objectives are specific, clear, and measurable.  </w:t>
            </w:r>
            <w:r w:rsidR="00F13429">
              <w:rPr>
                <w:sz w:val="22"/>
              </w:rPr>
              <w:t>Undergraduate goals of speaking</w:t>
            </w:r>
            <w:r w:rsidR="00CF6799">
              <w:rPr>
                <w:sz w:val="22"/>
              </w:rPr>
              <w:t xml:space="preserve"> and listening</w:t>
            </w:r>
            <w:r w:rsidR="00F13429">
              <w:rPr>
                <w:sz w:val="22"/>
              </w:rPr>
              <w:t>, writing</w:t>
            </w:r>
            <w:r w:rsidR="00CF6799">
              <w:rPr>
                <w:sz w:val="22"/>
              </w:rPr>
              <w:t xml:space="preserve"> and critical reading</w:t>
            </w:r>
            <w:r w:rsidR="00F13429">
              <w:rPr>
                <w:sz w:val="22"/>
              </w:rPr>
              <w:t xml:space="preserve">, and critical thinking </w:t>
            </w:r>
            <w:r w:rsidR="00CF6799">
              <w:rPr>
                <w:sz w:val="22"/>
              </w:rPr>
              <w:t>have been adopted by the program.</w:t>
            </w:r>
            <w:r w:rsidR="0079179A">
              <w:rPr>
                <w:sz w:val="22"/>
              </w:rPr>
              <w:t xml:space="preserve">  There may be some responsible citizenship related to diversity, but you might want to clarify that.</w:t>
            </w:r>
          </w:p>
        </w:tc>
      </w:tr>
      <w:tr w:rsidR="00EE62F7" w:rsidTr="00CF6799">
        <w:tc>
          <w:tcPr>
            <w:tcW w:w="1530" w:type="dxa"/>
          </w:tcPr>
          <w:p w:rsidR="00EE62F7" w:rsidRDefault="00EE62F7">
            <w:pPr>
              <w:rPr>
                <w:b/>
                <w:bCs/>
                <w:sz w:val="22"/>
              </w:rPr>
            </w:pPr>
          </w:p>
          <w:p w:rsidR="00EE62F7" w:rsidRDefault="00EE62F7">
            <w:pPr>
              <w:rPr>
                <w:b/>
                <w:bCs/>
                <w:sz w:val="22"/>
              </w:rPr>
            </w:pPr>
            <w:r>
              <w:rPr>
                <w:b/>
                <w:bCs/>
                <w:sz w:val="22"/>
              </w:rPr>
              <w:t>How, Where, and When Assessed</w:t>
            </w:r>
          </w:p>
        </w:tc>
        <w:tc>
          <w:tcPr>
            <w:tcW w:w="2070" w:type="dxa"/>
          </w:tcPr>
          <w:p w:rsidR="00EE62F7" w:rsidRDefault="00EE62F7">
            <w:pPr>
              <w:rPr>
                <w:sz w:val="22"/>
              </w:rPr>
            </w:pPr>
            <w:r>
              <w:rPr>
                <w:sz w:val="22"/>
              </w:rPr>
              <w:t xml:space="preserve">Level </w:t>
            </w:r>
            <w:r w:rsidR="008A79FE">
              <w:rPr>
                <w:sz w:val="22"/>
              </w:rPr>
              <w:t>2</w:t>
            </w:r>
            <w:r>
              <w:rPr>
                <w:sz w:val="22"/>
              </w:rPr>
              <w:t>, B.A. Theatre Arts</w:t>
            </w:r>
            <w:r w:rsidR="003C5EB6">
              <w:rPr>
                <w:sz w:val="22"/>
              </w:rPr>
              <w:t xml:space="preserve"> &amp; minor</w:t>
            </w:r>
          </w:p>
          <w:p w:rsidR="00EE62F7" w:rsidRDefault="00EE62F7">
            <w:pPr>
              <w:rPr>
                <w:sz w:val="22"/>
              </w:rPr>
            </w:pPr>
          </w:p>
          <w:p w:rsidR="00EE62F7" w:rsidRDefault="00EE62F7">
            <w:pPr>
              <w:rPr>
                <w:sz w:val="22"/>
              </w:rPr>
            </w:pPr>
          </w:p>
        </w:tc>
        <w:tc>
          <w:tcPr>
            <w:tcW w:w="6030" w:type="dxa"/>
          </w:tcPr>
          <w:p w:rsidR="00EE62F7" w:rsidRDefault="0059615A" w:rsidP="0059615A">
            <w:pPr>
              <w:rPr>
                <w:sz w:val="22"/>
              </w:rPr>
            </w:pPr>
            <w:r>
              <w:rPr>
                <w:sz w:val="22"/>
              </w:rPr>
              <w:t xml:space="preserve">You have direct assessment of student learning by assessing student artifacts from courses and their work in productions.  As you continue fleshing out your assessment plan, include how and when you collect the artifacts.  Are you using a portfolio system?  Are you collecting papers from specific courses and assignments that all students complete?  What are you using to assess </w:t>
            </w:r>
            <w:proofErr w:type="gramStart"/>
            <w:r>
              <w:rPr>
                <w:sz w:val="22"/>
              </w:rPr>
              <w:t>those artifacts/student work</w:t>
            </w:r>
            <w:proofErr w:type="gramEnd"/>
            <w:r>
              <w:rPr>
                <w:sz w:val="22"/>
              </w:rPr>
              <w:t xml:space="preserve">?  The form you include in the narrative section is a good start.  I would suggest filling in the </w:t>
            </w:r>
            <w:r w:rsidR="00E16FF0">
              <w:rPr>
                <w:sz w:val="22"/>
              </w:rPr>
              <w:t xml:space="preserve">traits for each level of the outcomes you seek, so all faculty are on the same page about what “somewhat evident” and “marginally evident” mean.  </w:t>
            </w:r>
            <w:bookmarkStart w:id="0" w:name="_GoBack"/>
            <w:bookmarkEnd w:id="0"/>
          </w:p>
        </w:tc>
      </w:tr>
      <w:tr w:rsidR="00EE62F7" w:rsidTr="00CF6799">
        <w:tc>
          <w:tcPr>
            <w:tcW w:w="1530" w:type="dxa"/>
          </w:tcPr>
          <w:p w:rsidR="00EE62F7" w:rsidRDefault="00EE62F7">
            <w:pPr>
              <w:rPr>
                <w:b/>
                <w:bCs/>
                <w:sz w:val="22"/>
              </w:rPr>
            </w:pPr>
          </w:p>
          <w:p w:rsidR="00EE62F7" w:rsidRDefault="00EE62F7">
            <w:pPr>
              <w:rPr>
                <w:b/>
                <w:bCs/>
                <w:sz w:val="22"/>
              </w:rPr>
            </w:pPr>
            <w:r>
              <w:rPr>
                <w:b/>
                <w:bCs/>
                <w:sz w:val="22"/>
              </w:rPr>
              <w:t>Expectations</w:t>
            </w:r>
          </w:p>
        </w:tc>
        <w:tc>
          <w:tcPr>
            <w:tcW w:w="2070" w:type="dxa"/>
          </w:tcPr>
          <w:p w:rsidR="00D415D9" w:rsidRDefault="00D415D9" w:rsidP="00D415D9">
            <w:pPr>
              <w:rPr>
                <w:sz w:val="22"/>
              </w:rPr>
            </w:pPr>
            <w:r>
              <w:rPr>
                <w:sz w:val="22"/>
              </w:rPr>
              <w:t xml:space="preserve">Level </w:t>
            </w:r>
            <w:r w:rsidR="007860E4">
              <w:rPr>
                <w:sz w:val="22"/>
              </w:rPr>
              <w:t>1</w:t>
            </w:r>
            <w:r>
              <w:rPr>
                <w:sz w:val="22"/>
              </w:rPr>
              <w:t>, B.A. Theatre Arts</w:t>
            </w:r>
            <w:r w:rsidR="003C5EB6">
              <w:rPr>
                <w:sz w:val="22"/>
              </w:rPr>
              <w:t xml:space="preserve"> &amp; minor</w:t>
            </w:r>
          </w:p>
          <w:p w:rsidR="00EE62F7" w:rsidRDefault="00EE62F7">
            <w:pPr>
              <w:rPr>
                <w:sz w:val="22"/>
              </w:rPr>
            </w:pPr>
          </w:p>
        </w:tc>
        <w:tc>
          <w:tcPr>
            <w:tcW w:w="6030" w:type="dxa"/>
          </w:tcPr>
          <w:p w:rsidR="00EE62F7" w:rsidRDefault="0059615A" w:rsidP="00960DC5">
            <w:pPr>
              <w:rPr>
                <w:sz w:val="22"/>
              </w:rPr>
            </w:pPr>
            <w:r>
              <w:rPr>
                <w:sz w:val="22"/>
              </w:rPr>
              <w:t>Once you have measurements you can identify what you want students to learn and at what levels you would like to see them reach throughout the curriculum.</w:t>
            </w:r>
          </w:p>
        </w:tc>
      </w:tr>
      <w:tr w:rsidR="00EE62F7" w:rsidTr="00CF6799">
        <w:tc>
          <w:tcPr>
            <w:tcW w:w="1530" w:type="dxa"/>
          </w:tcPr>
          <w:p w:rsidR="00EE62F7" w:rsidRDefault="00EE62F7">
            <w:pPr>
              <w:rPr>
                <w:b/>
                <w:bCs/>
                <w:sz w:val="22"/>
              </w:rPr>
            </w:pPr>
          </w:p>
          <w:p w:rsidR="00EE62F7" w:rsidRDefault="00EE62F7">
            <w:pPr>
              <w:rPr>
                <w:b/>
                <w:bCs/>
                <w:sz w:val="22"/>
              </w:rPr>
            </w:pPr>
            <w:r>
              <w:rPr>
                <w:b/>
                <w:bCs/>
                <w:sz w:val="22"/>
              </w:rPr>
              <w:t>Results</w:t>
            </w:r>
          </w:p>
        </w:tc>
        <w:tc>
          <w:tcPr>
            <w:tcW w:w="2070" w:type="dxa"/>
          </w:tcPr>
          <w:p w:rsidR="00D415D9" w:rsidRDefault="00D415D9" w:rsidP="00D415D9">
            <w:pPr>
              <w:rPr>
                <w:sz w:val="22"/>
              </w:rPr>
            </w:pPr>
            <w:r>
              <w:rPr>
                <w:sz w:val="22"/>
              </w:rPr>
              <w:t xml:space="preserve">Level </w:t>
            </w:r>
            <w:r w:rsidR="00960DC5">
              <w:rPr>
                <w:sz w:val="22"/>
              </w:rPr>
              <w:t>1</w:t>
            </w:r>
            <w:r>
              <w:rPr>
                <w:sz w:val="22"/>
              </w:rPr>
              <w:t>, B.A. Theatre Arts</w:t>
            </w:r>
            <w:r w:rsidR="003C5EB6">
              <w:rPr>
                <w:sz w:val="22"/>
              </w:rPr>
              <w:t xml:space="preserve"> &amp; minor</w:t>
            </w:r>
          </w:p>
          <w:p w:rsidR="00EE62F7" w:rsidRDefault="00EE62F7">
            <w:pPr>
              <w:rPr>
                <w:sz w:val="22"/>
              </w:rPr>
            </w:pPr>
          </w:p>
        </w:tc>
        <w:tc>
          <w:tcPr>
            <w:tcW w:w="6030" w:type="dxa"/>
          </w:tcPr>
          <w:p w:rsidR="00EE62F7" w:rsidRDefault="0059615A" w:rsidP="00960DC5">
            <w:pPr>
              <w:rPr>
                <w:sz w:val="22"/>
              </w:rPr>
            </w:pPr>
            <w:r>
              <w:rPr>
                <w:sz w:val="22"/>
              </w:rPr>
              <w:t>When will you begin collecting data?  You can start at any point and not wait to have a full complement of data for each objective.</w:t>
            </w:r>
          </w:p>
        </w:tc>
      </w:tr>
      <w:tr w:rsidR="00EE62F7" w:rsidTr="00CF6799">
        <w:tc>
          <w:tcPr>
            <w:tcW w:w="1530" w:type="dxa"/>
          </w:tcPr>
          <w:p w:rsidR="00EE62F7" w:rsidRDefault="00EE62F7">
            <w:pPr>
              <w:rPr>
                <w:b/>
                <w:bCs/>
                <w:sz w:val="22"/>
              </w:rPr>
            </w:pPr>
            <w:r>
              <w:rPr>
                <w:b/>
                <w:bCs/>
                <w:sz w:val="22"/>
              </w:rPr>
              <w:t>How Results Will be Used</w:t>
            </w:r>
          </w:p>
        </w:tc>
        <w:tc>
          <w:tcPr>
            <w:tcW w:w="2070" w:type="dxa"/>
          </w:tcPr>
          <w:p w:rsidR="00EE62F7" w:rsidRDefault="00D415D9" w:rsidP="007860E4">
            <w:pPr>
              <w:rPr>
                <w:sz w:val="22"/>
              </w:rPr>
            </w:pPr>
            <w:r>
              <w:rPr>
                <w:sz w:val="22"/>
              </w:rPr>
              <w:t xml:space="preserve">Level </w:t>
            </w:r>
            <w:r w:rsidR="007860E4">
              <w:rPr>
                <w:sz w:val="22"/>
              </w:rPr>
              <w:t>1</w:t>
            </w:r>
            <w:r>
              <w:rPr>
                <w:sz w:val="22"/>
              </w:rPr>
              <w:t>, B.A. Theatre Arts</w:t>
            </w:r>
            <w:r w:rsidR="003C5EB6">
              <w:rPr>
                <w:sz w:val="22"/>
              </w:rPr>
              <w:t xml:space="preserve"> &amp; minor</w:t>
            </w:r>
          </w:p>
        </w:tc>
        <w:tc>
          <w:tcPr>
            <w:tcW w:w="6030" w:type="dxa"/>
          </w:tcPr>
          <w:p w:rsidR="00EE62F7" w:rsidRDefault="0059615A">
            <w:pPr>
              <w:rPr>
                <w:sz w:val="22"/>
              </w:rPr>
            </w:pPr>
            <w:r>
              <w:rPr>
                <w:sz w:val="22"/>
              </w:rPr>
              <w:t>You appear to have a committee, so will the committee collect the data from faculty and external reviewers?  Who will do the analysis and how will you share data?</w:t>
            </w:r>
          </w:p>
        </w:tc>
      </w:tr>
    </w:tbl>
    <w:p w:rsidR="00EE62F7" w:rsidRDefault="00F25303">
      <w:r>
        <w:t xml:space="preserve"> </w:t>
      </w:r>
    </w:p>
    <w:sectPr w:rsidR="00EE62F7" w:rsidSect="00091D3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2E" w:rsidRDefault="0043632E">
      <w:r>
        <w:separator/>
      </w:r>
    </w:p>
  </w:endnote>
  <w:endnote w:type="continuationSeparator" w:id="0">
    <w:p w:rsidR="0043632E" w:rsidRDefault="0043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2E" w:rsidRDefault="0043632E">
      <w:r>
        <w:separator/>
      </w:r>
    </w:p>
  </w:footnote>
  <w:footnote w:type="continuationSeparator" w:id="0">
    <w:p w:rsidR="0043632E" w:rsidRDefault="0043632E">
      <w:r>
        <w:continuationSeparator/>
      </w:r>
    </w:p>
  </w:footnote>
  <w:footnote w:id="1">
    <w:p w:rsidR="00667750" w:rsidRDefault="00667750" w:rsidP="00331272">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 xml:space="preserve">. </w:t>
      </w:r>
    </w:p>
    <w:p w:rsidR="00667750" w:rsidRDefault="0066775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76"/>
    <w:rsid w:val="00015201"/>
    <w:rsid w:val="00091D39"/>
    <w:rsid w:val="000E5E73"/>
    <w:rsid w:val="00173259"/>
    <w:rsid w:val="00187CAD"/>
    <w:rsid w:val="001E5778"/>
    <w:rsid w:val="00207692"/>
    <w:rsid w:val="0020777C"/>
    <w:rsid w:val="00256963"/>
    <w:rsid w:val="002C4971"/>
    <w:rsid w:val="002D7C6F"/>
    <w:rsid w:val="002F5525"/>
    <w:rsid w:val="00331272"/>
    <w:rsid w:val="00345671"/>
    <w:rsid w:val="00390AC2"/>
    <w:rsid w:val="003C5EB6"/>
    <w:rsid w:val="003C6530"/>
    <w:rsid w:val="0043632E"/>
    <w:rsid w:val="0047612E"/>
    <w:rsid w:val="00491076"/>
    <w:rsid w:val="004D0B61"/>
    <w:rsid w:val="004F2856"/>
    <w:rsid w:val="005349E6"/>
    <w:rsid w:val="005375D1"/>
    <w:rsid w:val="005467B4"/>
    <w:rsid w:val="0059615A"/>
    <w:rsid w:val="005C044C"/>
    <w:rsid w:val="005D2F51"/>
    <w:rsid w:val="00652535"/>
    <w:rsid w:val="00667750"/>
    <w:rsid w:val="006C4312"/>
    <w:rsid w:val="006D3DC4"/>
    <w:rsid w:val="006D54BE"/>
    <w:rsid w:val="006F4B6E"/>
    <w:rsid w:val="00713814"/>
    <w:rsid w:val="00727ADB"/>
    <w:rsid w:val="007425F6"/>
    <w:rsid w:val="007860E4"/>
    <w:rsid w:val="0079179A"/>
    <w:rsid w:val="00835A9C"/>
    <w:rsid w:val="00877445"/>
    <w:rsid w:val="00891A39"/>
    <w:rsid w:val="008A79FE"/>
    <w:rsid w:val="00960DC5"/>
    <w:rsid w:val="00986A6B"/>
    <w:rsid w:val="009A06E1"/>
    <w:rsid w:val="009E09C9"/>
    <w:rsid w:val="009E70F1"/>
    <w:rsid w:val="00AC0A6F"/>
    <w:rsid w:val="00AC1E0A"/>
    <w:rsid w:val="00AE66F3"/>
    <w:rsid w:val="00B12523"/>
    <w:rsid w:val="00B504FE"/>
    <w:rsid w:val="00B530B0"/>
    <w:rsid w:val="00BC01F7"/>
    <w:rsid w:val="00BD4235"/>
    <w:rsid w:val="00C95AA5"/>
    <w:rsid w:val="00C95F91"/>
    <w:rsid w:val="00CC0ECE"/>
    <w:rsid w:val="00CF2A01"/>
    <w:rsid w:val="00CF6799"/>
    <w:rsid w:val="00D415D9"/>
    <w:rsid w:val="00D4407C"/>
    <w:rsid w:val="00D60A62"/>
    <w:rsid w:val="00DD1C71"/>
    <w:rsid w:val="00DE15FF"/>
    <w:rsid w:val="00E16FF0"/>
    <w:rsid w:val="00E41A02"/>
    <w:rsid w:val="00EE62F7"/>
    <w:rsid w:val="00F13429"/>
    <w:rsid w:val="00F17AB0"/>
    <w:rsid w:val="00F25303"/>
    <w:rsid w:val="00F328C4"/>
    <w:rsid w:val="00F764A9"/>
    <w:rsid w:val="00F80E7E"/>
    <w:rsid w:val="00FA022D"/>
    <w:rsid w:val="00FA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331272"/>
    <w:rPr>
      <w:color w:val="0000FF"/>
      <w:u w:val="single"/>
    </w:rPr>
  </w:style>
  <w:style w:type="paragraph" w:styleId="BalloonText">
    <w:name w:val="Balloon Text"/>
    <w:basedOn w:val="Normal"/>
    <w:semiHidden/>
    <w:rsid w:val="006525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331272"/>
    <w:rPr>
      <w:color w:val="0000FF"/>
      <w:u w:val="single"/>
    </w:rPr>
  </w:style>
  <w:style w:type="paragraph" w:styleId="BalloonText">
    <w:name w:val="Balloon Text"/>
    <w:basedOn w:val="Normal"/>
    <w:semiHidden/>
    <w:rsid w:val="00652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293</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1810</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2009-06-16T20:58:00Z</cp:lastPrinted>
  <dcterms:created xsi:type="dcterms:W3CDTF">2018-07-12T19:44:00Z</dcterms:created>
  <dcterms:modified xsi:type="dcterms:W3CDTF">2018-07-12T20:24:00Z</dcterms:modified>
</cp:coreProperties>
</file>