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FE314" w14:textId="77777777" w:rsidR="0031771D" w:rsidRDefault="0031771D">
      <w:pPr>
        <w:rPr>
          <w:b/>
          <w:bCs/>
          <w:i/>
          <w:iCs/>
          <w:sz w:val="28"/>
          <w:szCs w:val="28"/>
        </w:rPr>
      </w:pPr>
      <w:r>
        <w:rPr>
          <w:b/>
          <w:bCs/>
          <w:i/>
          <w:iCs/>
          <w:sz w:val="28"/>
          <w:szCs w:val="28"/>
        </w:rPr>
        <w:t>STUDENT LEARNING ASSESSMENT</w:t>
      </w:r>
      <w:r w:rsidR="006C5C10">
        <w:rPr>
          <w:b/>
          <w:bCs/>
          <w:i/>
          <w:iCs/>
          <w:sz w:val="28"/>
          <w:szCs w:val="28"/>
        </w:rPr>
        <w:t xml:space="preserve"> </w:t>
      </w:r>
      <w:r>
        <w:rPr>
          <w:b/>
          <w:bCs/>
          <w:i/>
          <w:iCs/>
          <w:sz w:val="28"/>
          <w:szCs w:val="28"/>
        </w:rPr>
        <w:t>PROGRAM</w:t>
      </w:r>
    </w:p>
    <w:p w14:paraId="03B749F7" w14:textId="168CD8AD" w:rsidR="0031771D" w:rsidRDefault="00FB0121">
      <w:pPr>
        <w:rPr>
          <w:b/>
          <w:bCs/>
          <w:color w:val="FF0000"/>
        </w:rPr>
      </w:pPr>
      <w:r>
        <w:rPr>
          <w:noProof/>
        </w:rPr>
        <mc:AlternateContent>
          <mc:Choice Requires="wps">
            <w:drawing>
              <wp:anchor distT="0" distB="0" distL="114300" distR="114300" simplePos="0" relativeHeight="251657728" behindDoc="0" locked="0" layoutInCell="1" allowOverlap="1" wp14:anchorId="72542A90" wp14:editId="21F1CF53">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15C83D90" w14:textId="6BCA9075" w:rsidR="006E2D9A" w:rsidRDefault="006E2D9A">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w:t>
                            </w:r>
                            <w:r w:rsidR="00407C18">
                              <w:rPr>
                                <w:b/>
                                <w:bCs/>
                                <w:color w:val="FF0000"/>
                              </w:rPr>
                              <w:t>7</w:t>
                            </w:r>
                            <w:r>
                              <w:rPr>
                                <w:b/>
                                <w:bCs/>
                                <w:color w:val="FF0000"/>
                              </w:rPr>
                              <w:t>, 201</w:t>
                            </w:r>
                            <w:r w:rsidR="00407C18">
                              <w:rPr>
                                <w:b/>
                                <w:bCs/>
                                <w:color w:val="FF0000"/>
                              </w:rPr>
                              <w:t>9</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14:paraId="15C83D90" w14:textId="6BCA9075" w:rsidR="006E2D9A" w:rsidRDefault="006E2D9A">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w:t>
                      </w:r>
                      <w:r w:rsidR="00407C18">
                        <w:rPr>
                          <w:b/>
                          <w:bCs/>
                          <w:color w:val="FF0000"/>
                        </w:rPr>
                        <w:t>7</w:t>
                      </w:r>
                      <w:r>
                        <w:rPr>
                          <w:b/>
                          <w:bCs/>
                          <w:color w:val="FF0000"/>
                        </w:rPr>
                        <w:t>, 201</w:t>
                      </w:r>
                      <w:r w:rsidR="00407C18">
                        <w:rPr>
                          <w:b/>
                          <w:bCs/>
                          <w:color w:val="FF0000"/>
                        </w:rPr>
                        <w:t>9</w:t>
                      </w:r>
                      <w:r>
                        <w:rPr>
                          <w:sz w:val="20"/>
                          <w:szCs w:val="20"/>
                        </w:rPr>
                        <w:t xml:space="preserve">.  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Pr>
          <w:b/>
          <w:bCs/>
          <w:i/>
          <w:iCs/>
          <w:sz w:val="28"/>
          <w:szCs w:val="28"/>
        </w:rPr>
        <w:t xml:space="preserve">SUMMARY </w:t>
      </w:r>
      <w:proofErr w:type="gramStart"/>
      <w:r w:rsidR="0031771D">
        <w:rPr>
          <w:b/>
          <w:bCs/>
          <w:i/>
          <w:iCs/>
          <w:sz w:val="28"/>
          <w:szCs w:val="28"/>
        </w:rPr>
        <w:t xml:space="preserve">FORM  </w:t>
      </w:r>
      <w:r w:rsidR="0031771D">
        <w:rPr>
          <w:b/>
          <w:bCs/>
          <w:i/>
          <w:iCs/>
          <w:color w:val="FF0000"/>
          <w:sz w:val="28"/>
          <w:szCs w:val="28"/>
        </w:rPr>
        <w:t>AY</w:t>
      </w:r>
      <w:proofErr w:type="gramEnd"/>
      <w:r w:rsidR="0031771D">
        <w:rPr>
          <w:b/>
          <w:bCs/>
          <w:i/>
          <w:iCs/>
          <w:color w:val="FF0000"/>
          <w:sz w:val="28"/>
          <w:szCs w:val="28"/>
        </w:rPr>
        <w:t xml:space="preserve"> </w:t>
      </w:r>
      <w:r w:rsidR="0033451D">
        <w:rPr>
          <w:b/>
          <w:bCs/>
          <w:i/>
          <w:iCs/>
          <w:color w:val="FF0000"/>
          <w:sz w:val="28"/>
          <w:szCs w:val="28"/>
        </w:rPr>
        <w:t>201</w:t>
      </w:r>
      <w:r w:rsidR="001C5B0D">
        <w:rPr>
          <w:b/>
          <w:bCs/>
          <w:i/>
          <w:iCs/>
          <w:color w:val="FF0000"/>
          <w:sz w:val="28"/>
          <w:szCs w:val="28"/>
        </w:rPr>
        <w:t>8</w:t>
      </w:r>
      <w:r w:rsidR="0033451D">
        <w:rPr>
          <w:b/>
          <w:bCs/>
          <w:i/>
          <w:iCs/>
          <w:color w:val="FF0000"/>
          <w:sz w:val="28"/>
          <w:szCs w:val="28"/>
        </w:rPr>
        <w:t>-201</w:t>
      </w:r>
      <w:r w:rsidR="001C5B0D">
        <w:rPr>
          <w:b/>
          <w:bCs/>
          <w:i/>
          <w:iCs/>
          <w:color w:val="FF0000"/>
          <w:sz w:val="28"/>
          <w:szCs w:val="28"/>
        </w:rPr>
        <w:t>9</w:t>
      </w:r>
    </w:p>
    <w:p w14:paraId="299D3816" w14:textId="77777777" w:rsidR="0031771D" w:rsidRDefault="00FB0121">
      <w:r>
        <w:rPr>
          <w:noProof/>
        </w:rPr>
        <mc:AlternateContent>
          <mc:Choice Requires="wps">
            <w:drawing>
              <wp:anchor distT="0" distB="0" distL="114300" distR="114300" simplePos="0" relativeHeight="251656704" behindDoc="0" locked="0" layoutInCell="1" allowOverlap="1" wp14:anchorId="54AB641D" wp14:editId="47398324">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7F2D69C4" w14:textId="77777777" w:rsidR="006E2D9A" w:rsidRDefault="006E2D9A" w:rsidP="003C00D8">
                            <w:r>
                              <w:t>MA – Mathematics (Mathematics Education)</w:t>
                            </w:r>
                          </w:p>
                          <w:p w14:paraId="0C3F8DC6" w14:textId="77777777" w:rsidR="006E2D9A" w:rsidRDefault="006E2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2ais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">
                <v:textbox>
                  <w:txbxContent>
                    <w:p w14:paraId="7F2D69C4" w14:textId="77777777" w:rsidR="00BC2380" w:rsidRDefault="00BC2380" w:rsidP="003C00D8">
                      <w:r>
                        <w:t>MA – Mathematics (Mathematics Education)</w:t>
                      </w:r>
                    </w:p>
                    <w:p w14:paraId="0C3F8DC6" w14:textId="77777777" w:rsidR="00BC2380" w:rsidRDefault="00BC2380"/>
                  </w:txbxContent>
                </v:textbox>
              </v:shape>
            </w:pict>
          </mc:Fallback>
        </mc:AlternateContent>
      </w:r>
    </w:p>
    <w:p w14:paraId="0F7D760B" w14:textId="77777777" w:rsidR="0031771D" w:rsidRDefault="0031771D">
      <w:pPr>
        <w:rPr>
          <w:b/>
          <w:bCs/>
          <w:sz w:val="20"/>
          <w:szCs w:val="20"/>
        </w:rPr>
      </w:pPr>
      <w:r>
        <w:rPr>
          <w:b/>
          <w:bCs/>
          <w:sz w:val="20"/>
          <w:szCs w:val="20"/>
        </w:rPr>
        <w:t>Degree and</w:t>
      </w:r>
    </w:p>
    <w:p w14:paraId="5B263380" w14:textId="77777777" w:rsidR="0031771D" w:rsidRDefault="0031771D">
      <w:pPr>
        <w:rPr>
          <w:b/>
          <w:bCs/>
        </w:rPr>
      </w:pPr>
      <w:r>
        <w:rPr>
          <w:b/>
          <w:bCs/>
          <w:sz w:val="20"/>
          <w:szCs w:val="20"/>
        </w:rPr>
        <w:t>Program Name:</w:t>
      </w:r>
    </w:p>
    <w:p w14:paraId="6392957B" w14:textId="77777777" w:rsidR="0031771D" w:rsidRDefault="0031771D">
      <w:pPr>
        <w:rPr>
          <w:b/>
          <w:bCs/>
          <w:sz w:val="20"/>
          <w:szCs w:val="20"/>
        </w:rPr>
      </w:pPr>
    </w:p>
    <w:p w14:paraId="097D83AD" w14:textId="77777777" w:rsidR="00CE7CC9" w:rsidRDefault="00CE7CC9">
      <w:pPr>
        <w:pStyle w:val="Heading1"/>
      </w:pPr>
    </w:p>
    <w:p w14:paraId="2F313E38" w14:textId="77777777" w:rsidR="0031771D" w:rsidRPr="009179DC" w:rsidRDefault="00FB0121">
      <w:pPr>
        <w:pStyle w:val="Heading1"/>
      </w:pPr>
      <w:r>
        <w:rPr>
          <w:noProof/>
        </w:rPr>
        <mc:AlternateContent>
          <mc:Choice Requires="wps">
            <w:drawing>
              <wp:anchor distT="0" distB="0" distL="114300" distR="114300" simplePos="0" relativeHeight="251658752" behindDoc="0" locked="0" layoutInCell="1" allowOverlap="1" wp14:anchorId="1FF1E29B" wp14:editId="1D8F193F">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26DFEDE" w14:textId="77777777" w:rsidR="006E2D9A" w:rsidRDefault="006E2D9A" w:rsidP="003C00D8">
                            <w:r>
                              <w:rPr>
                                <w:b/>
                                <w:bCs/>
                              </w:rPr>
                              <w:t>Peter Wiles</w:t>
                            </w:r>
                          </w:p>
                          <w:p w14:paraId="50D73B20" w14:textId="77777777" w:rsidR="006E2D9A" w:rsidRDefault="006E2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">
                <v:textbox>
                  <w:txbxContent>
                    <w:p w14:paraId="026DFEDE" w14:textId="77777777" w:rsidR="00BC2380" w:rsidRDefault="00BC2380" w:rsidP="003C00D8">
                      <w:r>
                        <w:rPr>
                          <w:b/>
                          <w:bCs/>
                        </w:rPr>
                        <w:t>Peter Wiles</w:t>
                      </w:r>
                    </w:p>
                    <w:p w14:paraId="50D73B20" w14:textId="77777777" w:rsidR="00BC2380" w:rsidRDefault="00BC2380"/>
                  </w:txbxContent>
                </v:textbox>
              </v:shape>
            </w:pict>
          </mc:Fallback>
        </mc:AlternateContent>
      </w:r>
      <w:r w:rsidR="0031771D">
        <w:t>Submitted By:</w:t>
      </w:r>
      <w:r w:rsidR="0031771D">
        <w:tab/>
      </w:r>
    </w:p>
    <w:p w14:paraId="0F2CB0EE" w14:textId="77777777" w:rsidR="0031771D" w:rsidRDefault="0031771D">
      <w:pPr>
        <w:rPr>
          <w:b/>
          <w:bCs/>
          <w:sz w:val="20"/>
          <w:szCs w:val="20"/>
        </w:rPr>
      </w:pPr>
    </w:p>
    <w:p w14:paraId="408C51FC" w14:textId="77777777" w:rsidR="009179DC" w:rsidRDefault="009179DC">
      <w:pPr>
        <w:rPr>
          <w:b/>
          <w:bCs/>
        </w:rPr>
      </w:pPr>
    </w:p>
    <w:p w14:paraId="6231FAE0" w14:textId="77777777" w:rsidR="006C5C10" w:rsidRDefault="004348BB">
      <w:pPr>
        <w:rPr>
          <w:b/>
          <w:bCs/>
        </w:rPr>
      </w:pPr>
      <w:r>
        <w:rPr>
          <w:b/>
          <w:bCs/>
        </w:rPr>
        <w:t>Please use size 10 font or larger.</w:t>
      </w:r>
    </w:p>
    <w:p w14:paraId="32724469" w14:textId="77777777" w:rsidR="004348BB" w:rsidRDefault="004348BB">
      <w:pPr>
        <w:rPr>
          <w:b/>
          <w:bCs/>
        </w:rPr>
      </w:pPr>
    </w:p>
    <w:p w14:paraId="64B72C3C" w14:textId="77777777" w:rsidR="00CC127E" w:rsidRDefault="00CC127E">
      <w:pPr>
        <w:rPr>
          <w:b/>
          <w:bCs/>
        </w:rPr>
      </w:pPr>
      <w:r>
        <w:rPr>
          <w:b/>
          <w:bCs/>
        </w:rPr>
        <w:t>PART ONE</w:t>
      </w:r>
    </w:p>
    <w:p w14:paraId="6228ED8F" w14:textId="77777777" w:rsidR="00797186" w:rsidRDefault="00797186" w:rsidP="00797186">
      <w:pPr>
        <w:tabs>
          <w:tab w:val="left" w:pos="1740"/>
        </w:tabs>
        <w:rPr>
          <w:b/>
          <w:bC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2882"/>
        <w:gridCol w:w="2746"/>
        <w:gridCol w:w="2555"/>
        <w:gridCol w:w="3301"/>
      </w:tblGrid>
      <w:tr w:rsidR="004E4A7C" w:rsidRPr="00B45E7D" w14:paraId="1F7ED89C" w14:textId="77777777" w:rsidTr="00407C18">
        <w:tc>
          <w:tcPr>
            <w:tcW w:w="2664" w:type="dxa"/>
          </w:tcPr>
          <w:p w14:paraId="572E7924" w14:textId="77777777" w:rsidR="00797186" w:rsidRPr="00B45E7D" w:rsidRDefault="00797186" w:rsidP="00FC2E7C">
            <w:pPr>
              <w:tabs>
                <w:tab w:val="left" w:pos="1740"/>
              </w:tabs>
              <w:rPr>
                <w:sz w:val="20"/>
                <w:szCs w:val="20"/>
              </w:rPr>
            </w:pPr>
            <w:r w:rsidRPr="00B45E7D">
              <w:rPr>
                <w:sz w:val="20"/>
                <w:szCs w:val="20"/>
              </w:rPr>
              <w:t>What are the learning objectives?</w:t>
            </w:r>
          </w:p>
        </w:tc>
        <w:tc>
          <w:tcPr>
            <w:tcW w:w="2882" w:type="dxa"/>
          </w:tcPr>
          <w:p w14:paraId="2CEA2D06" w14:textId="77777777" w:rsidR="00797186" w:rsidRPr="00B45E7D" w:rsidRDefault="00797186" w:rsidP="00FC2E7C">
            <w:pPr>
              <w:tabs>
                <w:tab w:val="left" w:pos="1740"/>
              </w:tabs>
              <w:rPr>
                <w:sz w:val="20"/>
                <w:szCs w:val="20"/>
              </w:rPr>
            </w:pPr>
            <w:r w:rsidRPr="00B45E7D">
              <w:rPr>
                <w:sz w:val="20"/>
                <w:szCs w:val="20"/>
              </w:rPr>
              <w:t xml:space="preserve">How, where, and when are they assessed? </w:t>
            </w:r>
          </w:p>
        </w:tc>
        <w:tc>
          <w:tcPr>
            <w:tcW w:w="2746" w:type="dxa"/>
          </w:tcPr>
          <w:p w14:paraId="2ECE1BF1" w14:textId="77777777" w:rsidR="00797186" w:rsidRPr="00B45E7D" w:rsidRDefault="00797186" w:rsidP="00FC2E7C">
            <w:pPr>
              <w:tabs>
                <w:tab w:val="left" w:pos="1740"/>
              </w:tabs>
              <w:rPr>
                <w:sz w:val="20"/>
                <w:szCs w:val="20"/>
              </w:rPr>
            </w:pPr>
            <w:r w:rsidRPr="00B45E7D">
              <w:rPr>
                <w:sz w:val="20"/>
                <w:szCs w:val="20"/>
              </w:rPr>
              <w:t>What are the expectations?</w:t>
            </w:r>
          </w:p>
        </w:tc>
        <w:tc>
          <w:tcPr>
            <w:tcW w:w="2555" w:type="dxa"/>
          </w:tcPr>
          <w:p w14:paraId="3412C172" w14:textId="77777777" w:rsidR="00797186" w:rsidRPr="00B45E7D" w:rsidRDefault="00797186" w:rsidP="00FC2E7C">
            <w:pPr>
              <w:tabs>
                <w:tab w:val="left" w:pos="1740"/>
              </w:tabs>
              <w:rPr>
                <w:sz w:val="20"/>
                <w:szCs w:val="20"/>
              </w:rPr>
            </w:pPr>
            <w:r w:rsidRPr="00B45E7D">
              <w:rPr>
                <w:sz w:val="20"/>
                <w:szCs w:val="20"/>
              </w:rPr>
              <w:t>What are the results?</w:t>
            </w:r>
          </w:p>
        </w:tc>
        <w:tc>
          <w:tcPr>
            <w:tcW w:w="3301" w:type="dxa"/>
          </w:tcPr>
          <w:p w14:paraId="4E940489" w14:textId="77777777" w:rsidR="00797186" w:rsidRPr="00B45E7D" w:rsidRDefault="00797186" w:rsidP="00FC2E7C">
            <w:pPr>
              <w:tabs>
                <w:tab w:val="left" w:pos="1740"/>
              </w:tabs>
              <w:rPr>
                <w:sz w:val="20"/>
                <w:szCs w:val="20"/>
              </w:rPr>
            </w:pPr>
            <w:r w:rsidRPr="00B45E7D">
              <w:rPr>
                <w:sz w:val="20"/>
                <w:szCs w:val="20"/>
              </w:rPr>
              <w:t>Committee/ person responsible?  How are results shared</w:t>
            </w:r>
            <w:r w:rsidR="00AE2EB6" w:rsidRPr="00B45E7D">
              <w:rPr>
                <w:sz w:val="20"/>
                <w:szCs w:val="20"/>
              </w:rPr>
              <w:t>?</w:t>
            </w:r>
          </w:p>
        </w:tc>
      </w:tr>
      <w:tr w:rsidR="004E4A7C" w:rsidRPr="00B45E7D" w14:paraId="04218095" w14:textId="77777777" w:rsidTr="00407C18">
        <w:tc>
          <w:tcPr>
            <w:tcW w:w="2664" w:type="dxa"/>
          </w:tcPr>
          <w:p w14:paraId="60488E2B" w14:textId="6D423987" w:rsidR="00FB0121" w:rsidRPr="00B45E7D" w:rsidRDefault="00FB0121" w:rsidP="002D5C5F">
            <w:pPr>
              <w:tabs>
                <w:tab w:val="left" w:pos="1740"/>
              </w:tabs>
              <w:rPr>
                <w:sz w:val="20"/>
                <w:szCs w:val="20"/>
              </w:rPr>
            </w:pPr>
            <w:r w:rsidRPr="00B45E7D">
              <w:rPr>
                <w:sz w:val="20"/>
                <w:szCs w:val="20"/>
              </w:rPr>
              <w:t>1. Students will demonstrate an understanding of advanced mathematical content knowledge in areas as identified by AMATYC</w:t>
            </w:r>
            <w:r w:rsidRPr="00B45E7D">
              <w:rPr>
                <w:sz w:val="20"/>
                <w:szCs w:val="20"/>
                <w:vertAlign w:val="superscript"/>
              </w:rPr>
              <w:t>1</w:t>
            </w:r>
            <w:r w:rsidRPr="00B45E7D">
              <w:rPr>
                <w:sz w:val="20"/>
                <w:szCs w:val="20"/>
              </w:rPr>
              <w:t xml:space="preserve"> and NCTM</w:t>
            </w:r>
            <w:r w:rsidRPr="00B45E7D">
              <w:rPr>
                <w:sz w:val="20"/>
                <w:szCs w:val="20"/>
                <w:vertAlign w:val="superscript"/>
              </w:rPr>
              <w:t>2</w:t>
            </w:r>
            <w:r w:rsidRPr="00B45E7D">
              <w:rPr>
                <w:sz w:val="20"/>
                <w:szCs w:val="20"/>
              </w:rPr>
              <w:t xml:space="preserve"> standards</w:t>
            </w:r>
            <w:r w:rsidR="002D5C5F">
              <w:rPr>
                <w:sz w:val="20"/>
                <w:szCs w:val="20"/>
              </w:rPr>
              <w:t>.</w:t>
            </w:r>
          </w:p>
        </w:tc>
        <w:tc>
          <w:tcPr>
            <w:tcW w:w="2882" w:type="dxa"/>
          </w:tcPr>
          <w:p w14:paraId="5A82FBFC" w14:textId="7C1AC93B" w:rsidR="00FB0121" w:rsidRPr="00B45E7D" w:rsidRDefault="00E17F30" w:rsidP="003C00D8">
            <w:pPr>
              <w:widowControl w:val="0"/>
              <w:tabs>
                <w:tab w:val="left" w:pos="1740"/>
              </w:tabs>
              <w:autoSpaceDE w:val="0"/>
              <w:autoSpaceDN w:val="0"/>
              <w:adjustRightInd w:val="0"/>
              <w:ind w:right="-4320"/>
              <w:rPr>
                <w:sz w:val="20"/>
                <w:szCs w:val="20"/>
              </w:rPr>
            </w:pPr>
            <w:r w:rsidRPr="00B45E7D">
              <w:rPr>
                <w:sz w:val="20"/>
                <w:szCs w:val="20"/>
              </w:rPr>
              <w:t xml:space="preserve">1) </w:t>
            </w:r>
            <w:r w:rsidR="006804DD" w:rsidRPr="00B45E7D">
              <w:rPr>
                <w:sz w:val="20"/>
                <w:szCs w:val="20"/>
              </w:rPr>
              <w:t>Summative Grades from</w:t>
            </w:r>
            <w:r w:rsidR="00FB0121" w:rsidRPr="00B45E7D">
              <w:rPr>
                <w:sz w:val="20"/>
                <w:szCs w:val="20"/>
              </w:rPr>
              <w:t xml:space="preserve"> required </w:t>
            </w:r>
          </w:p>
          <w:p w14:paraId="6E09CFC1" w14:textId="77777777" w:rsidR="00FB0121" w:rsidRPr="00B45E7D" w:rsidRDefault="00FB0121" w:rsidP="003C00D8">
            <w:pPr>
              <w:widowControl w:val="0"/>
              <w:tabs>
                <w:tab w:val="left" w:pos="1740"/>
              </w:tabs>
              <w:autoSpaceDE w:val="0"/>
              <w:autoSpaceDN w:val="0"/>
              <w:adjustRightInd w:val="0"/>
              <w:ind w:right="-4320"/>
              <w:rPr>
                <w:sz w:val="20"/>
                <w:szCs w:val="20"/>
              </w:rPr>
            </w:pPr>
            <w:r w:rsidRPr="00B45E7D">
              <w:rPr>
                <w:sz w:val="20"/>
                <w:szCs w:val="20"/>
              </w:rPr>
              <w:t>mathematics content coursework</w:t>
            </w:r>
          </w:p>
          <w:p w14:paraId="09741DD2" w14:textId="77777777" w:rsidR="00FB0121" w:rsidRPr="00B45E7D" w:rsidRDefault="00FB0121" w:rsidP="003C00D8">
            <w:pPr>
              <w:widowControl w:val="0"/>
              <w:tabs>
                <w:tab w:val="left" w:pos="1740"/>
              </w:tabs>
              <w:autoSpaceDE w:val="0"/>
              <w:autoSpaceDN w:val="0"/>
              <w:adjustRightInd w:val="0"/>
              <w:ind w:right="-4320"/>
              <w:rPr>
                <w:sz w:val="20"/>
                <w:szCs w:val="20"/>
              </w:rPr>
            </w:pPr>
            <w:r w:rsidRPr="00B45E7D">
              <w:rPr>
                <w:sz w:val="20"/>
                <w:szCs w:val="20"/>
              </w:rPr>
              <w:t>(homework, exams, and projects).</w:t>
            </w:r>
          </w:p>
          <w:p w14:paraId="46A8BAC2" w14:textId="77777777" w:rsidR="00FB0121" w:rsidRPr="00B45E7D" w:rsidRDefault="00FB0121" w:rsidP="003C00D8">
            <w:pPr>
              <w:tabs>
                <w:tab w:val="left" w:pos="1740"/>
              </w:tabs>
              <w:rPr>
                <w:sz w:val="20"/>
                <w:szCs w:val="20"/>
              </w:rPr>
            </w:pPr>
            <w:r w:rsidRPr="00B45E7D">
              <w:rPr>
                <w:sz w:val="20"/>
                <w:szCs w:val="20"/>
              </w:rPr>
              <w:t xml:space="preserve">Courses: MAT 4810/5810, </w:t>
            </w:r>
          </w:p>
          <w:p w14:paraId="278653FA" w14:textId="77777777" w:rsidR="00FB0121" w:rsidRPr="00B45E7D" w:rsidRDefault="00FB0121" w:rsidP="003C00D8">
            <w:pPr>
              <w:tabs>
                <w:tab w:val="left" w:pos="1740"/>
              </w:tabs>
              <w:rPr>
                <w:sz w:val="20"/>
                <w:szCs w:val="20"/>
              </w:rPr>
            </w:pPr>
            <w:r w:rsidRPr="00B45E7D">
              <w:rPr>
                <w:sz w:val="20"/>
                <w:szCs w:val="20"/>
              </w:rPr>
              <w:t>MAT 5635, MAT 5335, or other allowable mathematics content elective.</w:t>
            </w:r>
          </w:p>
          <w:p w14:paraId="675064ED" w14:textId="77777777" w:rsidR="00E17F30" w:rsidRPr="00B45E7D" w:rsidRDefault="00E17F30" w:rsidP="003C00D8">
            <w:pPr>
              <w:tabs>
                <w:tab w:val="left" w:pos="1740"/>
              </w:tabs>
              <w:rPr>
                <w:sz w:val="20"/>
                <w:szCs w:val="20"/>
              </w:rPr>
            </w:pPr>
          </w:p>
          <w:p w14:paraId="52118A87" w14:textId="33A39DE8" w:rsidR="00E17F30" w:rsidRPr="00B45E7D" w:rsidRDefault="00E17F30" w:rsidP="00E17F30">
            <w:pPr>
              <w:rPr>
                <w:sz w:val="20"/>
                <w:szCs w:val="20"/>
              </w:rPr>
            </w:pPr>
          </w:p>
        </w:tc>
        <w:tc>
          <w:tcPr>
            <w:tcW w:w="2746" w:type="dxa"/>
          </w:tcPr>
          <w:p w14:paraId="05FC4605" w14:textId="77777777" w:rsidR="00FB0121" w:rsidRPr="00B45E7D" w:rsidRDefault="00FB0121" w:rsidP="006804DD">
            <w:pPr>
              <w:widowControl w:val="0"/>
              <w:tabs>
                <w:tab w:val="left" w:pos="1740"/>
              </w:tabs>
              <w:autoSpaceDE w:val="0"/>
              <w:autoSpaceDN w:val="0"/>
              <w:adjustRightInd w:val="0"/>
              <w:rPr>
                <w:sz w:val="20"/>
                <w:szCs w:val="20"/>
              </w:rPr>
            </w:pPr>
            <w:r w:rsidRPr="00B45E7D">
              <w:rPr>
                <w:sz w:val="20"/>
                <w:szCs w:val="20"/>
              </w:rPr>
              <w:t>Coursework will be completed with a grade of at least a B.</w:t>
            </w:r>
          </w:p>
          <w:p w14:paraId="3A16F3A6" w14:textId="77777777" w:rsidR="00FB0121" w:rsidRPr="00B45E7D" w:rsidRDefault="00FB0121" w:rsidP="006804DD">
            <w:pPr>
              <w:widowControl w:val="0"/>
              <w:tabs>
                <w:tab w:val="left" w:pos="1740"/>
              </w:tabs>
              <w:autoSpaceDE w:val="0"/>
              <w:autoSpaceDN w:val="0"/>
              <w:adjustRightInd w:val="0"/>
              <w:rPr>
                <w:sz w:val="20"/>
                <w:szCs w:val="20"/>
              </w:rPr>
            </w:pPr>
          </w:p>
          <w:p w14:paraId="1D8E0C3C" w14:textId="77777777" w:rsidR="00FB0121" w:rsidRPr="00B45E7D" w:rsidRDefault="00FB0121" w:rsidP="006804DD">
            <w:pPr>
              <w:tabs>
                <w:tab w:val="left" w:pos="1740"/>
              </w:tabs>
              <w:rPr>
                <w:sz w:val="20"/>
                <w:szCs w:val="20"/>
              </w:rPr>
            </w:pPr>
            <w:r w:rsidRPr="00B45E7D">
              <w:rPr>
                <w:sz w:val="20"/>
                <w:szCs w:val="20"/>
              </w:rPr>
              <w:t>Graduate coordinator will meet with faculty assigned to teach course to discuss any perceived content deficiencies. If needed, deficiencies will be addressed through supplemental work as determined by both the graduate coordinator and faculty teaching the content course.</w:t>
            </w:r>
          </w:p>
        </w:tc>
        <w:tc>
          <w:tcPr>
            <w:tcW w:w="2555" w:type="dxa"/>
          </w:tcPr>
          <w:p w14:paraId="66A51743" w14:textId="77777777" w:rsidR="00E17F30" w:rsidRPr="00B45E7D" w:rsidRDefault="00E17F30" w:rsidP="00FC2E7C">
            <w:pPr>
              <w:tabs>
                <w:tab w:val="left" w:pos="1740"/>
              </w:tabs>
              <w:rPr>
                <w:sz w:val="20"/>
                <w:szCs w:val="20"/>
              </w:rPr>
            </w:pPr>
            <w:r w:rsidRPr="00B45E7D">
              <w:rPr>
                <w:sz w:val="20"/>
                <w:szCs w:val="20"/>
              </w:rPr>
              <w:t xml:space="preserve">1) </w:t>
            </w:r>
          </w:p>
          <w:p w14:paraId="16DEA512" w14:textId="722CF905" w:rsidR="00496714" w:rsidRDefault="00E17F30" w:rsidP="00FC2E7C">
            <w:pPr>
              <w:tabs>
                <w:tab w:val="left" w:pos="1740"/>
              </w:tabs>
              <w:rPr>
                <w:sz w:val="20"/>
                <w:szCs w:val="20"/>
              </w:rPr>
            </w:pPr>
            <w:r w:rsidRPr="00B45E7D">
              <w:rPr>
                <w:sz w:val="20"/>
                <w:szCs w:val="20"/>
              </w:rPr>
              <w:t xml:space="preserve">MAT </w:t>
            </w:r>
            <w:r w:rsidR="00F80299">
              <w:rPr>
                <w:sz w:val="20"/>
                <w:szCs w:val="20"/>
              </w:rPr>
              <w:t>5</w:t>
            </w:r>
            <w:r w:rsidR="001C5B0D">
              <w:rPr>
                <w:sz w:val="20"/>
                <w:szCs w:val="20"/>
              </w:rPr>
              <w:t>200</w:t>
            </w:r>
            <w:r w:rsidR="00082914">
              <w:rPr>
                <w:sz w:val="20"/>
                <w:szCs w:val="20"/>
              </w:rPr>
              <w:t xml:space="preserve"> (</w:t>
            </w:r>
            <w:r w:rsidR="001C5B0D">
              <w:rPr>
                <w:sz w:val="20"/>
                <w:szCs w:val="20"/>
              </w:rPr>
              <w:t>2</w:t>
            </w:r>
            <w:r w:rsidR="00082914">
              <w:rPr>
                <w:sz w:val="20"/>
                <w:szCs w:val="20"/>
              </w:rPr>
              <w:t xml:space="preserve"> students)</w:t>
            </w:r>
            <w:r w:rsidRPr="00B45E7D">
              <w:rPr>
                <w:sz w:val="20"/>
                <w:szCs w:val="20"/>
              </w:rPr>
              <w:t xml:space="preserve">: </w:t>
            </w:r>
          </w:p>
          <w:p w14:paraId="6C35A73A" w14:textId="15472577" w:rsidR="00082914" w:rsidRPr="00B45E7D" w:rsidRDefault="001C5B0D" w:rsidP="00FC2E7C">
            <w:pPr>
              <w:tabs>
                <w:tab w:val="left" w:pos="1740"/>
              </w:tabs>
              <w:rPr>
                <w:sz w:val="20"/>
                <w:szCs w:val="20"/>
              </w:rPr>
            </w:pPr>
            <w:r>
              <w:rPr>
                <w:sz w:val="20"/>
                <w:szCs w:val="20"/>
              </w:rPr>
              <w:t>2</w:t>
            </w:r>
            <w:r w:rsidR="00082914">
              <w:rPr>
                <w:sz w:val="20"/>
                <w:szCs w:val="20"/>
              </w:rPr>
              <w:t xml:space="preserve"> As</w:t>
            </w:r>
          </w:p>
          <w:p w14:paraId="04B20C23" w14:textId="4079AF24" w:rsidR="00E17F30" w:rsidRDefault="00E17F30" w:rsidP="00FC2E7C">
            <w:pPr>
              <w:tabs>
                <w:tab w:val="left" w:pos="1740"/>
              </w:tabs>
              <w:rPr>
                <w:sz w:val="20"/>
                <w:szCs w:val="20"/>
              </w:rPr>
            </w:pPr>
            <w:r w:rsidRPr="00B45E7D">
              <w:rPr>
                <w:sz w:val="20"/>
                <w:szCs w:val="20"/>
              </w:rPr>
              <w:t>MAT 5335</w:t>
            </w:r>
            <w:r w:rsidR="001C5B0D">
              <w:rPr>
                <w:sz w:val="20"/>
                <w:szCs w:val="20"/>
              </w:rPr>
              <w:t>1</w:t>
            </w:r>
            <w:r w:rsidR="00082914">
              <w:rPr>
                <w:sz w:val="20"/>
                <w:szCs w:val="20"/>
              </w:rPr>
              <w:t xml:space="preserve"> (</w:t>
            </w:r>
            <w:r w:rsidR="001C5B0D">
              <w:rPr>
                <w:sz w:val="20"/>
                <w:szCs w:val="20"/>
              </w:rPr>
              <w:t>2</w:t>
            </w:r>
            <w:r w:rsidR="00082914">
              <w:rPr>
                <w:sz w:val="20"/>
                <w:szCs w:val="20"/>
              </w:rPr>
              <w:t xml:space="preserve"> students):</w:t>
            </w:r>
          </w:p>
          <w:p w14:paraId="5CB24A15" w14:textId="6FE914E0" w:rsidR="00082914" w:rsidRDefault="001C5B0D" w:rsidP="00FC2E7C">
            <w:pPr>
              <w:tabs>
                <w:tab w:val="left" w:pos="1740"/>
              </w:tabs>
              <w:rPr>
                <w:sz w:val="20"/>
                <w:szCs w:val="20"/>
              </w:rPr>
            </w:pPr>
            <w:r>
              <w:rPr>
                <w:sz w:val="20"/>
                <w:szCs w:val="20"/>
              </w:rPr>
              <w:t xml:space="preserve">2 </w:t>
            </w:r>
            <w:proofErr w:type="spellStart"/>
            <w:r>
              <w:rPr>
                <w:sz w:val="20"/>
                <w:szCs w:val="20"/>
              </w:rPr>
              <w:t>B</w:t>
            </w:r>
            <w:r w:rsidR="00082914">
              <w:rPr>
                <w:sz w:val="20"/>
                <w:szCs w:val="20"/>
              </w:rPr>
              <w:t>s</w:t>
            </w:r>
            <w:proofErr w:type="spellEnd"/>
          </w:p>
          <w:p w14:paraId="5BD2BE7F" w14:textId="3EE30858" w:rsidR="001C5B0D" w:rsidRDefault="001C5B0D" w:rsidP="00FC2E7C">
            <w:pPr>
              <w:tabs>
                <w:tab w:val="left" w:pos="1740"/>
              </w:tabs>
              <w:rPr>
                <w:sz w:val="20"/>
                <w:szCs w:val="20"/>
              </w:rPr>
            </w:pPr>
            <w:r>
              <w:rPr>
                <w:sz w:val="20"/>
                <w:szCs w:val="20"/>
              </w:rPr>
              <w:t>MAT 53353 (2</w:t>
            </w:r>
            <w:r w:rsidR="00C34798">
              <w:rPr>
                <w:sz w:val="20"/>
                <w:szCs w:val="20"/>
              </w:rPr>
              <w:t xml:space="preserve"> students):</w:t>
            </w:r>
          </w:p>
          <w:p w14:paraId="51AC6B14" w14:textId="0A453709" w:rsidR="00C34798" w:rsidRPr="00B45E7D" w:rsidRDefault="00C34798" w:rsidP="00FC2E7C">
            <w:pPr>
              <w:tabs>
                <w:tab w:val="left" w:pos="1740"/>
              </w:tabs>
              <w:rPr>
                <w:sz w:val="20"/>
                <w:szCs w:val="20"/>
              </w:rPr>
            </w:pPr>
            <w:r>
              <w:rPr>
                <w:sz w:val="20"/>
                <w:szCs w:val="20"/>
              </w:rPr>
              <w:t xml:space="preserve">2 </w:t>
            </w:r>
            <w:proofErr w:type="spellStart"/>
            <w:r>
              <w:rPr>
                <w:sz w:val="20"/>
                <w:szCs w:val="20"/>
              </w:rPr>
              <w:t>Bs</w:t>
            </w:r>
            <w:proofErr w:type="spellEnd"/>
          </w:p>
          <w:p w14:paraId="22951107" w14:textId="77777777" w:rsidR="00B45E7D" w:rsidRPr="00B45E7D" w:rsidRDefault="00B45E7D" w:rsidP="00FC2E7C">
            <w:pPr>
              <w:tabs>
                <w:tab w:val="left" w:pos="1740"/>
              </w:tabs>
              <w:rPr>
                <w:sz w:val="20"/>
                <w:szCs w:val="20"/>
              </w:rPr>
            </w:pPr>
          </w:p>
          <w:p w14:paraId="7BAE2FAE" w14:textId="77777777" w:rsidR="00E17F30" w:rsidRPr="00B45E7D" w:rsidRDefault="00E17F30" w:rsidP="00FC2E7C">
            <w:pPr>
              <w:tabs>
                <w:tab w:val="left" w:pos="1740"/>
              </w:tabs>
              <w:rPr>
                <w:sz w:val="20"/>
                <w:szCs w:val="20"/>
              </w:rPr>
            </w:pPr>
          </w:p>
          <w:p w14:paraId="6D7826F8" w14:textId="0151B053" w:rsidR="00E17F30" w:rsidRPr="00B45E7D" w:rsidRDefault="00E17F30" w:rsidP="00FC2E7C">
            <w:pPr>
              <w:tabs>
                <w:tab w:val="left" w:pos="1740"/>
              </w:tabs>
              <w:rPr>
                <w:sz w:val="20"/>
                <w:szCs w:val="20"/>
              </w:rPr>
            </w:pPr>
          </w:p>
        </w:tc>
        <w:tc>
          <w:tcPr>
            <w:tcW w:w="3301" w:type="dxa"/>
          </w:tcPr>
          <w:p w14:paraId="357BFBBE" w14:textId="77777777" w:rsidR="00FB0121" w:rsidRPr="00B45E7D" w:rsidRDefault="00FB0121" w:rsidP="006804DD">
            <w:pPr>
              <w:widowControl w:val="0"/>
              <w:tabs>
                <w:tab w:val="left" w:pos="1740"/>
              </w:tabs>
              <w:autoSpaceDE w:val="0"/>
              <w:autoSpaceDN w:val="0"/>
              <w:adjustRightInd w:val="0"/>
              <w:rPr>
                <w:sz w:val="20"/>
                <w:szCs w:val="20"/>
              </w:rPr>
            </w:pPr>
            <w:r w:rsidRPr="00B45E7D">
              <w:rPr>
                <w:sz w:val="20"/>
                <w:szCs w:val="20"/>
              </w:rPr>
              <w:t xml:space="preserve">Graduate mathematics faculty assigned to teach specific courses. </w:t>
            </w:r>
          </w:p>
          <w:p w14:paraId="70758768" w14:textId="77777777" w:rsidR="00FB0121" w:rsidRPr="00B45E7D" w:rsidRDefault="00FB0121" w:rsidP="006804DD">
            <w:pPr>
              <w:widowControl w:val="0"/>
              <w:tabs>
                <w:tab w:val="left" w:pos="1740"/>
              </w:tabs>
              <w:autoSpaceDE w:val="0"/>
              <w:autoSpaceDN w:val="0"/>
              <w:adjustRightInd w:val="0"/>
              <w:rPr>
                <w:sz w:val="20"/>
                <w:szCs w:val="20"/>
              </w:rPr>
            </w:pPr>
          </w:p>
          <w:p w14:paraId="67D88363" w14:textId="77777777" w:rsidR="00FB0121" w:rsidRPr="00B45E7D" w:rsidRDefault="00FB0121" w:rsidP="006804DD">
            <w:pPr>
              <w:widowControl w:val="0"/>
              <w:tabs>
                <w:tab w:val="left" w:pos="1740"/>
              </w:tabs>
              <w:autoSpaceDE w:val="0"/>
              <w:autoSpaceDN w:val="0"/>
              <w:adjustRightInd w:val="0"/>
              <w:rPr>
                <w:sz w:val="20"/>
                <w:szCs w:val="20"/>
              </w:rPr>
            </w:pPr>
            <w:r w:rsidRPr="00B45E7D">
              <w:rPr>
                <w:sz w:val="20"/>
                <w:szCs w:val="20"/>
              </w:rPr>
              <w:t>Graduate coordinator.</w:t>
            </w:r>
          </w:p>
          <w:p w14:paraId="7835484D" w14:textId="77777777" w:rsidR="00FB0121" w:rsidRPr="00B45E7D" w:rsidRDefault="00FB0121" w:rsidP="006804DD">
            <w:pPr>
              <w:widowControl w:val="0"/>
              <w:tabs>
                <w:tab w:val="left" w:pos="1740"/>
              </w:tabs>
              <w:autoSpaceDE w:val="0"/>
              <w:autoSpaceDN w:val="0"/>
              <w:adjustRightInd w:val="0"/>
              <w:rPr>
                <w:sz w:val="20"/>
                <w:szCs w:val="20"/>
              </w:rPr>
            </w:pPr>
          </w:p>
          <w:p w14:paraId="2F239BEC" w14:textId="6EBDE27B" w:rsidR="00FB0121" w:rsidRPr="00B45E7D" w:rsidRDefault="00FB0121" w:rsidP="009348F0">
            <w:pPr>
              <w:tabs>
                <w:tab w:val="left" w:pos="1740"/>
              </w:tabs>
              <w:rPr>
                <w:sz w:val="20"/>
                <w:szCs w:val="20"/>
              </w:rPr>
            </w:pPr>
            <w:r w:rsidRPr="00B45E7D">
              <w:rPr>
                <w:sz w:val="20"/>
                <w:szCs w:val="20"/>
              </w:rPr>
              <w:t>Results disseminated to Mathematics Education Graduate Committee</w:t>
            </w:r>
            <w:r w:rsidR="009E590C" w:rsidRPr="00B45E7D">
              <w:rPr>
                <w:sz w:val="20"/>
                <w:szCs w:val="20"/>
              </w:rPr>
              <w:t xml:space="preserve"> </w:t>
            </w:r>
          </w:p>
        </w:tc>
      </w:tr>
      <w:tr w:rsidR="004E4A7C" w:rsidRPr="00B45E7D" w14:paraId="6EB89C06" w14:textId="77777777" w:rsidTr="00407C18">
        <w:tc>
          <w:tcPr>
            <w:tcW w:w="2664" w:type="dxa"/>
          </w:tcPr>
          <w:p w14:paraId="78537A64" w14:textId="5E94B734" w:rsidR="004E4A7C" w:rsidRPr="00B45E7D" w:rsidRDefault="002D5C5F" w:rsidP="002D5C5F">
            <w:pPr>
              <w:tabs>
                <w:tab w:val="left" w:pos="1740"/>
              </w:tabs>
              <w:rPr>
                <w:sz w:val="20"/>
                <w:szCs w:val="20"/>
              </w:rPr>
            </w:pPr>
            <w:r>
              <w:rPr>
                <w:sz w:val="20"/>
                <w:szCs w:val="20"/>
              </w:rPr>
              <w:t xml:space="preserve">2. </w:t>
            </w:r>
            <w:r w:rsidRPr="00704C59">
              <w:rPr>
                <w:sz w:val="20"/>
                <w:szCs w:val="20"/>
              </w:rPr>
              <w:t>Students will demonstrate critical thinking and problem-solving skills</w:t>
            </w:r>
          </w:p>
        </w:tc>
        <w:tc>
          <w:tcPr>
            <w:tcW w:w="2882" w:type="dxa"/>
          </w:tcPr>
          <w:p w14:paraId="3EB6FF8D" w14:textId="77777777" w:rsidR="004E4A7C" w:rsidRPr="00B45E7D" w:rsidRDefault="004E4A7C" w:rsidP="004E4A7C">
            <w:pPr>
              <w:tabs>
                <w:tab w:val="left" w:pos="1740"/>
              </w:tabs>
              <w:rPr>
                <w:sz w:val="20"/>
                <w:szCs w:val="20"/>
              </w:rPr>
            </w:pPr>
            <w:r w:rsidRPr="00B45E7D">
              <w:rPr>
                <w:sz w:val="20"/>
                <w:szCs w:val="20"/>
              </w:rPr>
              <w:t>2) Assessment Rubrics for Mathematics content course</w:t>
            </w:r>
          </w:p>
          <w:p w14:paraId="0D769393" w14:textId="77777777" w:rsidR="004E4A7C" w:rsidRPr="00B45E7D" w:rsidRDefault="004E4A7C" w:rsidP="004E4A7C">
            <w:pPr>
              <w:tabs>
                <w:tab w:val="left" w:pos="1740"/>
              </w:tabs>
              <w:rPr>
                <w:sz w:val="20"/>
                <w:szCs w:val="20"/>
              </w:rPr>
            </w:pPr>
            <w:r w:rsidRPr="00B45E7D">
              <w:rPr>
                <w:sz w:val="20"/>
                <w:szCs w:val="20"/>
              </w:rPr>
              <w:t xml:space="preserve">Courses: MAT 4810/5810, </w:t>
            </w:r>
          </w:p>
          <w:p w14:paraId="15C2D4CB" w14:textId="19082F98" w:rsidR="004E4A7C" w:rsidRPr="00B45E7D" w:rsidRDefault="004E4A7C" w:rsidP="004E4A7C">
            <w:pPr>
              <w:rPr>
                <w:sz w:val="20"/>
                <w:szCs w:val="20"/>
              </w:rPr>
            </w:pPr>
            <w:r w:rsidRPr="00B45E7D">
              <w:rPr>
                <w:sz w:val="20"/>
                <w:szCs w:val="20"/>
              </w:rPr>
              <w:t>MAT 5635, MAT 5335, or other allowable mathematics content elective</w:t>
            </w:r>
          </w:p>
        </w:tc>
        <w:tc>
          <w:tcPr>
            <w:tcW w:w="2746" w:type="dxa"/>
          </w:tcPr>
          <w:p w14:paraId="7C99BB36" w14:textId="77777777" w:rsidR="004E4A7C" w:rsidRPr="00B45E7D" w:rsidRDefault="004E4A7C" w:rsidP="004E4A7C">
            <w:pPr>
              <w:tabs>
                <w:tab w:val="left" w:pos="1740"/>
              </w:tabs>
              <w:rPr>
                <w:sz w:val="20"/>
                <w:szCs w:val="20"/>
              </w:rPr>
            </w:pPr>
            <w:r w:rsidRPr="00B45E7D">
              <w:rPr>
                <w:sz w:val="20"/>
                <w:szCs w:val="20"/>
              </w:rPr>
              <w:t>Items are scored 1-4</w:t>
            </w:r>
          </w:p>
          <w:p w14:paraId="6A956862" w14:textId="77777777" w:rsidR="004E4A7C" w:rsidRPr="00B45E7D" w:rsidRDefault="004E4A7C" w:rsidP="004E4A7C">
            <w:pPr>
              <w:tabs>
                <w:tab w:val="left" w:pos="1740"/>
              </w:tabs>
              <w:rPr>
                <w:sz w:val="20"/>
                <w:szCs w:val="20"/>
              </w:rPr>
            </w:pPr>
            <w:r w:rsidRPr="00B45E7D">
              <w:rPr>
                <w:sz w:val="20"/>
                <w:szCs w:val="20"/>
              </w:rPr>
              <w:t>4 = Exceed Expectations</w:t>
            </w:r>
          </w:p>
          <w:p w14:paraId="232BA3F4" w14:textId="77777777" w:rsidR="004E4A7C" w:rsidRPr="00B45E7D" w:rsidRDefault="004E4A7C" w:rsidP="004E4A7C">
            <w:pPr>
              <w:tabs>
                <w:tab w:val="left" w:pos="1740"/>
              </w:tabs>
              <w:rPr>
                <w:sz w:val="20"/>
                <w:szCs w:val="20"/>
              </w:rPr>
            </w:pPr>
            <w:r w:rsidRPr="00B45E7D">
              <w:rPr>
                <w:sz w:val="20"/>
                <w:szCs w:val="20"/>
              </w:rPr>
              <w:t xml:space="preserve">3 = Meets </w:t>
            </w:r>
            <w:proofErr w:type="spellStart"/>
            <w:r w:rsidRPr="00B45E7D">
              <w:rPr>
                <w:sz w:val="20"/>
                <w:szCs w:val="20"/>
              </w:rPr>
              <w:t>Expectatiosn</w:t>
            </w:r>
            <w:proofErr w:type="spellEnd"/>
          </w:p>
          <w:p w14:paraId="3F5557CD" w14:textId="77777777" w:rsidR="004E4A7C" w:rsidRPr="00B45E7D" w:rsidRDefault="004E4A7C" w:rsidP="004E4A7C">
            <w:pPr>
              <w:tabs>
                <w:tab w:val="left" w:pos="1740"/>
              </w:tabs>
              <w:rPr>
                <w:sz w:val="20"/>
                <w:szCs w:val="20"/>
              </w:rPr>
            </w:pPr>
            <w:r w:rsidRPr="00B45E7D">
              <w:rPr>
                <w:sz w:val="20"/>
                <w:szCs w:val="20"/>
              </w:rPr>
              <w:t>2 = Approaching Expectations</w:t>
            </w:r>
          </w:p>
          <w:p w14:paraId="17EEAF8E" w14:textId="77777777" w:rsidR="004E4A7C" w:rsidRPr="00B45E7D" w:rsidRDefault="004E4A7C" w:rsidP="004E4A7C">
            <w:pPr>
              <w:tabs>
                <w:tab w:val="left" w:pos="1740"/>
              </w:tabs>
              <w:rPr>
                <w:sz w:val="20"/>
                <w:szCs w:val="20"/>
              </w:rPr>
            </w:pPr>
            <w:r w:rsidRPr="00B45E7D">
              <w:rPr>
                <w:sz w:val="20"/>
                <w:szCs w:val="20"/>
              </w:rPr>
              <w:t>1 = Unacceptable</w:t>
            </w:r>
          </w:p>
          <w:p w14:paraId="13B13415" w14:textId="77777777" w:rsidR="004E4A7C" w:rsidRPr="00B45E7D" w:rsidRDefault="004E4A7C" w:rsidP="004E4A7C">
            <w:pPr>
              <w:tabs>
                <w:tab w:val="left" w:pos="1740"/>
              </w:tabs>
              <w:rPr>
                <w:sz w:val="20"/>
                <w:szCs w:val="20"/>
              </w:rPr>
            </w:pPr>
          </w:p>
          <w:p w14:paraId="37C07A7A" w14:textId="6531406B" w:rsidR="004E4A7C" w:rsidRPr="00B45E7D" w:rsidRDefault="004E4A7C" w:rsidP="004E4A7C">
            <w:pPr>
              <w:tabs>
                <w:tab w:val="left" w:pos="1740"/>
              </w:tabs>
              <w:rPr>
                <w:sz w:val="20"/>
                <w:szCs w:val="20"/>
              </w:rPr>
            </w:pPr>
            <w:r w:rsidRPr="00B45E7D">
              <w:rPr>
                <w:sz w:val="20"/>
                <w:szCs w:val="20"/>
              </w:rPr>
              <w:t xml:space="preserve">It is expected that all students meet or exceed expectations. The graduate coordinator will meet with students </w:t>
            </w:r>
            <w:r w:rsidR="009B57FE" w:rsidRPr="00B45E7D">
              <w:rPr>
                <w:sz w:val="20"/>
                <w:szCs w:val="20"/>
              </w:rPr>
              <w:t xml:space="preserve">showing deficiencies to develop an </w:t>
            </w:r>
            <w:r w:rsidR="009B57FE" w:rsidRPr="00B45E7D">
              <w:rPr>
                <w:sz w:val="20"/>
                <w:szCs w:val="20"/>
              </w:rPr>
              <w:lastRenderedPageBreak/>
              <w:t>action plan.</w:t>
            </w:r>
          </w:p>
        </w:tc>
        <w:tc>
          <w:tcPr>
            <w:tcW w:w="2555" w:type="dxa"/>
          </w:tcPr>
          <w:p w14:paraId="32731943" w14:textId="77777777" w:rsidR="004E4A7C" w:rsidRPr="00B45E7D" w:rsidRDefault="004E4A7C" w:rsidP="004E4A7C">
            <w:pPr>
              <w:tabs>
                <w:tab w:val="left" w:pos="1740"/>
              </w:tabs>
              <w:rPr>
                <w:sz w:val="20"/>
                <w:szCs w:val="20"/>
              </w:rPr>
            </w:pPr>
          </w:p>
        </w:tc>
        <w:tc>
          <w:tcPr>
            <w:tcW w:w="3301" w:type="dxa"/>
          </w:tcPr>
          <w:p w14:paraId="66E0EBDC" w14:textId="77777777" w:rsidR="009B57FE" w:rsidRPr="00B45E7D" w:rsidRDefault="009B57FE" w:rsidP="009B57FE">
            <w:pPr>
              <w:widowControl w:val="0"/>
              <w:tabs>
                <w:tab w:val="left" w:pos="1740"/>
              </w:tabs>
              <w:autoSpaceDE w:val="0"/>
              <w:autoSpaceDN w:val="0"/>
              <w:adjustRightInd w:val="0"/>
              <w:rPr>
                <w:sz w:val="20"/>
                <w:szCs w:val="20"/>
              </w:rPr>
            </w:pPr>
            <w:r w:rsidRPr="00B45E7D">
              <w:rPr>
                <w:sz w:val="20"/>
                <w:szCs w:val="20"/>
              </w:rPr>
              <w:t xml:space="preserve">Graduate mathematics faculty assigned to teach specific courses. </w:t>
            </w:r>
          </w:p>
          <w:p w14:paraId="5DC557F2" w14:textId="77777777" w:rsidR="009B57FE" w:rsidRPr="00B45E7D" w:rsidRDefault="009B57FE" w:rsidP="009B57FE">
            <w:pPr>
              <w:widowControl w:val="0"/>
              <w:tabs>
                <w:tab w:val="left" w:pos="1740"/>
              </w:tabs>
              <w:autoSpaceDE w:val="0"/>
              <w:autoSpaceDN w:val="0"/>
              <w:adjustRightInd w:val="0"/>
              <w:rPr>
                <w:sz w:val="20"/>
                <w:szCs w:val="20"/>
              </w:rPr>
            </w:pPr>
          </w:p>
          <w:p w14:paraId="76CBD6DF" w14:textId="77777777" w:rsidR="009B57FE" w:rsidRPr="00B45E7D" w:rsidRDefault="009B57FE" w:rsidP="009B57FE">
            <w:pPr>
              <w:widowControl w:val="0"/>
              <w:tabs>
                <w:tab w:val="left" w:pos="1740"/>
              </w:tabs>
              <w:autoSpaceDE w:val="0"/>
              <w:autoSpaceDN w:val="0"/>
              <w:adjustRightInd w:val="0"/>
              <w:rPr>
                <w:sz w:val="20"/>
                <w:szCs w:val="20"/>
              </w:rPr>
            </w:pPr>
            <w:r w:rsidRPr="00B45E7D">
              <w:rPr>
                <w:sz w:val="20"/>
                <w:szCs w:val="20"/>
              </w:rPr>
              <w:t>Graduate coordinator.</w:t>
            </w:r>
          </w:p>
          <w:p w14:paraId="04FF21CD" w14:textId="77777777" w:rsidR="009B57FE" w:rsidRPr="00B45E7D" w:rsidRDefault="009B57FE" w:rsidP="009B57FE">
            <w:pPr>
              <w:widowControl w:val="0"/>
              <w:tabs>
                <w:tab w:val="left" w:pos="1740"/>
              </w:tabs>
              <w:autoSpaceDE w:val="0"/>
              <w:autoSpaceDN w:val="0"/>
              <w:adjustRightInd w:val="0"/>
              <w:rPr>
                <w:sz w:val="20"/>
                <w:szCs w:val="20"/>
              </w:rPr>
            </w:pPr>
          </w:p>
          <w:p w14:paraId="66629345" w14:textId="05A66B38" w:rsidR="004E4A7C" w:rsidRPr="00B45E7D" w:rsidRDefault="009B57FE" w:rsidP="009348F0">
            <w:pPr>
              <w:tabs>
                <w:tab w:val="left" w:pos="1740"/>
              </w:tabs>
              <w:rPr>
                <w:sz w:val="20"/>
                <w:szCs w:val="20"/>
              </w:rPr>
            </w:pPr>
            <w:r w:rsidRPr="00B45E7D">
              <w:rPr>
                <w:sz w:val="20"/>
                <w:szCs w:val="20"/>
              </w:rPr>
              <w:t>Results disseminated to departmental Mathematics Education Graduate Committee</w:t>
            </w:r>
          </w:p>
        </w:tc>
      </w:tr>
      <w:tr w:rsidR="004E4A7C" w:rsidRPr="00B45E7D" w14:paraId="374270CA" w14:textId="77777777" w:rsidTr="00407C18">
        <w:tc>
          <w:tcPr>
            <w:tcW w:w="2664" w:type="dxa"/>
          </w:tcPr>
          <w:p w14:paraId="71B99C36" w14:textId="3325980B" w:rsidR="006804DD" w:rsidRPr="00B45E7D" w:rsidRDefault="006804DD" w:rsidP="00FC2E7C">
            <w:pPr>
              <w:tabs>
                <w:tab w:val="left" w:pos="1740"/>
              </w:tabs>
              <w:rPr>
                <w:sz w:val="20"/>
                <w:szCs w:val="20"/>
              </w:rPr>
            </w:pPr>
          </w:p>
        </w:tc>
        <w:tc>
          <w:tcPr>
            <w:tcW w:w="2882" w:type="dxa"/>
          </w:tcPr>
          <w:p w14:paraId="78AAC923" w14:textId="6592683D" w:rsidR="006804DD" w:rsidRPr="00B45E7D" w:rsidRDefault="006804DD" w:rsidP="006804DD">
            <w:pPr>
              <w:rPr>
                <w:sz w:val="20"/>
                <w:szCs w:val="20"/>
              </w:rPr>
            </w:pPr>
            <w:r w:rsidRPr="00B45E7D">
              <w:rPr>
                <w:sz w:val="20"/>
                <w:szCs w:val="20"/>
              </w:rPr>
              <w:t>1. The graduate candidate demonstrates a depth of content knowledge in the discipline.</w:t>
            </w:r>
          </w:p>
        </w:tc>
        <w:tc>
          <w:tcPr>
            <w:tcW w:w="2746" w:type="dxa"/>
          </w:tcPr>
          <w:p w14:paraId="4AF337EE" w14:textId="77777777" w:rsidR="006804DD" w:rsidRPr="00B45E7D" w:rsidRDefault="006804DD" w:rsidP="006804DD">
            <w:pPr>
              <w:widowControl w:val="0"/>
              <w:tabs>
                <w:tab w:val="left" w:pos="1740"/>
              </w:tabs>
              <w:autoSpaceDE w:val="0"/>
              <w:autoSpaceDN w:val="0"/>
              <w:adjustRightInd w:val="0"/>
              <w:ind w:right="-4320"/>
              <w:rPr>
                <w:sz w:val="20"/>
                <w:szCs w:val="20"/>
              </w:rPr>
            </w:pPr>
          </w:p>
        </w:tc>
        <w:tc>
          <w:tcPr>
            <w:tcW w:w="2555" w:type="dxa"/>
          </w:tcPr>
          <w:p w14:paraId="39273896" w14:textId="399729B2" w:rsidR="006804DD" w:rsidRPr="00B45E7D" w:rsidRDefault="00E17F30" w:rsidP="00FC2E7C">
            <w:pPr>
              <w:tabs>
                <w:tab w:val="left" w:pos="1740"/>
              </w:tabs>
              <w:rPr>
                <w:sz w:val="20"/>
                <w:szCs w:val="20"/>
              </w:rPr>
            </w:pPr>
            <w:r w:rsidRPr="00B45E7D">
              <w:rPr>
                <w:sz w:val="20"/>
                <w:szCs w:val="20"/>
              </w:rPr>
              <w:t xml:space="preserve">MAT </w:t>
            </w:r>
            <w:r w:rsidR="00EA372F">
              <w:rPr>
                <w:sz w:val="20"/>
                <w:szCs w:val="20"/>
              </w:rPr>
              <w:t>5</w:t>
            </w:r>
            <w:r w:rsidR="00C34798">
              <w:rPr>
                <w:sz w:val="20"/>
                <w:szCs w:val="20"/>
              </w:rPr>
              <w:t>200</w:t>
            </w:r>
            <w:r w:rsidRPr="00B45E7D">
              <w:rPr>
                <w:sz w:val="20"/>
                <w:szCs w:val="20"/>
              </w:rPr>
              <w:t>:</w:t>
            </w:r>
          </w:p>
          <w:p w14:paraId="373A60F6" w14:textId="6D86D1F0" w:rsidR="00E17F30" w:rsidRPr="00B45E7D" w:rsidRDefault="004E4A7C" w:rsidP="00FC2E7C">
            <w:pPr>
              <w:tabs>
                <w:tab w:val="left" w:pos="1740"/>
              </w:tabs>
              <w:rPr>
                <w:sz w:val="20"/>
                <w:szCs w:val="20"/>
              </w:rPr>
            </w:pPr>
            <w:r w:rsidRPr="00B45E7D">
              <w:rPr>
                <w:sz w:val="20"/>
                <w:szCs w:val="20"/>
              </w:rPr>
              <w:t>All Student met or exceeded expectations</w:t>
            </w:r>
          </w:p>
          <w:p w14:paraId="43682C4D" w14:textId="7727614F" w:rsidR="00E17F30" w:rsidRPr="00B45E7D" w:rsidRDefault="00E17F30" w:rsidP="00FC2E7C">
            <w:pPr>
              <w:tabs>
                <w:tab w:val="left" w:pos="1740"/>
              </w:tabs>
              <w:rPr>
                <w:sz w:val="20"/>
                <w:szCs w:val="20"/>
              </w:rPr>
            </w:pPr>
            <w:r w:rsidRPr="00B45E7D">
              <w:rPr>
                <w:sz w:val="20"/>
                <w:szCs w:val="20"/>
              </w:rPr>
              <w:t>MAT 5335</w:t>
            </w:r>
            <w:r w:rsidR="00C34798">
              <w:rPr>
                <w:sz w:val="20"/>
                <w:szCs w:val="20"/>
              </w:rPr>
              <w:t>1</w:t>
            </w:r>
            <w:r w:rsidRPr="00B45E7D">
              <w:rPr>
                <w:sz w:val="20"/>
                <w:szCs w:val="20"/>
              </w:rPr>
              <w:t>:</w:t>
            </w:r>
          </w:p>
          <w:p w14:paraId="5CBD4149" w14:textId="77777777" w:rsidR="005F6458" w:rsidRDefault="004E4A7C" w:rsidP="00FC2E7C">
            <w:pPr>
              <w:tabs>
                <w:tab w:val="left" w:pos="1740"/>
              </w:tabs>
              <w:rPr>
                <w:sz w:val="20"/>
                <w:szCs w:val="20"/>
              </w:rPr>
            </w:pPr>
            <w:r w:rsidRPr="00B45E7D">
              <w:rPr>
                <w:sz w:val="20"/>
                <w:szCs w:val="20"/>
              </w:rPr>
              <w:t>All Students met or exceeded expectations</w:t>
            </w:r>
          </w:p>
          <w:p w14:paraId="637E639C" w14:textId="64517642" w:rsidR="00C34798" w:rsidRPr="00B45E7D" w:rsidRDefault="00C34798" w:rsidP="00C34798">
            <w:pPr>
              <w:tabs>
                <w:tab w:val="left" w:pos="1740"/>
              </w:tabs>
              <w:rPr>
                <w:sz w:val="20"/>
                <w:szCs w:val="20"/>
              </w:rPr>
            </w:pPr>
            <w:r w:rsidRPr="00B45E7D">
              <w:rPr>
                <w:sz w:val="20"/>
                <w:szCs w:val="20"/>
              </w:rPr>
              <w:t>MAT 5335</w:t>
            </w:r>
            <w:r>
              <w:rPr>
                <w:sz w:val="20"/>
                <w:szCs w:val="20"/>
              </w:rPr>
              <w:t>3</w:t>
            </w:r>
            <w:r w:rsidRPr="00B45E7D">
              <w:rPr>
                <w:sz w:val="20"/>
                <w:szCs w:val="20"/>
              </w:rPr>
              <w:t>:</w:t>
            </w:r>
          </w:p>
          <w:p w14:paraId="6FB574CF" w14:textId="02C04C90" w:rsidR="00C34798" w:rsidRPr="00B45E7D" w:rsidRDefault="00C34798" w:rsidP="00C34798">
            <w:pPr>
              <w:tabs>
                <w:tab w:val="left" w:pos="1740"/>
              </w:tabs>
              <w:rPr>
                <w:sz w:val="20"/>
                <w:szCs w:val="20"/>
              </w:rPr>
            </w:pPr>
            <w:r w:rsidRPr="00B45E7D">
              <w:rPr>
                <w:sz w:val="20"/>
                <w:szCs w:val="20"/>
              </w:rPr>
              <w:t>All Students met or exceeded expectations</w:t>
            </w:r>
          </w:p>
        </w:tc>
        <w:tc>
          <w:tcPr>
            <w:tcW w:w="3301" w:type="dxa"/>
          </w:tcPr>
          <w:p w14:paraId="1F4F10C1" w14:textId="77777777" w:rsidR="006804DD" w:rsidRPr="00B45E7D" w:rsidRDefault="006804DD" w:rsidP="006804DD">
            <w:pPr>
              <w:widowControl w:val="0"/>
              <w:tabs>
                <w:tab w:val="left" w:pos="1740"/>
              </w:tabs>
              <w:autoSpaceDE w:val="0"/>
              <w:autoSpaceDN w:val="0"/>
              <w:adjustRightInd w:val="0"/>
              <w:ind w:right="-4320"/>
              <w:rPr>
                <w:sz w:val="20"/>
                <w:szCs w:val="20"/>
              </w:rPr>
            </w:pPr>
          </w:p>
        </w:tc>
      </w:tr>
      <w:tr w:rsidR="004E4A7C" w:rsidRPr="00B45E7D" w14:paraId="7037F0AA" w14:textId="77777777" w:rsidTr="00407C18">
        <w:tc>
          <w:tcPr>
            <w:tcW w:w="2664" w:type="dxa"/>
          </w:tcPr>
          <w:p w14:paraId="2E31586A" w14:textId="445F688B" w:rsidR="006804DD" w:rsidRPr="00B45E7D" w:rsidRDefault="006804DD" w:rsidP="00FC2E7C">
            <w:pPr>
              <w:tabs>
                <w:tab w:val="left" w:pos="1740"/>
              </w:tabs>
              <w:rPr>
                <w:sz w:val="20"/>
                <w:szCs w:val="20"/>
              </w:rPr>
            </w:pPr>
          </w:p>
        </w:tc>
        <w:tc>
          <w:tcPr>
            <w:tcW w:w="2882" w:type="dxa"/>
          </w:tcPr>
          <w:p w14:paraId="3619B399" w14:textId="3CB5EACA" w:rsidR="006804DD" w:rsidRPr="00B45E7D" w:rsidRDefault="006804DD" w:rsidP="006804DD">
            <w:pPr>
              <w:rPr>
                <w:sz w:val="20"/>
                <w:szCs w:val="20"/>
              </w:rPr>
            </w:pPr>
            <w:r w:rsidRPr="00B45E7D">
              <w:rPr>
                <w:sz w:val="20"/>
                <w:szCs w:val="20"/>
              </w:rPr>
              <w:t>2. The graduate candidate demonstrates evidence of critical thinking and problem solving.</w:t>
            </w:r>
          </w:p>
        </w:tc>
        <w:tc>
          <w:tcPr>
            <w:tcW w:w="2746" w:type="dxa"/>
          </w:tcPr>
          <w:p w14:paraId="130BCD4D" w14:textId="77777777" w:rsidR="006804DD" w:rsidRPr="00B45E7D" w:rsidRDefault="006804DD" w:rsidP="006804DD">
            <w:pPr>
              <w:widowControl w:val="0"/>
              <w:tabs>
                <w:tab w:val="left" w:pos="1740"/>
              </w:tabs>
              <w:autoSpaceDE w:val="0"/>
              <w:autoSpaceDN w:val="0"/>
              <w:adjustRightInd w:val="0"/>
              <w:ind w:right="-4320"/>
              <w:rPr>
                <w:sz w:val="20"/>
                <w:szCs w:val="20"/>
              </w:rPr>
            </w:pPr>
          </w:p>
        </w:tc>
        <w:tc>
          <w:tcPr>
            <w:tcW w:w="2555" w:type="dxa"/>
          </w:tcPr>
          <w:p w14:paraId="5F0C6DA4" w14:textId="77777777" w:rsidR="00C34798" w:rsidRPr="00B45E7D" w:rsidRDefault="00C34798" w:rsidP="00C34798">
            <w:pPr>
              <w:tabs>
                <w:tab w:val="left" w:pos="1740"/>
              </w:tabs>
              <w:rPr>
                <w:sz w:val="20"/>
                <w:szCs w:val="20"/>
              </w:rPr>
            </w:pPr>
            <w:r w:rsidRPr="00B45E7D">
              <w:rPr>
                <w:sz w:val="20"/>
                <w:szCs w:val="20"/>
              </w:rPr>
              <w:t xml:space="preserve">MAT </w:t>
            </w:r>
            <w:r>
              <w:rPr>
                <w:sz w:val="20"/>
                <w:szCs w:val="20"/>
              </w:rPr>
              <w:t>5200</w:t>
            </w:r>
            <w:r w:rsidRPr="00B45E7D">
              <w:rPr>
                <w:sz w:val="20"/>
                <w:szCs w:val="20"/>
              </w:rPr>
              <w:t>:</w:t>
            </w:r>
          </w:p>
          <w:p w14:paraId="7AD71613" w14:textId="77777777" w:rsidR="00C34798" w:rsidRPr="00B45E7D" w:rsidRDefault="00C34798" w:rsidP="00C34798">
            <w:pPr>
              <w:tabs>
                <w:tab w:val="left" w:pos="1740"/>
              </w:tabs>
              <w:rPr>
                <w:sz w:val="20"/>
                <w:szCs w:val="20"/>
              </w:rPr>
            </w:pPr>
            <w:r w:rsidRPr="00B45E7D">
              <w:rPr>
                <w:sz w:val="20"/>
                <w:szCs w:val="20"/>
              </w:rPr>
              <w:t>All Student met or exceeded expectations</w:t>
            </w:r>
          </w:p>
          <w:p w14:paraId="2876CD84" w14:textId="77777777" w:rsidR="00C34798" w:rsidRPr="00B45E7D" w:rsidRDefault="00C34798" w:rsidP="00C34798">
            <w:pPr>
              <w:tabs>
                <w:tab w:val="left" w:pos="1740"/>
              </w:tabs>
              <w:rPr>
                <w:sz w:val="20"/>
                <w:szCs w:val="20"/>
              </w:rPr>
            </w:pPr>
            <w:r w:rsidRPr="00B45E7D">
              <w:rPr>
                <w:sz w:val="20"/>
                <w:szCs w:val="20"/>
              </w:rPr>
              <w:t>MAT 5335</w:t>
            </w:r>
            <w:r>
              <w:rPr>
                <w:sz w:val="20"/>
                <w:szCs w:val="20"/>
              </w:rPr>
              <w:t>1</w:t>
            </w:r>
            <w:r w:rsidRPr="00B45E7D">
              <w:rPr>
                <w:sz w:val="20"/>
                <w:szCs w:val="20"/>
              </w:rPr>
              <w:t>:</w:t>
            </w:r>
          </w:p>
          <w:p w14:paraId="70B7091B" w14:textId="77777777" w:rsidR="00C34798" w:rsidRDefault="00C34798" w:rsidP="00C34798">
            <w:pPr>
              <w:tabs>
                <w:tab w:val="left" w:pos="1740"/>
              </w:tabs>
              <w:rPr>
                <w:sz w:val="20"/>
                <w:szCs w:val="20"/>
              </w:rPr>
            </w:pPr>
            <w:r w:rsidRPr="00B45E7D">
              <w:rPr>
                <w:sz w:val="20"/>
                <w:szCs w:val="20"/>
              </w:rPr>
              <w:t>All Students met or exceeded expectations</w:t>
            </w:r>
          </w:p>
          <w:p w14:paraId="38E54DF1" w14:textId="77777777" w:rsidR="00C34798" w:rsidRPr="00B45E7D" w:rsidRDefault="00C34798" w:rsidP="00C34798">
            <w:pPr>
              <w:tabs>
                <w:tab w:val="left" w:pos="1740"/>
              </w:tabs>
              <w:rPr>
                <w:sz w:val="20"/>
                <w:szCs w:val="20"/>
              </w:rPr>
            </w:pPr>
            <w:r w:rsidRPr="00B45E7D">
              <w:rPr>
                <w:sz w:val="20"/>
                <w:szCs w:val="20"/>
              </w:rPr>
              <w:t>MAT 5335</w:t>
            </w:r>
            <w:r>
              <w:rPr>
                <w:sz w:val="20"/>
                <w:szCs w:val="20"/>
              </w:rPr>
              <w:t>3</w:t>
            </w:r>
            <w:r w:rsidRPr="00B45E7D">
              <w:rPr>
                <w:sz w:val="20"/>
                <w:szCs w:val="20"/>
              </w:rPr>
              <w:t>:</w:t>
            </w:r>
          </w:p>
          <w:p w14:paraId="46CFB8D9" w14:textId="4FEBD737" w:rsidR="006804DD" w:rsidRPr="00B45E7D" w:rsidRDefault="00C34798" w:rsidP="00C34798">
            <w:pPr>
              <w:tabs>
                <w:tab w:val="left" w:pos="1740"/>
              </w:tabs>
              <w:rPr>
                <w:sz w:val="20"/>
                <w:szCs w:val="20"/>
              </w:rPr>
            </w:pPr>
            <w:r w:rsidRPr="00B45E7D">
              <w:rPr>
                <w:sz w:val="20"/>
                <w:szCs w:val="20"/>
              </w:rPr>
              <w:t>All Students met or exceeded expectations</w:t>
            </w:r>
          </w:p>
        </w:tc>
        <w:tc>
          <w:tcPr>
            <w:tcW w:w="3301" w:type="dxa"/>
          </w:tcPr>
          <w:p w14:paraId="29F32750" w14:textId="77777777" w:rsidR="006804DD" w:rsidRPr="00B45E7D" w:rsidRDefault="006804DD" w:rsidP="006804DD">
            <w:pPr>
              <w:widowControl w:val="0"/>
              <w:tabs>
                <w:tab w:val="left" w:pos="1740"/>
              </w:tabs>
              <w:autoSpaceDE w:val="0"/>
              <w:autoSpaceDN w:val="0"/>
              <w:adjustRightInd w:val="0"/>
              <w:ind w:right="-4320"/>
              <w:rPr>
                <w:sz w:val="20"/>
                <w:szCs w:val="20"/>
              </w:rPr>
            </w:pPr>
          </w:p>
        </w:tc>
      </w:tr>
      <w:tr w:rsidR="004E4A7C" w:rsidRPr="00B45E7D" w14:paraId="4D2656C5" w14:textId="77777777" w:rsidTr="00407C18">
        <w:tc>
          <w:tcPr>
            <w:tcW w:w="2664" w:type="dxa"/>
          </w:tcPr>
          <w:p w14:paraId="1F354448" w14:textId="77777777" w:rsidR="006804DD" w:rsidRPr="00B45E7D" w:rsidRDefault="006804DD" w:rsidP="00FC2E7C">
            <w:pPr>
              <w:tabs>
                <w:tab w:val="left" w:pos="1740"/>
              </w:tabs>
              <w:rPr>
                <w:sz w:val="20"/>
                <w:szCs w:val="20"/>
              </w:rPr>
            </w:pPr>
          </w:p>
        </w:tc>
        <w:tc>
          <w:tcPr>
            <w:tcW w:w="2882" w:type="dxa"/>
          </w:tcPr>
          <w:p w14:paraId="5989420A" w14:textId="29FD202D" w:rsidR="006804DD" w:rsidRPr="00B45E7D" w:rsidRDefault="006804DD" w:rsidP="006804DD">
            <w:pPr>
              <w:rPr>
                <w:sz w:val="20"/>
                <w:szCs w:val="20"/>
              </w:rPr>
            </w:pPr>
            <w:r w:rsidRPr="00B45E7D">
              <w:rPr>
                <w:sz w:val="20"/>
                <w:szCs w:val="20"/>
              </w:rPr>
              <w:t>3. The graduate candidate demonstrates the ability to develop convincing arguments and critique the reasoning of others.</w:t>
            </w:r>
          </w:p>
        </w:tc>
        <w:tc>
          <w:tcPr>
            <w:tcW w:w="2746" w:type="dxa"/>
          </w:tcPr>
          <w:p w14:paraId="01B76935" w14:textId="77777777" w:rsidR="006804DD" w:rsidRPr="00B45E7D" w:rsidRDefault="006804DD" w:rsidP="006804DD">
            <w:pPr>
              <w:widowControl w:val="0"/>
              <w:tabs>
                <w:tab w:val="left" w:pos="1740"/>
              </w:tabs>
              <w:autoSpaceDE w:val="0"/>
              <w:autoSpaceDN w:val="0"/>
              <w:adjustRightInd w:val="0"/>
              <w:ind w:right="-4320"/>
              <w:rPr>
                <w:sz w:val="20"/>
                <w:szCs w:val="20"/>
              </w:rPr>
            </w:pPr>
          </w:p>
        </w:tc>
        <w:tc>
          <w:tcPr>
            <w:tcW w:w="2555" w:type="dxa"/>
          </w:tcPr>
          <w:p w14:paraId="58BF2420" w14:textId="77777777" w:rsidR="00C34798" w:rsidRPr="00B45E7D" w:rsidRDefault="00C34798" w:rsidP="00C34798">
            <w:pPr>
              <w:tabs>
                <w:tab w:val="left" w:pos="1740"/>
              </w:tabs>
              <w:rPr>
                <w:sz w:val="20"/>
                <w:szCs w:val="20"/>
              </w:rPr>
            </w:pPr>
            <w:r w:rsidRPr="00B45E7D">
              <w:rPr>
                <w:sz w:val="20"/>
                <w:szCs w:val="20"/>
              </w:rPr>
              <w:t xml:space="preserve">MAT </w:t>
            </w:r>
            <w:r>
              <w:rPr>
                <w:sz w:val="20"/>
                <w:szCs w:val="20"/>
              </w:rPr>
              <w:t>5200</w:t>
            </w:r>
            <w:r w:rsidRPr="00B45E7D">
              <w:rPr>
                <w:sz w:val="20"/>
                <w:szCs w:val="20"/>
              </w:rPr>
              <w:t>:</w:t>
            </w:r>
          </w:p>
          <w:p w14:paraId="37D9C96D" w14:textId="77777777" w:rsidR="00C34798" w:rsidRPr="00B45E7D" w:rsidRDefault="00C34798" w:rsidP="00C34798">
            <w:pPr>
              <w:tabs>
                <w:tab w:val="left" w:pos="1740"/>
              </w:tabs>
              <w:rPr>
                <w:sz w:val="20"/>
                <w:szCs w:val="20"/>
              </w:rPr>
            </w:pPr>
            <w:r w:rsidRPr="00B45E7D">
              <w:rPr>
                <w:sz w:val="20"/>
                <w:szCs w:val="20"/>
              </w:rPr>
              <w:t>All Student met or exceeded expectations</w:t>
            </w:r>
          </w:p>
          <w:p w14:paraId="3911205B" w14:textId="77777777" w:rsidR="00C34798" w:rsidRPr="00B45E7D" w:rsidRDefault="00C34798" w:rsidP="00C34798">
            <w:pPr>
              <w:tabs>
                <w:tab w:val="left" w:pos="1740"/>
              </w:tabs>
              <w:rPr>
                <w:sz w:val="20"/>
                <w:szCs w:val="20"/>
              </w:rPr>
            </w:pPr>
            <w:r w:rsidRPr="00B45E7D">
              <w:rPr>
                <w:sz w:val="20"/>
                <w:szCs w:val="20"/>
              </w:rPr>
              <w:t>MAT 5335</w:t>
            </w:r>
            <w:r>
              <w:rPr>
                <w:sz w:val="20"/>
                <w:szCs w:val="20"/>
              </w:rPr>
              <w:t>1</w:t>
            </w:r>
            <w:r w:rsidRPr="00B45E7D">
              <w:rPr>
                <w:sz w:val="20"/>
                <w:szCs w:val="20"/>
              </w:rPr>
              <w:t>:</w:t>
            </w:r>
          </w:p>
          <w:p w14:paraId="61132104" w14:textId="77777777" w:rsidR="00C34798" w:rsidRDefault="00C34798" w:rsidP="00C34798">
            <w:pPr>
              <w:tabs>
                <w:tab w:val="left" w:pos="1740"/>
              </w:tabs>
              <w:rPr>
                <w:sz w:val="20"/>
                <w:szCs w:val="20"/>
              </w:rPr>
            </w:pPr>
            <w:r w:rsidRPr="00B45E7D">
              <w:rPr>
                <w:sz w:val="20"/>
                <w:szCs w:val="20"/>
              </w:rPr>
              <w:t>All Students met or exceeded expectations</w:t>
            </w:r>
          </w:p>
          <w:p w14:paraId="35E68E1D" w14:textId="77777777" w:rsidR="00C34798" w:rsidRPr="00B45E7D" w:rsidRDefault="00C34798" w:rsidP="00C34798">
            <w:pPr>
              <w:tabs>
                <w:tab w:val="left" w:pos="1740"/>
              </w:tabs>
              <w:rPr>
                <w:sz w:val="20"/>
                <w:szCs w:val="20"/>
              </w:rPr>
            </w:pPr>
            <w:r w:rsidRPr="00B45E7D">
              <w:rPr>
                <w:sz w:val="20"/>
                <w:szCs w:val="20"/>
              </w:rPr>
              <w:t>MAT 5335</w:t>
            </w:r>
            <w:r>
              <w:rPr>
                <w:sz w:val="20"/>
                <w:szCs w:val="20"/>
              </w:rPr>
              <w:t>3</w:t>
            </w:r>
            <w:r w:rsidRPr="00B45E7D">
              <w:rPr>
                <w:sz w:val="20"/>
                <w:szCs w:val="20"/>
              </w:rPr>
              <w:t>:</w:t>
            </w:r>
          </w:p>
          <w:p w14:paraId="744BB51F" w14:textId="68E6CB72" w:rsidR="006804DD" w:rsidRPr="00B45E7D" w:rsidRDefault="00C34798" w:rsidP="00C34798">
            <w:pPr>
              <w:tabs>
                <w:tab w:val="left" w:pos="1740"/>
              </w:tabs>
              <w:rPr>
                <w:sz w:val="20"/>
                <w:szCs w:val="20"/>
              </w:rPr>
            </w:pPr>
            <w:r w:rsidRPr="00B45E7D">
              <w:rPr>
                <w:sz w:val="20"/>
                <w:szCs w:val="20"/>
              </w:rPr>
              <w:t>All Students met or exceeded expectations</w:t>
            </w:r>
          </w:p>
        </w:tc>
        <w:tc>
          <w:tcPr>
            <w:tcW w:w="3301" w:type="dxa"/>
          </w:tcPr>
          <w:p w14:paraId="1770602D" w14:textId="77777777" w:rsidR="006804DD" w:rsidRPr="00B45E7D" w:rsidRDefault="006804DD" w:rsidP="006804DD">
            <w:pPr>
              <w:widowControl w:val="0"/>
              <w:tabs>
                <w:tab w:val="left" w:pos="1740"/>
              </w:tabs>
              <w:autoSpaceDE w:val="0"/>
              <w:autoSpaceDN w:val="0"/>
              <w:adjustRightInd w:val="0"/>
              <w:ind w:right="-4320"/>
              <w:rPr>
                <w:sz w:val="20"/>
                <w:szCs w:val="20"/>
              </w:rPr>
            </w:pPr>
          </w:p>
        </w:tc>
      </w:tr>
      <w:tr w:rsidR="004E4A7C" w:rsidRPr="00B45E7D" w14:paraId="58712AB9" w14:textId="77777777" w:rsidTr="00407C18">
        <w:tc>
          <w:tcPr>
            <w:tcW w:w="2664" w:type="dxa"/>
          </w:tcPr>
          <w:p w14:paraId="3907DFEB" w14:textId="77777777" w:rsidR="006804DD" w:rsidRPr="00B45E7D" w:rsidRDefault="006804DD" w:rsidP="00FC2E7C">
            <w:pPr>
              <w:tabs>
                <w:tab w:val="left" w:pos="1740"/>
              </w:tabs>
              <w:rPr>
                <w:sz w:val="20"/>
                <w:szCs w:val="20"/>
              </w:rPr>
            </w:pPr>
          </w:p>
        </w:tc>
        <w:tc>
          <w:tcPr>
            <w:tcW w:w="2882" w:type="dxa"/>
          </w:tcPr>
          <w:p w14:paraId="7E25FF87" w14:textId="6EC81B30" w:rsidR="006804DD" w:rsidRPr="00B45E7D" w:rsidRDefault="006804DD" w:rsidP="006804DD">
            <w:pPr>
              <w:rPr>
                <w:sz w:val="20"/>
                <w:szCs w:val="20"/>
              </w:rPr>
            </w:pPr>
            <w:r w:rsidRPr="00B45E7D">
              <w:rPr>
                <w:sz w:val="20"/>
                <w:szCs w:val="20"/>
              </w:rPr>
              <w:t>4. The graduate candidate demonstrates effective written communication skills.</w:t>
            </w:r>
          </w:p>
        </w:tc>
        <w:tc>
          <w:tcPr>
            <w:tcW w:w="2746" w:type="dxa"/>
          </w:tcPr>
          <w:p w14:paraId="12C8D0FC" w14:textId="77777777" w:rsidR="006804DD" w:rsidRPr="00B45E7D" w:rsidRDefault="006804DD" w:rsidP="006804DD">
            <w:pPr>
              <w:widowControl w:val="0"/>
              <w:tabs>
                <w:tab w:val="left" w:pos="1740"/>
              </w:tabs>
              <w:autoSpaceDE w:val="0"/>
              <w:autoSpaceDN w:val="0"/>
              <w:adjustRightInd w:val="0"/>
              <w:ind w:right="-4320"/>
              <w:rPr>
                <w:sz w:val="20"/>
                <w:szCs w:val="20"/>
              </w:rPr>
            </w:pPr>
          </w:p>
        </w:tc>
        <w:tc>
          <w:tcPr>
            <w:tcW w:w="2555" w:type="dxa"/>
          </w:tcPr>
          <w:p w14:paraId="1DDDB5C5" w14:textId="77777777" w:rsidR="00C34798" w:rsidRPr="00B45E7D" w:rsidRDefault="00C34798" w:rsidP="00C34798">
            <w:pPr>
              <w:tabs>
                <w:tab w:val="left" w:pos="1740"/>
              </w:tabs>
              <w:rPr>
                <w:sz w:val="20"/>
                <w:szCs w:val="20"/>
              </w:rPr>
            </w:pPr>
            <w:r w:rsidRPr="00B45E7D">
              <w:rPr>
                <w:sz w:val="20"/>
                <w:szCs w:val="20"/>
              </w:rPr>
              <w:t xml:space="preserve">MAT </w:t>
            </w:r>
            <w:r>
              <w:rPr>
                <w:sz w:val="20"/>
                <w:szCs w:val="20"/>
              </w:rPr>
              <w:t>5200</w:t>
            </w:r>
            <w:r w:rsidRPr="00B45E7D">
              <w:rPr>
                <w:sz w:val="20"/>
                <w:szCs w:val="20"/>
              </w:rPr>
              <w:t>:</w:t>
            </w:r>
          </w:p>
          <w:p w14:paraId="5D92FDF0" w14:textId="77777777" w:rsidR="00C34798" w:rsidRPr="00B45E7D" w:rsidRDefault="00C34798" w:rsidP="00C34798">
            <w:pPr>
              <w:tabs>
                <w:tab w:val="left" w:pos="1740"/>
              </w:tabs>
              <w:rPr>
                <w:sz w:val="20"/>
                <w:szCs w:val="20"/>
              </w:rPr>
            </w:pPr>
            <w:r w:rsidRPr="00B45E7D">
              <w:rPr>
                <w:sz w:val="20"/>
                <w:szCs w:val="20"/>
              </w:rPr>
              <w:t>All Student met or exceeded expectations</w:t>
            </w:r>
          </w:p>
          <w:p w14:paraId="6B24C2F1" w14:textId="77777777" w:rsidR="00C34798" w:rsidRPr="00B45E7D" w:rsidRDefault="00C34798" w:rsidP="00C34798">
            <w:pPr>
              <w:tabs>
                <w:tab w:val="left" w:pos="1740"/>
              </w:tabs>
              <w:rPr>
                <w:sz w:val="20"/>
                <w:szCs w:val="20"/>
              </w:rPr>
            </w:pPr>
            <w:r w:rsidRPr="00B45E7D">
              <w:rPr>
                <w:sz w:val="20"/>
                <w:szCs w:val="20"/>
              </w:rPr>
              <w:t>MAT 5335</w:t>
            </w:r>
            <w:r>
              <w:rPr>
                <w:sz w:val="20"/>
                <w:szCs w:val="20"/>
              </w:rPr>
              <w:t>1</w:t>
            </w:r>
            <w:r w:rsidRPr="00B45E7D">
              <w:rPr>
                <w:sz w:val="20"/>
                <w:szCs w:val="20"/>
              </w:rPr>
              <w:t>:</w:t>
            </w:r>
          </w:p>
          <w:p w14:paraId="7C5780D2" w14:textId="77777777" w:rsidR="00C34798" w:rsidRDefault="00C34798" w:rsidP="00C34798">
            <w:pPr>
              <w:tabs>
                <w:tab w:val="left" w:pos="1740"/>
              </w:tabs>
              <w:rPr>
                <w:sz w:val="20"/>
                <w:szCs w:val="20"/>
              </w:rPr>
            </w:pPr>
            <w:r w:rsidRPr="00B45E7D">
              <w:rPr>
                <w:sz w:val="20"/>
                <w:szCs w:val="20"/>
              </w:rPr>
              <w:t>All Students met or exceeded expectations</w:t>
            </w:r>
          </w:p>
          <w:p w14:paraId="43F6006F" w14:textId="77777777" w:rsidR="00C34798" w:rsidRPr="00B45E7D" w:rsidRDefault="00C34798" w:rsidP="00C34798">
            <w:pPr>
              <w:tabs>
                <w:tab w:val="left" w:pos="1740"/>
              </w:tabs>
              <w:rPr>
                <w:sz w:val="20"/>
                <w:szCs w:val="20"/>
              </w:rPr>
            </w:pPr>
            <w:r w:rsidRPr="00B45E7D">
              <w:rPr>
                <w:sz w:val="20"/>
                <w:szCs w:val="20"/>
              </w:rPr>
              <w:t>MAT 5335</w:t>
            </w:r>
            <w:r>
              <w:rPr>
                <w:sz w:val="20"/>
                <w:szCs w:val="20"/>
              </w:rPr>
              <w:t>3</w:t>
            </w:r>
            <w:r w:rsidRPr="00B45E7D">
              <w:rPr>
                <w:sz w:val="20"/>
                <w:szCs w:val="20"/>
              </w:rPr>
              <w:t>:</w:t>
            </w:r>
          </w:p>
          <w:p w14:paraId="3D061F99" w14:textId="4F7B7DD0" w:rsidR="006804DD" w:rsidRPr="00B45E7D" w:rsidRDefault="00C34798" w:rsidP="00C34798">
            <w:pPr>
              <w:tabs>
                <w:tab w:val="left" w:pos="1740"/>
              </w:tabs>
              <w:rPr>
                <w:sz w:val="20"/>
                <w:szCs w:val="20"/>
              </w:rPr>
            </w:pPr>
            <w:r w:rsidRPr="00B45E7D">
              <w:rPr>
                <w:sz w:val="20"/>
                <w:szCs w:val="20"/>
              </w:rPr>
              <w:t>All Students met or exceeded expectations</w:t>
            </w:r>
          </w:p>
        </w:tc>
        <w:tc>
          <w:tcPr>
            <w:tcW w:w="3301" w:type="dxa"/>
          </w:tcPr>
          <w:p w14:paraId="2EF7186F" w14:textId="77777777" w:rsidR="006804DD" w:rsidRPr="00B45E7D" w:rsidRDefault="006804DD" w:rsidP="006804DD">
            <w:pPr>
              <w:widowControl w:val="0"/>
              <w:tabs>
                <w:tab w:val="left" w:pos="1740"/>
              </w:tabs>
              <w:autoSpaceDE w:val="0"/>
              <w:autoSpaceDN w:val="0"/>
              <w:adjustRightInd w:val="0"/>
              <w:ind w:right="-4320"/>
              <w:rPr>
                <w:sz w:val="20"/>
                <w:szCs w:val="20"/>
              </w:rPr>
            </w:pPr>
          </w:p>
        </w:tc>
      </w:tr>
      <w:tr w:rsidR="004E4A7C" w:rsidRPr="00B45E7D" w14:paraId="679A5571" w14:textId="77777777" w:rsidTr="00407C18">
        <w:tc>
          <w:tcPr>
            <w:tcW w:w="2664" w:type="dxa"/>
          </w:tcPr>
          <w:p w14:paraId="46DEACE3" w14:textId="77777777" w:rsidR="006804DD" w:rsidRPr="00B45E7D" w:rsidRDefault="006804DD" w:rsidP="00FC2E7C">
            <w:pPr>
              <w:tabs>
                <w:tab w:val="left" w:pos="1740"/>
              </w:tabs>
              <w:rPr>
                <w:sz w:val="20"/>
                <w:szCs w:val="20"/>
              </w:rPr>
            </w:pPr>
          </w:p>
        </w:tc>
        <w:tc>
          <w:tcPr>
            <w:tcW w:w="2882" w:type="dxa"/>
          </w:tcPr>
          <w:p w14:paraId="679B4E8A" w14:textId="0DC7ED29" w:rsidR="006804DD" w:rsidRPr="00B45E7D" w:rsidRDefault="006804DD" w:rsidP="006804DD">
            <w:pPr>
              <w:rPr>
                <w:sz w:val="20"/>
                <w:szCs w:val="20"/>
              </w:rPr>
            </w:pPr>
            <w:r w:rsidRPr="00B45E7D">
              <w:rPr>
                <w:sz w:val="20"/>
                <w:szCs w:val="20"/>
              </w:rPr>
              <w:t>5. The graduate candidate demonstrates effective oral communication skills.</w:t>
            </w:r>
          </w:p>
        </w:tc>
        <w:tc>
          <w:tcPr>
            <w:tcW w:w="2746" w:type="dxa"/>
          </w:tcPr>
          <w:p w14:paraId="4C20E850" w14:textId="77777777" w:rsidR="006804DD" w:rsidRPr="00B45E7D" w:rsidRDefault="006804DD" w:rsidP="006804DD">
            <w:pPr>
              <w:widowControl w:val="0"/>
              <w:tabs>
                <w:tab w:val="left" w:pos="1740"/>
              </w:tabs>
              <w:autoSpaceDE w:val="0"/>
              <w:autoSpaceDN w:val="0"/>
              <w:adjustRightInd w:val="0"/>
              <w:ind w:right="-4320"/>
              <w:rPr>
                <w:sz w:val="20"/>
                <w:szCs w:val="20"/>
              </w:rPr>
            </w:pPr>
          </w:p>
        </w:tc>
        <w:tc>
          <w:tcPr>
            <w:tcW w:w="2555" w:type="dxa"/>
          </w:tcPr>
          <w:p w14:paraId="57D72572" w14:textId="77777777" w:rsidR="00C34798" w:rsidRPr="00B45E7D" w:rsidRDefault="00C34798" w:rsidP="00C34798">
            <w:pPr>
              <w:tabs>
                <w:tab w:val="left" w:pos="1740"/>
              </w:tabs>
              <w:rPr>
                <w:sz w:val="20"/>
                <w:szCs w:val="20"/>
              </w:rPr>
            </w:pPr>
            <w:r w:rsidRPr="00B45E7D">
              <w:rPr>
                <w:sz w:val="20"/>
                <w:szCs w:val="20"/>
              </w:rPr>
              <w:t xml:space="preserve">MAT </w:t>
            </w:r>
            <w:r>
              <w:rPr>
                <w:sz w:val="20"/>
                <w:szCs w:val="20"/>
              </w:rPr>
              <w:t>5200</w:t>
            </w:r>
            <w:r w:rsidRPr="00B45E7D">
              <w:rPr>
                <w:sz w:val="20"/>
                <w:szCs w:val="20"/>
              </w:rPr>
              <w:t>:</w:t>
            </w:r>
          </w:p>
          <w:p w14:paraId="73C45CE1" w14:textId="77777777" w:rsidR="00C34798" w:rsidRPr="00B45E7D" w:rsidRDefault="00C34798" w:rsidP="00C34798">
            <w:pPr>
              <w:tabs>
                <w:tab w:val="left" w:pos="1740"/>
              </w:tabs>
              <w:rPr>
                <w:sz w:val="20"/>
                <w:szCs w:val="20"/>
              </w:rPr>
            </w:pPr>
            <w:r w:rsidRPr="00B45E7D">
              <w:rPr>
                <w:sz w:val="20"/>
                <w:szCs w:val="20"/>
              </w:rPr>
              <w:t>All Student met or exceeded expectations</w:t>
            </w:r>
          </w:p>
          <w:p w14:paraId="4F2C151B" w14:textId="77777777" w:rsidR="00C34798" w:rsidRPr="00B45E7D" w:rsidRDefault="00C34798" w:rsidP="00C34798">
            <w:pPr>
              <w:tabs>
                <w:tab w:val="left" w:pos="1740"/>
              </w:tabs>
              <w:rPr>
                <w:sz w:val="20"/>
                <w:szCs w:val="20"/>
              </w:rPr>
            </w:pPr>
            <w:r w:rsidRPr="00B45E7D">
              <w:rPr>
                <w:sz w:val="20"/>
                <w:szCs w:val="20"/>
              </w:rPr>
              <w:t>MAT 5335</w:t>
            </w:r>
            <w:r>
              <w:rPr>
                <w:sz w:val="20"/>
                <w:szCs w:val="20"/>
              </w:rPr>
              <w:t>1</w:t>
            </w:r>
            <w:r w:rsidRPr="00B45E7D">
              <w:rPr>
                <w:sz w:val="20"/>
                <w:szCs w:val="20"/>
              </w:rPr>
              <w:t>:</w:t>
            </w:r>
          </w:p>
          <w:p w14:paraId="69327FE7" w14:textId="77777777" w:rsidR="00C34798" w:rsidRDefault="00C34798" w:rsidP="00C34798">
            <w:pPr>
              <w:tabs>
                <w:tab w:val="left" w:pos="1740"/>
              </w:tabs>
              <w:rPr>
                <w:sz w:val="20"/>
                <w:szCs w:val="20"/>
              </w:rPr>
            </w:pPr>
            <w:r w:rsidRPr="00B45E7D">
              <w:rPr>
                <w:sz w:val="20"/>
                <w:szCs w:val="20"/>
              </w:rPr>
              <w:t>All Students met or exceeded expectations</w:t>
            </w:r>
          </w:p>
          <w:p w14:paraId="5161AB9D" w14:textId="77777777" w:rsidR="00C34798" w:rsidRPr="00B45E7D" w:rsidRDefault="00C34798" w:rsidP="00C34798">
            <w:pPr>
              <w:tabs>
                <w:tab w:val="left" w:pos="1740"/>
              </w:tabs>
              <w:rPr>
                <w:sz w:val="20"/>
                <w:szCs w:val="20"/>
              </w:rPr>
            </w:pPr>
            <w:r w:rsidRPr="00B45E7D">
              <w:rPr>
                <w:sz w:val="20"/>
                <w:szCs w:val="20"/>
              </w:rPr>
              <w:t>MAT 5335</w:t>
            </w:r>
            <w:r>
              <w:rPr>
                <w:sz w:val="20"/>
                <w:szCs w:val="20"/>
              </w:rPr>
              <w:t>3</w:t>
            </w:r>
            <w:r w:rsidRPr="00B45E7D">
              <w:rPr>
                <w:sz w:val="20"/>
                <w:szCs w:val="20"/>
              </w:rPr>
              <w:t>:</w:t>
            </w:r>
          </w:p>
          <w:p w14:paraId="257D1949" w14:textId="2B01990D" w:rsidR="006804DD" w:rsidRPr="00B45E7D" w:rsidRDefault="00C34798" w:rsidP="00C34798">
            <w:pPr>
              <w:tabs>
                <w:tab w:val="left" w:pos="1740"/>
              </w:tabs>
              <w:rPr>
                <w:sz w:val="20"/>
                <w:szCs w:val="20"/>
              </w:rPr>
            </w:pPr>
            <w:r w:rsidRPr="00B45E7D">
              <w:rPr>
                <w:sz w:val="20"/>
                <w:szCs w:val="20"/>
              </w:rPr>
              <w:t>All Students met or exceeded expectations</w:t>
            </w:r>
          </w:p>
        </w:tc>
        <w:tc>
          <w:tcPr>
            <w:tcW w:w="3301" w:type="dxa"/>
          </w:tcPr>
          <w:p w14:paraId="4B3FBF4A" w14:textId="77777777" w:rsidR="006804DD" w:rsidRPr="00B45E7D" w:rsidRDefault="006804DD" w:rsidP="006804DD">
            <w:pPr>
              <w:widowControl w:val="0"/>
              <w:tabs>
                <w:tab w:val="left" w:pos="1740"/>
              </w:tabs>
              <w:autoSpaceDE w:val="0"/>
              <w:autoSpaceDN w:val="0"/>
              <w:adjustRightInd w:val="0"/>
              <w:ind w:right="-4320"/>
              <w:rPr>
                <w:sz w:val="20"/>
                <w:szCs w:val="20"/>
              </w:rPr>
            </w:pPr>
          </w:p>
        </w:tc>
      </w:tr>
      <w:tr w:rsidR="004E4A7C" w:rsidRPr="00B45E7D" w14:paraId="276BEAD1" w14:textId="77777777" w:rsidTr="00407C18">
        <w:tc>
          <w:tcPr>
            <w:tcW w:w="2664" w:type="dxa"/>
          </w:tcPr>
          <w:p w14:paraId="144E916C" w14:textId="42E9BEC4" w:rsidR="00FB0121" w:rsidRPr="00B45E7D" w:rsidRDefault="002D5C5F" w:rsidP="00FC2E7C">
            <w:pPr>
              <w:tabs>
                <w:tab w:val="left" w:pos="1740"/>
              </w:tabs>
              <w:rPr>
                <w:sz w:val="20"/>
                <w:szCs w:val="20"/>
              </w:rPr>
            </w:pPr>
            <w:r>
              <w:rPr>
                <w:sz w:val="20"/>
                <w:szCs w:val="20"/>
              </w:rPr>
              <w:t>3</w:t>
            </w:r>
            <w:r w:rsidR="00FB0121" w:rsidRPr="00B45E7D">
              <w:rPr>
                <w:sz w:val="20"/>
                <w:szCs w:val="20"/>
              </w:rPr>
              <w:t>. Students will practice, apply, and reflect on ethics, technology use, new pedagogical ideas, techniques and practices related to mathematics education as identified by the NCTM professional development</w:t>
            </w:r>
            <w:r>
              <w:rPr>
                <w:sz w:val="20"/>
                <w:szCs w:val="20"/>
              </w:rPr>
              <w:t xml:space="preserve"> standards</w:t>
            </w:r>
          </w:p>
        </w:tc>
        <w:tc>
          <w:tcPr>
            <w:tcW w:w="2882" w:type="dxa"/>
          </w:tcPr>
          <w:p w14:paraId="252DA60A" w14:textId="3B65A589" w:rsidR="00FB0121" w:rsidRPr="00B45E7D" w:rsidRDefault="005F6458" w:rsidP="003C00D8">
            <w:pPr>
              <w:widowControl w:val="0"/>
              <w:tabs>
                <w:tab w:val="left" w:pos="1740"/>
              </w:tabs>
              <w:autoSpaceDE w:val="0"/>
              <w:autoSpaceDN w:val="0"/>
              <w:adjustRightInd w:val="0"/>
              <w:rPr>
                <w:sz w:val="20"/>
                <w:szCs w:val="20"/>
              </w:rPr>
            </w:pPr>
            <w:r w:rsidRPr="00B45E7D">
              <w:rPr>
                <w:sz w:val="20"/>
                <w:szCs w:val="20"/>
              </w:rPr>
              <w:t>1) Summative Grades from c</w:t>
            </w:r>
            <w:r w:rsidR="00FB0121" w:rsidRPr="00B45E7D">
              <w:rPr>
                <w:sz w:val="20"/>
                <w:szCs w:val="20"/>
              </w:rPr>
              <w:t>ompletion of required education and mathematics education coursework (homework, exams, and projects).</w:t>
            </w:r>
          </w:p>
          <w:p w14:paraId="6347A440" w14:textId="77777777" w:rsidR="00FB0121" w:rsidRPr="00B45E7D" w:rsidRDefault="00FB0121" w:rsidP="003C00D8">
            <w:pPr>
              <w:tabs>
                <w:tab w:val="left" w:pos="1740"/>
              </w:tabs>
              <w:rPr>
                <w:sz w:val="20"/>
                <w:szCs w:val="20"/>
              </w:rPr>
            </w:pPr>
            <w:r w:rsidRPr="00B45E7D">
              <w:rPr>
                <w:sz w:val="20"/>
                <w:szCs w:val="20"/>
              </w:rPr>
              <w:t>Courses: MAT 5400, MAT 5500, MAT 5700</w:t>
            </w:r>
          </w:p>
        </w:tc>
        <w:tc>
          <w:tcPr>
            <w:tcW w:w="2746" w:type="dxa"/>
          </w:tcPr>
          <w:p w14:paraId="4E750430"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Coursework will be completed</w:t>
            </w:r>
          </w:p>
          <w:p w14:paraId="7A2E9693"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 with a grade of at least a B. </w:t>
            </w:r>
          </w:p>
          <w:p w14:paraId="6853903E" w14:textId="77777777" w:rsidR="00FB0121" w:rsidRDefault="00FB0121" w:rsidP="006804DD">
            <w:pPr>
              <w:widowControl w:val="0"/>
              <w:tabs>
                <w:tab w:val="left" w:pos="1740"/>
              </w:tabs>
              <w:autoSpaceDE w:val="0"/>
              <w:autoSpaceDN w:val="0"/>
              <w:adjustRightInd w:val="0"/>
              <w:rPr>
                <w:sz w:val="20"/>
                <w:szCs w:val="20"/>
              </w:rPr>
            </w:pPr>
          </w:p>
          <w:p w14:paraId="2DC43414" w14:textId="5B0EAF9E" w:rsidR="00B45E7D" w:rsidRPr="00B45E7D" w:rsidRDefault="00B45E7D" w:rsidP="006804DD">
            <w:pPr>
              <w:widowControl w:val="0"/>
              <w:tabs>
                <w:tab w:val="left" w:pos="1740"/>
              </w:tabs>
              <w:autoSpaceDE w:val="0"/>
              <w:autoSpaceDN w:val="0"/>
              <w:adjustRightInd w:val="0"/>
              <w:rPr>
                <w:sz w:val="20"/>
                <w:szCs w:val="20"/>
              </w:rPr>
            </w:pPr>
            <w:r w:rsidRPr="00B45E7D">
              <w:rPr>
                <w:sz w:val="20"/>
                <w:szCs w:val="20"/>
              </w:rPr>
              <w:t>Graduate coordinator will meet with faculty assigned to teach course to discuss any perceived content deficiencies. If needed, deficiencies will be addressed through supplemental work as determined by both the graduate coordinator and faculty teaching the content course.</w:t>
            </w:r>
          </w:p>
          <w:p w14:paraId="68D18AB0" w14:textId="77777777" w:rsidR="009B57FE" w:rsidRPr="00B45E7D" w:rsidRDefault="009B57FE" w:rsidP="00B45E7D">
            <w:pPr>
              <w:tabs>
                <w:tab w:val="left" w:pos="1740"/>
              </w:tabs>
              <w:rPr>
                <w:sz w:val="20"/>
                <w:szCs w:val="20"/>
              </w:rPr>
            </w:pPr>
          </w:p>
        </w:tc>
        <w:tc>
          <w:tcPr>
            <w:tcW w:w="2555" w:type="dxa"/>
          </w:tcPr>
          <w:p w14:paraId="65974C51" w14:textId="39F54F03" w:rsidR="00B45E7D" w:rsidRPr="00B45E7D" w:rsidRDefault="00C34798" w:rsidP="00FC2E7C">
            <w:pPr>
              <w:tabs>
                <w:tab w:val="left" w:pos="1740"/>
              </w:tabs>
              <w:rPr>
                <w:sz w:val="20"/>
                <w:szCs w:val="20"/>
              </w:rPr>
            </w:pPr>
            <w:r>
              <w:rPr>
                <w:sz w:val="20"/>
                <w:szCs w:val="20"/>
              </w:rPr>
              <w:t>No Mathematics Education Coursework Offered in Summer 2018</w:t>
            </w:r>
          </w:p>
          <w:p w14:paraId="542F50E8" w14:textId="77777777" w:rsidR="00B45E7D" w:rsidRPr="00B45E7D" w:rsidRDefault="00B45E7D" w:rsidP="00FC2E7C">
            <w:pPr>
              <w:tabs>
                <w:tab w:val="left" w:pos="1740"/>
              </w:tabs>
              <w:rPr>
                <w:sz w:val="20"/>
                <w:szCs w:val="20"/>
              </w:rPr>
            </w:pPr>
          </w:p>
          <w:p w14:paraId="458BD650" w14:textId="718C703A" w:rsidR="00B45E7D" w:rsidRPr="00B45E7D" w:rsidRDefault="00B45E7D" w:rsidP="00FC2E7C">
            <w:pPr>
              <w:tabs>
                <w:tab w:val="left" w:pos="1740"/>
              </w:tabs>
              <w:rPr>
                <w:sz w:val="20"/>
                <w:szCs w:val="20"/>
              </w:rPr>
            </w:pPr>
          </w:p>
        </w:tc>
        <w:tc>
          <w:tcPr>
            <w:tcW w:w="3301" w:type="dxa"/>
          </w:tcPr>
          <w:p w14:paraId="20A985D8"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Graduate mathematics </w:t>
            </w:r>
          </w:p>
          <w:p w14:paraId="22806D96"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education faculty </w:t>
            </w:r>
          </w:p>
          <w:p w14:paraId="33F8DD39"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assigned to teach specific </w:t>
            </w:r>
          </w:p>
          <w:p w14:paraId="6D4BA35A"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courses.</w:t>
            </w:r>
          </w:p>
          <w:p w14:paraId="09C6B720" w14:textId="77777777" w:rsidR="00FB0121" w:rsidRPr="00B45E7D" w:rsidRDefault="00FB0121" w:rsidP="006804DD">
            <w:pPr>
              <w:tabs>
                <w:tab w:val="left" w:pos="1740"/>
              </w:tabs>
              <w:rPr>
                <w:sz w:val="20"/>
                <w:szCs w:val="20"/>
              </w:rPr>
            </w:pPr>
            <w:r w:rsidRPr="00B45E7D">
              <w:rPr>
                <w:sz w:val="20"/>
                <w:szCs w:val="20"/>
              </w:rPr>
              <w:t>Graduate coordinator collects and compiles the data.</w:t>
            </w:r>
          </w:p>
        </w:tc>
      </w:tr>
      <w:tr w:rsidR="004E4A7C" w:rsidRPr="00B45E7D" w14:paraId="452167C9" w14:textId="77777777" w:rsidTr="00407C18">
        <w:tc>
          <w:tcPr>
            <w:tcW w:w="2664" w:type="dxa"/>
          </w:tcPr>
          <w:p w14:paraId="33ABF369" w14:textId="707B8223" w:rsidR="005F6458" w:rsidRPr="00B45E7D" w:rsidRDefault="005F6458" w:rsidP="00FC2E7C">
            <w:pPr>
              <w:tabs>
                <w:tab w:val="left" w:pos="1740"/>
              </w:tabs>
              <w:rPr>
                <w:sz w:val="20"/>
                <w:szCs w:val="20"/>
              </w:rPr>
            </w:pPr>
          </w:p>
        </w:tc>
        <w:tc>
          <w:tcPr>
            <w:tcW w:w="2882" w:type="dxa"/>
          </w:tcPr>
          <w:p w14:paraId="48D884A2" w14:textId="77777777" w:rsidR="005F6458" w:rsidRPr="00B45E7D" w:rsidRDefault="005F6458" w:rsidP="003C00D8">
            <w:pPr>
              <w:widowControl w:val="0"/>
              <w:tabs>
                <w:tab w:val="left" w:pos="1740"/>
              </w:tabs>
              <w:autoSpaceDE w:val="0"/>
              <w:autoSpaceDN w:val="0"/>
              <w:adjustRightInd w:val="0"/>
              <w:rPr>
                <w:sz w:val="20"/>
                <w:szCs w:val="20"/>
              </w:rPr>
            </w:pPr>
            <w:r w:rsidRPr="00B45E7D">
              <w:rPr>
                <w:sz w:val="20"/>
                <w:szCs w:val="20"/>
              </w:rPr>
              <w:t>2) Assessment Rubric for Math Education Coursework</w:t>
            </w:r>
          </w:p>
          <w:p w14:paraId="66A5D3EA" w14:textId="755567D9" w:rsidR="005F6458" w:rsidRPr="00B45E7D" w:rsidRDefault="005F6458" w:rsidP="003C00D8">
            <w:pPr>
              <w:widowControl w:val="0"/>
              <w:tabs>
                <w:tab w:val="left" w:pos="1740"/>
              </w:tabs>
              <w:autoSpaceDE w:val="0"/>
              <w:autoSpaceDN w:val="0"/>
              <w:adjustRightInd w:val="0"/>
              <w:rPr>
                <w:sz w:val="20"/>
                <w:szCs w:val="20"/>
              </w:rPr>
            </w:pPr>
            <w:r w:rsidRPr="00B45E7D">
              <w:rPr>
                <w:sz w:val="20"/>
                <w:szCs w:val="20"/>
              </w:rPr>
              <w:t>Courses: MAT 5400, MAT 5500, MAT 5700</w:t>
            </w:r>
          </w:p>
        </w:tc>
        <w:tc>
          <w:tcPr>
            <w:tcW w:w="2746" w:type="dxa"/>
          </w:tcPr>
          <w:p w14:paraId="1C8D21B9" w14:textId="77777777" w:rsidR="009B57FE" w:rsidRPr="00B45E7D" w:rsidRDefault="009B57FE" w:rsidP="009B57FE">
            <w:pPr>
              <w:tabs>
                <w:tab w:val="left" w:pos="1740"/>
              </w:tabs>
              <w:rPr>
                <w:sz w:val="20"/>
                <w:szCs w:val="20"/>
              </w:rPr>
            </w:pPr>
            <w:r w:rsidRPr="00B45E7D">
              <w:rPr>
                <w:sz w:val="20"/>
                <w:szCs w:val="20"/>
              </w:rPr>
              <w:t>Items are scored 1-4</w:t>
            </w:r>
          </w:p>
          <w:p w14:paraId="6D537EE3" w14:textId="77777777" w:rsidR="009B57FE" w:rsidRPr="00B45E7D" w:rsidRDefault="009B57FE" w:rsidP="009B57FE">
            <w:pPr>
              <w:tabs>
                <w:tab w:val="left" w:pos="1740"/>
              </w:tabs>
              <w:rPr>
                <w:sz w:val="20"/>
                <w:szCs w:val="20"/>
              </w:rPr>
            </w:pPr>
            <w:r w:rsidRPr="00B45E7D">
              <w:rPr>
                <w:sz w:val="20"/>
                <w:szCs w:val="20"/>
              </w:rPr>
              <w:t>4 = Exceed Expectations</w:t>
            </w:r>
          </w:p>
          <w:p w14:paraId="3737ABA6" w14:textId="25AD8A7B" w:rsidR="009B57FE" w:rsidRPr="00B45E7D" w:rsidRDefault="00C71601" w:rsidP="009B57FE">
            <w:pPr>
              <w:tabs>
                <w:tab w:val="left" w:pos="1740"/>
              </w:tabs>
              <w:rPr>
                <w:sz w:val="20"/>
                <w:szCs w:val="20"/>
              </w:rPr>
            </w:pPr>
            <w:r>
              <w:rPr>
                <w:sz w:val="20"/>
                <w:szCs w:val="20"/>
              </w:rPr>
              <w:t>3 = Meets Expectations</w:t>
            </w:r>
            <w:bookmarkStart w:id="0" w:name="_GoBack"/>
            <w:bookmarkEnd w:id="0"/>
          </w:p>
          <w:p w14:paraId="6DC0C968" w14:textId="77777777" w:rsidR="009B57FE" w:rsidRPr="00B45E7D" w:rsidRDefault="009B57FE" w:rsidP="009B57FE">
            <w:pPr>
              <w:tabs>
                <w:tab w:val="left" w:pos="1740"/>
              </w:tabs>
              <w:rPr>
                <w:sz w:val="20"/>
                <w:szCs w:val="20"/>
              </w:rPr>
            </w:pPr>
            <w:r w:rsidRPr="00B45E7D">
              <w:rPr>
                <w:sz w:val="20"/>
                <w:szCs w:val="20"/>
              </w:rPr>
              <w:t>2 = Approaching Expectations</w:t>
            </w:r>
          </w:p>
          <w:p w14:paraId="17FB8D46" w14:textId="77777777" w:rsidR="009B57FE" w:rsidRPr="00B45E7D" w:rsidRDefault="009B57FE" w:rsidP="009B57FE">
            <w:pPr>
              <w:tabs>
                <w:tab w:val="left" w:pos="1740"/>
              </w:tabs>
              <w:rPr>
                <w:sz w:val="20"/>
                <w:szCs w:val="20"/>
              </w:rPr>
            </w:pPr>
            <w:r w:rsidRPr="00B45E7D">
              <w:rPr>
                <w:sz w:val="20"/>
                <w:szCs w:val="20"/>
              </w:rPr>
              <w:t>1 = Unacceptable</w:t>
            </w:r>
          </w:p>
          <w:p w14:paraId="28677EE3" w14:textId="77777777" w:rsidR="009B57FE" w:rsidRPr="00B45E7D" w:rsidRDefault="009B57FE" w:rsidP="009B57FE">
            <w:pPr>
              <w:tabs>
                <w:tab w:val="left" w:pos="1740"/>
              </w:tabs>
              <w:rPr>
                <w:sz w:val="20"/>
                <w:szCs w:val="20"/>
              </w:rPr>
            </w:pPr>
          </w:p>
          <w:p w14:paraId="02BFB0DF" w14:textId="257B96BE" w:rsidR="005F6458" w:rsidRPr="00B45E7D" w:rsidRDefault="009B57FE" w:rsidP="009B57FE">
            <w:pPr>
              <w:tabs>
                <w:tab w:val="left" w:pos="1740"/>
              </w:tabs>
              <w:rPr>
                <w:sz w:val="20"/>
                <w:szCs w:val="20"/>
              </w:rPr>
            </w:pPr>
            <w:r w:rsidRPr="00B45E7D">
              <w:rPr>
                <w:sz w:val="20"/>
                <w:szCs w:val="20"/>
              </w:rPr>
              <w:t>It is expected that all students meet or exceed expectations. The graduate coordinator will meet with students showing deficiencies to develop an action plan.</w:t>
            </w:r>
          </w:p>
        </w:tc>
        <w:tc>
          <w:tcPr>
            <w:tcW w:w="2555" w:type="dxa"/>
          </w:tcPr>
          <w:p w14:paraId="035B792C" w14:textId="77777777" w:rsidR="00C34798" w:rsidRPr="00B45E7D" w:rsidRDefault="00C34798" w:rsidP="00C34798">
            <w:pPr>
              <w:tabs>
                <w:tab w:val="left" w:pos="1740"/>
              </w:tabs>
              <w:rPr>
                <w:sz w:val="20"/>
                <w:szCs w:val="20"/>
              </w:rPr>
            </w:pPr>
            <w:r>
              <w:rPr>
                <w:sz w:val="20"/>
                <w:szCs w:val="20"/>
              </w:rPr>
              <w:t>No Mathematics Education Coursework Offered in Summer 2018</w:t>
            </w:r>
          </w:p>
          <w:p w14:paraId="0EF10DF7" w14:textId="3A7E730B" w:rsidR="005F6458" w:rsidRPr="00B45E7D" w:rsidRDefault="005F6458" w:rsidP="005F6458">
            <w:pPr>
              <w:tabs>
                <w:tab w:val="left" w:pos="1740"/>
              </w:tabs>
              <w:rPr>
                <w:sz w:val="20"/>
                <w:szCs w:val="20"/>
              </w:rPr>
            </w:pPr>
          </w:p>
        </w:tc>
        <w:tc>
          <w:tcPr>
            <w:tcW w:w="3301" w:type="dxa"/>
          </w:tcPr>
          <w:p w14:paraId="516790E2" w14:textId="77777777" w:rsidR="009B57FE" w:rsidRPr="00B45E7D" w:rsidRDefault="009B57FE" w:rsidP="009B57FE">
            <w:pPr>
              <w:widowControl w:val="0"/>
              <w:tabs>
                <w:tab w:val="left" w:pos="1740"/>
              </w:tabs>
              <w:autoSpaceDE w:val="0"/>
              <w:autoSpaceDN w:val="0"/>
              <w:adjustRightInd w:val="0"/>
              <w:rPr>
                <w:sz w:val="20"/>
                <w:szCs w:val="20"/>
              </w:rPr>
            </w:pPr>
            <w:r w:rsidRPr="00B45E7D">
              <w:rPr>
                <w:sz w:val="20"/>
                <w:szCs w:val="20"/>
              </w:rPr>
              <w:t xml:space="preserve">Graduate mathematics faculty assigned to teach specific courses. </w:t>
            </w:r>
          </w:p>
          <w:p w14:paraId="0D2DFD9B" w14:textId="77777777" w:rsidR="009B57FE" w:rsidRPr="00B45E7D" w:rsidRDefault="009B57FE" w:rsidP="009B57FE">
            <w:pPr>
              <w:widowControl w:val="0"/>
              <w:tabs>
                <w:tab w:val="left" w:pos="1740"/>
              </w:tabs>
              <w:autoSpaceDE w:val="0"/>
              <w:autoSpaceDN w:val="0"/>
              <w:adjustRightInd w:val="0"/>
              <w:rPr>
                <w:sz w:val="20"/>
                <w:szCs w:val="20"/>
              </w:rPr>
            </w:pPr>
          </w:p>
          <w:p w14:paraId="3866CC12" w14:textId="77777777" w:rsidR="009B57FE" w:rsidRPr="00B45E7D" w:rsidRDefault="009B57FE" w:rsidP="009B57FE">
            <w:pPr>
              <w:widowControl w:val="0"/>
              <w:tabs>
                <w:tab w:val="left" w:pos="1740"/>
              </w:tabs>
              <w:autoSpaceDE w:val="0"/>
              <w:autoSpaceDN w:val="0"/>
              <w:adjustRightInd w:val="0"/>
              <w:rPr>
                <w:sz w:val="20"/>
                <w:szCs w:val="20"/>
              </w:rPr>
            </w:pPr>
            <w:r w:rsidRPr="00B45E7D">
              <w:rPr>
                <w:sz w:val="20"/>
                <w:szCs w:val="20"/>
              </w:rPr>
              <w:t>Graduate coordinator.</w:t>
            </w:r>
          </w:p>
          <w:p w14:paraId="5AAFA12F" w14:textId="77777777" w:rsidR="009B57FE" w:rsidRPr="00B45E7D" w:rsidRDefault="009B57FE" w:rsidP="009B57FE">
            <w:pPr>
              <w:widowControl w:val="0"/>
              <w:tabs>
                <w:tab w:val="left" w:pos="1740"/>
              </w:tabs>
              <w:autoSpaceDE w:val="0"/>
              <w:autoSpaceDN w:val="0"/>
              <w:adjustRightInd w:val="0"/>
              <w:rPr>
                <w:sz w:val="20"/>
                <w:szCs w:val="20"/>
              </w:rPr>
            </w:pPr>
          </w:p>
          <w:p w14:paraId="4695CE0E" w14:textId="77777777" w:rsidR="00407C18" w:rsidRDefault="009B57FE" w:rsidP="009B57FE">
            <w:pPr>
              <w:widowControl w:val="0"/>
              <w:tabs>
                <w:tab w:val="left" w:pos="1740"/>
              </w:tabs>
              <w:autoSpaceDE w:val="0"/>
              <w:autoSpaceDN w:val="0"/>
              <w:adjustRightInd w:val="0"/>
              <w:ind w:right="-4320"/>
              <w:rPr>
                <w:sz w:val="20"/>
                <w:szCs w:val="20"/>
              </w:rPr>
            </w:pPr>
            <w:r w:rsidRPr="00B45E7D">
              <w:rPr>
                <w:sz w:val="20"/>
                <w:szCs w:val="20"/>
              </w:rPr>
              <w:t xml:space="preserve">Results disseminated to </w:t>
            </w:r>
          </w:p>
          <w:p w14:paraId="5FE58AC2" w14:textId="77777777" w:rsidR="00407C18" w:rsidRDefault="009B57FE" w:rsidP="009B57FE">
            <w:pPr>
              <w:widowControl w:val="0"/>
              <w:tabs>
                <w:tab w:val="left" w:pos="1740"/>
              </w:tabs>
              <w:autoSpaceDE w:val="0"/>
              <w:autoSpaceDN w:val="0"/>
              <w:adjustRightInd w:val="0"/>
              <w:ind w:right="-4320"/>
              <w:rPr>
                <w:sz w:val="20"/>
                <w:szCs w:val="20"/>
              </w:rPr>
            </w:pPr>
            <w:r w:rsidRPr="00B45E7D">
              <w:rPr>
                <w:sz w:val="20"/>
                <w:szCs w:val="20"/>
              </w:rPr>
              <w:t xml:space="preserve">department chair and </w:t>
            </w:r>
          </w:p>
          <w:p w14:paraId="6B9C3DE7" w14:textId="77777777" w:rsidR="00407C18" w:rsidRDefault="009B57FE" w:rsidP="009B57FE">
            <w:pPr>
              <w:widowControl w:val="0"/>
              <w:tabs>
                <w:tab w:val="left" w:pos="1740"/>
              </w:tabs>
              <w:autoSpaceDE w:val="0"/>
              <w:autoSpaceDN w:val="0"/>
              <w:adjustRightInd w:val="0"/>
              <w:ind w:right="-4320"/>
              <w:rPr>
                <w:sz w:val="20"/>
                <w:szCs w:val="20"/>
              </w:rPr>
            </w:pPr>
            <w:r w:rsidRPr="00B45E7D">
              <w:rPr>
                <w:sz w:val="20"/>
                <w:szCs w:val="20"/>
              </w:rPr>
              <w:t xml:space="preserve">departmental Mathematics </w:t>
            </w:r>
          </w:p>
          <w:p w14:paraId="50B183FD" w14:textId="63FFC851" w:rsidR="005F6458" w:rsidRPr="00B45E7D" w:rsidRDefault="009B57FE" w:rsidP="009B57FE">
            <w:pPr>
              <w:widowControl w:val="0"/>
              <w:tabs>
                <w:tab w:val="left" w:pos="1740"/>
              </w:tabs>
              <w:autoSpaceDE w:val="0"/>
              <w:autoSpaceDN w:val="0"/>
              <w:adjustRightInd w:val="0"/>
              <w:ind w:right="-4320"/>
              <w:rPr>
                <w:sz w:val="20"/>
                <w:szCs w:val="20"/>
              </w:rPr>
            </w:pPr>
            <w:r w:rsidRPr="00B45E7D">
              <w:rPr>
                <w:sz w:val="20"/>
                <w:szCs w:val="20"/>
              </w:rPr>
              <w:t>Education Graduate Committee</w:t>
            </w:r>
          </w:p>
        </w:tc>
      </w:tr>
      <w:tr w:rsidR="004E4A7C" w:rsidRPr="00B45E7D" w14:paraId="4E55FCCF" w14:textId="77777777" w:rsidTr="00407C18">
        <w:tc>
          <w:tcPr>
            <w:tcW w:w="2664" w:type="dxa"/>
          </w:tcPr>
          <w:p w14:paraId="3F0EFB46" w14:textId="15CEB89F" w:rsidR="005F6458" w:rsidRPr="00B45E7D" w:rsidRDefault="005F6458" w:rsidP="00FC2E7C">
            <w:pPr>
              <w:tabs>
                <w:tab w:val="left" w:pos="1740"/>
              </w:tabs>
              <w:rPr>
                <w:sz w:val="20"/>
                <w:szCs w:val="20"/>
              </w:rPr>
            </w:pPr>
          </w:p>
        </w:tc>
        <w:tc>
          <w:tcPr>
            <w:tcW w:w="2882" w:type="dxa"/>
          </w:tcPr>
          <w:p w14:paraId="3CCA7E1A" w14:textId="54FE0A70" w:rsidR="005F6458" w:rsidRPr="00B45E7D" w:rsidRDefault="005F6458" w:rsidP="005F6458">
            <w:pPr>
              <w:rPr>
                <w:sz w:val="20"/>
                <w:szCs w:val="20"/>
              </w:rPr>
            </w:pPr>
            <w:r w:rsidRPr="00B45E7D">
              <w:rPr>
                <w:sz w:val="20"/>
                <w:szCs w:val="20"/>
              </w:rPr>
              <w:t>1. The graduate candidate demonstrates critical reflection on research and its impact on practice</w:t>
            </w:r>
          </w:p>
        </w:tc>
        <w:tc>
          <w:tcPr>
            <w:tcW w:w="2746" w:type="dxa"/>
          </w:tcPr>
          <w:p w14:paraId="3F5484D6" w14:textId="77777777" w:rsidR="005F6458" w:rsidRPr="00B45E7D" w:rsidRDefault="005F6458" w:rsidP="006804DD">
            <w:pPr>
              <w:tabs>
                <w:tab w:val="left" w:pos="1740"/>
              </w:tabs>
              <w:rPr>
                <w:sz w:val="20"/>
                <w:szCs w:val="20"/>
              </w:rPr>
            </w:pPr>
          </w:p>
        </w:tc>
        <w:tc>
          <w:tcPr>
            <w:tcW w:w="2555" w:type="dxa"/>
          </w:tcPr>
          <w:p w14:paraId="59658754" w14:textId="12E4FF2F" w:rsidR="005F6458" w:rsidRPr="00B45E7D" w:rsidRDefault="00C34798" w:rsidP="005F6458">
            <w:pPr>
              <w:tabs>
                <w:tab w:val="left" w:pos="1740"/>
              </w:tabs>
              <w:rPr>
                <w:sz w:val="20"/>
                <w:szCs w:val="20"/>
              </w:rPr>
            </w:pPr>
            <w:r>
              <w:rPr>
                <w:sz w:val="20"/>
                <w:szCs w:val="20"/>
              </w:rPr>
              <w:t>n/a</w:t>
            </w:r>
          </w:p>
          <w:p w14:paraId="2878D3F8" w14:textId="0B7C72AC" w:rsidR="005F6458" w:rsidRPr="00B45E7D" w:rsidRDefault="005F6458" w:rsidP="00FC2E7C">
            <w:pPr>
              <w:tabs>
                <w:tab w:val="left" w:pos="1740"/>
              </w:tabs>
              <w:rPr>
                <w:sz w:val="20"/>
                <w:szCs w:val="20"/>
              </w:rPr>
            </w:pPr>
          </w:p>
        </w:tc>
        <w:tc>
          <w:tcPr>
            <w:tcW w:w="3301" w:type="dxa"/>
          </w:tcPr>
          <w:p w14:paraId="3E689CD9" w14:textId="77777777" w:rsidR="005F6458" w:rsidRPr="00B45E7D" w:rsidRDefault="005F6458" w:rsidP="006804DD">
            <w:pPr>
              <w:widowControl w:val="0"/>
              <w:tabs>
                <w:tab w:val="left" w:pos="1740"/>
              </w:tabs>
              <w:autoSpaceDE w:val="0"/>
              <w:autoSpaceDN w:val="0"/>
              <w:adjustRightInd w:val="0"/>
              <w:ind w:right="-4320"/>
              <w:rPr>
                <w:sz w:val="20"/>
                <w:szCs w:val="20"/>
              </w:rPr>
            </w:pPr>
          </w:p>
        </w:tc>
      </w:tr>
      <w:tr w:rsidR="004E4A7C" w:rsidRPr="00B45E7D" w14:paraId="340D47AB" w14:textId="77777777" w:rsidTr="00407C18">
        <w:tc>
          <w:tcPr>
            <w:tcW w:w="2664" w:type="dxa"/>
          </w:tcPr>
          <w:p w14:paraId="1D726080" w14:textId="77777777" w:rsidR="005F6458" w:rsidRPr="00B45E7D" w:rsidRDefault="005F6458" w:rsidP="00FC2E7C">
            <w:pPr>
              <w:tabs>
                <w:tab w:val="left" w:pos="1740"/>
              </w:tabs>
              <w:rPr>
                <w:sz w:val="20"/>
                <w:szCs w:val="20"/>
              </w:rPr>
            </w:pPr>
          </w:p>
        </w:tc>
        <w:tc>
          <w:tcPr>
            <w:tcW w:w="2882" w:type="dxa"/>
          </w:tcPr>
          <w:p w14:paraId="47ECE198" w14:textId="4561D390" w:rsidR="005F6458" w:rsidRPr="00B45E7D" w:rsidRDefault="005F6458" w:rsidP="005F6458">
            <w:pPr>
              <w:rPr>
                <w:sz w:val="20"/>
                <w:szCs w:val="20"/>
              </w:rPr>
            </w:pPr>
            <w:r w:rsidRPr="00B45E7D">
              <w:rPr>
                <w:sz w:val="20"/>
                <w:szCs w:val="20"/>
              </w:rPr>
              <w:t>2. The graduate candidate demonstrates knowledge of pedagogical techniques related to student engagement, communication, and problem solving.</w:t>
            </w:r>
          </w:p>
        </w:tc>
        <w:tc>
          <w:tcPr>
            <w:tcW w:w="2746" w:type="dxa"/>
          </w:tcPr>
          <w:p w14:paraId="65976EEA" w14:textId="77777777" w:rsidR="005F6458" w:rsidRPr="00B45E7D" w:rsidRDefault="005F6458" w:rsidP="006804DD">
            <w:pPr>
              <w:tabs>
                <w:tab w:val="left" w:pos="1740"/>
              </w:tabs>
              <w:rPr>
                <w:sz w:val="20"/>
                <w:szCs w:val="20"/>
              </w:rPr>
            </w:pPr>
          </w:p>
        </w:tc>
        <w:tc>
          <w:tcPr>
            <w:tcW w:w="2555" w:type="dxa"/>
          </w:tcPr>
          <w:p w14:paraId="1D460755" w14:textId="066611D7" w:rsidR="009B57FE" w:rsidRPr="00B45E7D" w:rsidRDefault="00C34798" w:rsidP="009B57FE">
            <w:pPr>
              <w:tabs>
                <w:tab w:val="left" w:pos="1740"/>
              </w:tabs>
              <w:rPr>
                <w:sz w:val="20"/>
                <w:szCs w:val="20"/>
              </w:rPr>
            </w:pPr>
            <w:r>
              <w:rPr>
                <w:sz w:val="20"/>
                <w:szCs w:val="20"/>
              </w:rPr>
              <w:t>n/a</w:t>
            </w:r>
          </w:p>
          <w:p w14:paraId="7D86FA05" w14:textId="4B7A7D10" w:rsidR="005F6458" w:rsidRPr="00B45E7D" w:rsidRDefault="009B57FE" w:rsidP="009B57FE">
            <w:pPr>
              <w:tabs>
                <w:tab w:val="left" w:pos="1740"/>
              </w:tabs>
              <w:rPr>
                <w:sz w:val="20"/>
                <w:szCs w:val="20"/>
              </w:rPr>
            </w:pPr>
            <w:r w:rsidRPr="00B45E7D">
              <w:rPr>
                <w:sz w:val="20"/>
                <w:szCs w:val="20"/>
              </w:rPr>
              <w:t xml:space="preserve"> </w:t>
            </w:r>
          </w:p>
        </w:tc>
        <w:tc>
          <w:tcPr>
            <w:tcW w:w="3301" w:type="dxa"/>
          </w:tcPr>
          <w:p w14:paraId="3E328B0D" w14:textId="77777777" w:rsidR="005F6458" w:rsidRPr="00B45E7D" w:rsidRDefault="005F6458" w:rsidP="006804DD">
            <w:pPr>
              <w:widowControl w:val="0"/>
              <w:tabs>
                <w:tab w:val="left" w:pos="1740"/>
              </w:tabs>
              <w:autoSpaceDE w:val="0"/>
              <w:autoSpaceDN w:val="0"/>
              <w:adjustRightInd w:val="0"/>
              <w:ind w:right="-4320"/>
              <w:rPr>
                <w:sz w:val="20"/>
                <w:szCs w:val="20"/>
              </w:rPr>
            </w:pPr>
          </w:p>
        </w:tc>
      </w:tr>
      <w:tr w:rsidR="004E4A7C" w:rsidRPr="00B45E7D" w14:paraId="1A627336" w14:textId="77777777" w:rsidTr="00407C18">
        <w:tc>
          <w:tcPr>
            <w:tcW w:w="2664" w:type="dxa"/>
          </w:tcPr>
          <w:p w14:paraId="15C6CD26" w14:textId="77777777" w:rsidR="005F6458" w:rsidRPr="00B45E7D" w:rsidRDefault="005F6458" w:rsidP="00FC2E7C">
            <w:pPr>
              <w:tabs>
                <w:tab w:val="left" w:pos="1740"/>
              </w:tabs>
              <w:rPr>
                <w:sz w:val="20"/>
                <w:szCs w:val="20"/>
              </w:rPr>
            </w:pPr>
          </w:p>
        </w:tc>
        <w:tc>
          <w:tcPr>
            <w:tcW w:w="2882" w:type="dxa"/>
          </w:tcPr>
          <w:p w14:paraId="06B8EC8F" w14:textId="29EEB350" w:rsidR="005F6458" w:rsidRPr="00B45E7D" w:rsidRDefault="005F6458" w:rsidP="005F6458">
            <w:pPr>
              <w:rPr>
                <w:sz w:val="20"/>
                <w:szCs w:val="20"/>
              </w:rPr>
            </w:pPr>
            <w:r w:rsidRPr="00B45E7D">
              <w:rPr>
                <w:sz w:val="20"/>
                <w:szCs w:val="20"/>
              </w:rPr>
              <w:t>3. The graduate candidate demonstrates knowledge of the diversity of student thinking and development.</w:t>
            </w:r>
          </w:p>
        </w:tc>
        <w:tc>
          <w:tcPr>
            <w:tcW w:w="2746" w:type="dxa"/>
          </w:tcPr>
          <w:p w14:paraId="7F57D930" w14:textId="77777777" w:rsidR="005F6458" w:rsidRPr="00B45E7D" w:rsidRDefault="005F6458" w:rsidP="006804DD">
            <w:pPr>
              <w:tabs>
                <w:tab w:val="left" w:pos="1740"/>
              </w:tabs>
              <w:rPr>
                <w:sz w:val="20"/>
                <w:szCs w:val="20"/>
              </w:rPr>
            </w:pPr>
          </w:p>
        </w:tc>
        <w:tc>
          <w:tcPr>
            <w:tcW w:w="2555" w:type="dxa"/>
          </w:tcPr>
          <w:p w14:paraId="780BECF5" w14:textId="3EB7B411" w:rsidR="009B57FE" w:rsidRPr="00B45E7D" w:rsidRDefault="00C34798" w:rsidP="009B57FE">
            <w:pPr>
              <w:tabs>
                <w:tab w:val="left" w:pos="1740"/>
              </w:tabs>
              <w:rPr>
                <w:sz w:val="20"/>
                <w:szCs w:val="20"/>
              </w:rPr>
            </w:pPr>
            <w:r>
              <w:rPr>
                <w:sz w:val="20"/>
                <w:szCs w:val="20"/>
              </w:rPr>
              <w:t>n/a</w:t>
            </w:r>
          </w:p>
          <w:p w14:paraId="7C8E6F88" w14:textId="77777777" w:rsidR="009B57FE" w:rsidRPr="00B45E7D" w:rsidRDefault="009B57FE" w:rsidP="009B57FE">
            <w:pPr>
              <w:tabs>
                <w:tab w:val="left" w:pos="1740"/>
              </w:tabs>
              <w:rPr>
                <w:sz w:val="20"/>
                <w:szCs w:val="20"/>
              </w:rPr>
            </w:pPr>
          </w:p>
          <w:p w14:paraId="68340793" w14:textId="351CB6F7" w:rsidR="005F6458" w:rsidRPr="00B45E7D" w:rsidRDefault="009B57FE" w:rsidP="009B57FE">
            <w:pPr>
              <w:tabs>
                <w:tab w:val="left" w:pos="1740"/>
              </w:tabs>
              <w:rPr>
                <w:sz w:val="20"/>
                <w:szCs w:val="20"/>
              </w:rPr>
            </w:pPr>
            <w:r w:rsidRPr="00B45E7D">
              <w:rPr>
                <w:sz w:val="20"/>
                <w:szCs w:val="20"/>
              </w:rPr>
              <w:t xml:space="preserve"> </w:t>
            </w:r>
          </w:p>
        </w:tc>
        <w:tc>
          <w:tcPr>
            <w:tcW w:w="3301" w:type="dxa"/>
          </w:tcPr>
          <w:p w14:paraId="2F1381AC" w14:textId="77777777" w:rsidR="005F6458" w:rsidRPr="00B45E7D" w:rsidRDefault="005F6458" w:rsidP="006804DD">
            <w:pPr>
              <w:widowControl w:val="0"/>
              <w:tabs>
                <w:tab w:val="left" w:pos="1740"/>
              </w:tabs>
              <w:autoSpaceDE w:val="0"/>
              <w:autoSpaceDN w:val="0"/>
              <w:adjustRightInd w:val="0"/>
              <w:ind w:right="-4320"/>
              <w:rPr>
                <w:sz w:val="20"/>
                <w:szCs w:val="20"/>
              </w:rPr>
            </w:pPr>
          </w:p>
        </w:tc>
      </w:tr>
      <w:tr w:rsidR="004E4A7C" w:rsidRPr="00B45E7D" w14:paraId="79859577" w14:textId="77777777" w:rsidTr="00407C18">
        <w:tc>
          <w:tcPr>
            <w:tcW w:w="2664" w:type="dxa"/>
          </w:tcPr>
          <w:p w14:paraId="78CFD6DD" w14:textId="77777777" w:rsidR="005F6458" w:rsidRPr="00B45E7D" w:rsidRDefault="005F6458" w:rsidP="00FC2E7C">
            <w:pPr>
              <w:tabs>
                <w:tab w:val="left" w:pos="1740"/>
              </w:tabs>
              <w:rPr>
                <w:sz w:val="20"/>
                <w:szCs w:val="20"/>
              </w:rPr>
            </w:pPr>
          </w:p>
        </w:tc>
        <w:tc>
          <w:tcPr>
            <w:tcW w:w="2882" w:type="dxa"/>
          </w:tcPr>
          <w:p w14:paraId="5872C675" w14:textId="765159CB" w:rsidR="005F6458" w:rsidRPr="00B45E7D" w:rsidRDefault="005F6458" w:rsidP="005F6458">
            <w:pPr>
              <w:rPr>
                <w:sz w:val="20"/>
                <w:szCs w:val="20"/>
              </w:rPr>
            </w:pPr>
            <w:r w:rsidRPr="00B45E7D">
              <w:rPr>
                <w:sz w:val="20"/>
                <w:szCs w:val="20"/>
              </w:rPr>
              <w:t xml:space="preserve">4. The graduate candidate demonstrates knowledge of the nature of mathematics proficiency </w:t>
            </w:r>
          </w:p>
        </w:tc>
        <w:tc>
          <w:tcPr>
            <w:tcW w:w="2746" w:type="dxa"/>
          </w:tcPr>
          <w:p w14:paraId="46345F2E" w14:textId="77777777" w:rsidR="005F6458" w:rsidRPr="00B45E7D" w:rsidRDefault="005F6458" w:rsidP="006804DD">
            <w:pPr>
              <w:tabs>
                <w:tab w:val="left" w:pos="1740"/>
              </w:tabs>
              <w:rPr>
                <w:sz w:val="20"/>
                <w:szCs w:val="20"/>
              </w:rPr>
            </w:pPr>
          </w:p>
        </w:tc>
        <w:tc>
          <w:tcPr>
            <w:tcW w:w="2555" w:type="dxa"/>
          </w:tcPr>
          <w:p w14:paraId="301F237D" w14:textId="641D5F49" w:rsidR="009B57FE" w:rsidRPr="00B45E7D" w:rsidRDefault="00C34798" w:rsidP="009B57FE">
            <w:pPr>
              <w:tabs>
                <w:tab w:val="left" w:pos="1740"/>
              </w:tabs>
              <w:rPr>
                <w:sz w:val="20"/>
                <w:szCs w:val="20"/>
              </w:rPr>
            </w:pPr>
            <w:r>
              <w:rPr>
                <w:sz w:val="20"/>
                <w:szCs w:val="20"/>
              </w:rPr>
              <w:t>n/a</w:t>
            </w:r>
          </w:p>
          <w:p w14:paraId="35A13E3D" w14:textId="77777777" w:rsidR="009B57FE" w:rsidRPr="00B45E7D" w:rsidRDefault="009B57FE" w:rsidP="009B57FE">
            <w:pPr>
              <w:tabs>
                <w:tab w:val="left" w:pos="1740"/>
              </w:tabs>
              <w:rPr>
                <w:sz w:val="20"/>
                <w:szCs w:val="20"/>
              </w:rPr>
            </w:pPr>
          </w:p>
          <w:p w14:paraId="62343808" w14:textId="218CA6BE" w:rsidR="005F6458" w:rsidRPr="00B45E7D" w:rsidRDefault="009B57FE" w:rsidP="009B57FE">
            <w:pPr>
              <w:tabs>
                <w:tab w:val="left" w:pos="1740"/>
              </w:tabs>
              <w:rPr>
                <w:sz w:val="20"/>
                <w:szCs w:val="20"/>
              </w:rPr>
            </w:pPr>
            <w:r w:rsidRPr="00B45E7D">
              <w:rPr>
                <w:sz w:val="20"/>
                <w:szCs w:val="20"/>
              </w:rPr>
              <w:t xml:space="preserve"> </w:t>
            </w:r>
          </w:p>
        </w:tc>
        <w:tc>
          <w:tcPr>
            <w:tcW w:w="3301" w:type="dxa"/>
          </w:tcPr>
          <w:p w14:paraId="08568053" w14:textId="77777777" w:rsidR="005F6458" w:rsidRPr="00B45E7D" w:rsidRDefault="005F6458" w:rsidP="006804DD">
            <w:pPr>
              <w:widowControl w:val="0"/>
              <w:tabs>
                <w:tab w:val="left" w:pos="1740"/>
              </w:tabs>
              <w:autoSpaceDE w:val="0"/>
              <w:autoSpaceDN w:val="0"/>
              <w:adjustRightInd w:val="0"/>
              <w:ind w:right="-4320"/>
              <w:rPr>
                <w:sz w:val="20"/>
                <w:szCs w:val="20"/>
              </w:rPr>
            </w:pPr>
          </w:p>
        </w:tc>
      </w:tr>
      <w:tr w:rsidR="004E4A7C" w:rsidRPr="00B45E7D" w14:paraId="2CCBC06B" w14:textId="77777777" w:rsidTr="00407C18">
        <w:tc>
          <w:tcPr>
            <w:tcW w:w="2664" w:type="dxa"/>
          </w:tcPr>
          <w:p w14:paraId="6B096097" w14:textId="77777777" w:rsidR="005F6458" w:rsidRPr="00B45E7D" w:rsidRDefault="005F6458" w:rsidP="00FC2E7C">
            <w:pPr>
              <w:tabs>
                <w:tab w:val="left" w:pos="1740"/>
              </w:tabs>
              <w:rPr>
                <w:sz w:val="20"/>
                <w:szCs w:val="20"/>
              </w:rPr>
            </w:pPr>
          </w:p>
        </w:tc>
        <w:tc>
          <w:tcPr>
            <w:tcW w:w="2882" w:type="dxa"/>
          </w:tcPr>
          <w:p w14:paraId="61CB7358" w14:textId="59644253" w:rsidR="005F6458" w:rsidRPr="00B45E7D" w:rsidRDefault="005F6458" w:rsidP="005F6458">
            <w:pPr>
              <w:rPr>
                <w:sz w:val="20"/>
                <w:szCs w:val="20"/>
              </w:rPr>
            </w:pPr>
            <w:r w:rsidRPr="00B45E7D">
              <w:rPr>
                <w:sz w:val="20"/>
                <w:szCs w:val="20"/>
              </w:rPr>
              <w:t>5. The graduate candidate demonstrates a facility with technological tools as a means to solve problems and enhance mathematical thinking.</w:t>
            </w:r>
          </w:p>
        </w:tc>
        <w:tc>
          <w:tcPr>
            <w:tcW w:w="2746" w:type="dxa"/>
          </w:tcPr>
          <w:p w14:paraId="5514E5C9" w14:textId="77777777" w:rsidR="005F6458" w:rsidRPr="00B45E7D" w:rsidRDefault="005F6458" w:rsidP="006804DD">
            <w:pPr>
              <w:tabs>
                <w:tab w:val="left" w:pos="1740"/>
              </w:tabs>
              <w:rPr>
                <w:sz w:val="20"/>
                <w:szCs w:val="20"/>
              </w:rPr>
            </w:pPr>
          </w:p>
        </w:tc>
        <w:tc>
          <w:tcPr>
            <w:tcW w:w="2555" w:type="dxa"/>
          </w:tcPr>
          <w:p w14:paraId="287BACC1" w14:textId="28C4D360" w:rsidR="009B57FE" w:rsidRPr="00B45E7D" w:rsidRDefault="00C34798" w:rsidP="009B57FE">
            <w:pPr>
              <w:tabs>
                <w:tab w:val="left" w:pos="1740"/>
              </w:tabs>
              <w:rPr>
                <w:sz w:val="20"/>
                <w:szCs w:val="20"/>
              </w:rPr>
            </w:pPr>
            <w:r>
              <w:rPr>
                <w:sz w:val="20"/>
                <w:szCs w:val="20"/>
              </w:rPr>
              <w:t>n/a</w:t>
            </w:r>
          </w:p>
          <w:p w14:paraId="1DC042AA" w14:textId="4DAA6506" w:rsidR="005F6458" w:rsidRPr="00B45E7D" w:rsidRDefault="005F6458" w:rsidP="009B57FE">
            <w:pPr>
              <w:tabs>
                <w:tab w:val="left" w:pos="1740"/>
              </w:tabs>
              <w:rPr>
                <w:sz w:val="20"/>
                <w:szCs w:val="20"/>
              </w:rPr>
            </w:pPr>
          </w:p>
        </w:tc>
        <w:tc>
          <w:tcPr>
            <w:tcW w:w="3301" w:type="dxa"/>
          </w:tcPr>
          <w:p w14:paraId="73CA23C9" w14:textId="77777777" w:rsidR="005F6458" w:rsidRPr="00B45E7D" w:rsidRDefault="005F6458" w:rsidP="006804DD">
            <w:pPr>
              <w:widowControl w:val="0"/>
              <w:tabs>
                <w:tab w:val="left" w:pos="1740"/>
              </w:tabs>
              <w:autoSpaceDE w:val="0"/>
              <w:autoSpaceDN w:val="0"/>
              <w:adjustRightInd w:val="0"/>
              <w:ind w:right="-4320"/>
              <w:rPr>
                <w:sz w:val="20"/>
                <w:szCs w:val="20"/>
              </w:rPr>
            </w:pPr>
          </w:p>
        </w:tc>
      </w:tr>
      <w:tr w:rsidR="004E4A7C" w:rsidRPr="00B45E7D" w14:paraId="08EAD399" w14:textId="77777777" w:rsidTr="00407C18">
        <w:tc>
          <w:tcPr>
            <w:tcW w:w="2664" w:type="dxa"/>
          </w:tcPr>
          <w:p w14:paraId="259F83C9" w14:textId="77777777" w:rsidR="005F6458" w:rsidRPr="00B45E7D" w:rsidRDefault="005F6458" w:rsidP="00FC2E7C">
            <w:pPr>
              <w:tabs>
                <w:tab w:val="left" w:pos="1740"/>
              </w:tabs>
              <w:rPr>
                <w:sz w:val="20"/>
                <w:szCs w:val="20"/>
              </w:rPr>
            </w:pPr>
          </w:p>
        </w:tc>
        <w:tc>
          <w:tcPr>
            <w:tcW w:w="2882" w:type="dxa"/>
          </w:tcPr>
          <w:p w14:paraId="07A5C535" w14:textId="195E8014" w:rsidR="005F6458" w:rsidRPr="00B45E7D" w:rsidRDefault="005F6458" w:rsidP="005F6458">
            <w:pPr>
              <w:rPr>
                <w:sz w:val="20"/>
                <w:szCs w:val="20"/>
              </w:rPr>
            </w:pPr>
            <w:r w:rsidRPr="00B45E7D">
              <w:rPr>
                <w:sz w:val="20"/>
                <w:szCs w:val="20"/>
              </w:rPr>
              <w:t>6. The graduate candidate demonstrates effective written communication skills.</w:t>
            </w:r>
          </w:p>
          <w:p w14:paraId="738F8C7C" w14:textId="45C644F4" w:rsidR="005F6458" w:rsidRPr="00B45E7D" w:rsidRDefault="005F6458" w:rsidP="005F6458">
            <w:pPr>
              <w:rPr>
                <w:sz w:val="20"/>
                <w:szCs w:val="20"/>
              </w:rPr>
            </w:pPr>
          </w:p>
        </w:tc>
        <w:tc>
          <w:tcPr>
            <w:tcW w:w="2746" w:type="dxa"/>
          </w:tcPr>
          <w:p w14:paraId="650D6269" w14:textId="77777777" w:rsidR="005F6458" w:rsidRPr="00B45E7D" w:rsidRDefault="005F6458" w:rsidP="006804DD">
            <w:pPr>
              <w:tabs>
                <w:tab w:val="left" w:pos="1740"/>
              </w:tabs>
              <w:rPr>
                <w:sz w:val="20"/>
                <w:szCs w:val="20"/>
              </w:rPr>
            </w:pPr>
          </w:p>
        </w:tc>
        <w:tc>
          <w:tcPr>
            <w:tcW w:w="2555" w:type="dxa"/>
          </w:tcPr>
          <w:p w14:paraId="52567245" w14:textId="3D2EE1B3" w:rsidR="009B57FE" w:rsidRPr="00B45E7D" w:rsidRDefault="00C34798" w:rsidP="009B57FE">
            <w:pPr>
              <w:tabs>
                <w:tab w:val="left" w:pos="1740"/>
              </w:tabs>
              <w:rPr>
                <w:sz w:val="20"/>
                <w:szCs w:val="20"/>
              </w:rPr>
            </w:pPr>
            <w:r>
              <w:rPr>
                <w:sz w:val="20"/>
                <w:szCs w:val="20"/>
              </w:rPr>
              <w:t>n/a</w:t>
            </w:r>
          </w:p>
          <w:p w14:paraId="4D854F9A" w14:textId="09EC06BA" w:rsidR="005F6458" w:rsidRPr="00B45E7D" w:rsidRDefault="009B57FE" w:rsidP="009B57FE">
            <w:pPr>
              <w:tabs>
                <w:tab w:val="left" w:pos="1740"/>
              </w:tabs>
              <w:rPr>
                <w:sz w:val="20"/>
                <w:szCs w:val="20"/>
              </w:rPr>
            </w:pPr>
            <w:r w:rsidRPr="00B45E7D">
              <w:rPr>
                <w:sz w:val="20"/>
                <w:szCs w:val="20"/>
              </w:rPr>
              <w:t xml:space="preserve"> </w:t>
            </w:r>
          </w:p>
        </w:tc>
        <w:tc>
          <w:tcPr>
            <w:tcW w:w="3301" w:type="dxa"/>
          </w:tcPr>
          <w:p w14:paraId="0E4BB1A6" w14:textId="77777777" w:rsidR="005F6458" w:rsidRPr="00B45E7D" w:rsidRDefault="005F6458" w:rsidP="006804DD">
            <w:pPr>
              <w:widowControl w:val="0"/>
              <w:tabs>
                <w:tab w:val="left" w:pos="1740"/>
              </w:tabs>
              <w:autoSpaceDE w:val="0"/>
              <w:autoSpaceDN w:val="0"/>
              <w:adjustRightInd w:val="0"/>
              <w:ind w:right="-4320"/>
              <w:rPr>
                <w:sz w:val="20"/>
                <w:szCs w:val="20"/>
              </w:rPr>
            </w:pPr>
          </w:p>
        </w:tc>
      </w:tr>
      <w:tr w:rsidR="004E4A7C" w:rsidRPr="00B45E7D" w14:paraId="75342EE1" w14:textId="77777777" w:rsidTr="00407C18">
        <w:tc>
          <w:tcPr>
            <w:tcW w:w="2664" w:type="dxa"/>
          </w:tcPr>
          <w:p w14:paraId="151D76E7" w14:textId="77777777" w:rsidR="00521386" w:rsidRPr="00B45E7D" w:rsidRDefault="00521386" w:rsidP="00FC2E7C">
            <w:pPr>
              <w:tabs>
                <w:tab w:val="left" w:pos="1740"/>
              </w:tabs>
              <w:rPr>
                <w:sz w:val="20"/>
                <w:szCs w:val="20"/>
              </w:rPr>
            </w:pPr>
          </w:p>
        </w:tc>
        <w:tc>
          <w:tcPr>
            <w:tcW w:w="2882" w:type="dxa"/>
          </w:tcPr>
          <w:p w14:paraId="26674A85" w14:textId="37382026" w:rsidR="00521386" w:rsidRPr="00B45E7D" w:rsidRDefault="00521386" w:rsidP="003C00D8">
            <w:pPr>
              <w:widowControl w:val="0"/>
              <w:tabs>
                <w:tab w:val="left" w:pos="1740"/>
              </w:tabs>
              <w:autoSpaceDE w:val="0"/>
              <w:autoSpaceDN w:val="0"/>
              <w:adjustRightInd w:val="0"/>
              <w:rPr>
                <w:sz w:val="20"/>
                <w:szCs w:val="20"/>
              </w:rPr>
            </w:pPr>
            <w:r w:rsidRPr="00B45E7D">
              <w:rPr>
                <w:sz w:val="20"/>
                <w:szCs w:val="20"/>
              </w:rPr>
              <w:t>7. The graduate candidate demonstrates effective oral communication skills.</w:t>
            </w:r>
          </w:p>
        </w:tc>
        <w:tc>
          <w:tcPr>
            <w:tcW w:w="2746" w:type="dxa"/>
          </w:tcPr>
          <w:p w14:paraId="63A2988C" w14:textId="77777777" w:rsidR="00521386" w:rsidRPr="00B45E7D" w:rsidRDefault="00521386" w:rsidP="006804DD">
            <w:pPr>
              <w:tabs>
                <w:tab w:val="left" w:pos="1740"/>
              </w:tabs>
              <w:rPr>
                <w:sz w:val="20"/>
                <w:szCs w:val="20"/>
              </w:rPr>
            </w:pPr>
          </w:p>
        </w:tc>
        <w:tc>
          <w:tcPr>
            <w:tcW w:w="2555" w:type="dxa"/>
          </w:tcPr>
          <w:p w14:paraId="2BB5BC86" w14:textId="5DA44281" w:rsidR="009B57FE" w:rsidRPr="00B45E7D" w:rsidRDefault="00C34798" w:rsidP="009B57FE">
            <w:pPr>
              <w:tabs>
                <w:tab w:val="left" w:pos="1740"/>
              </w:tabs>
              <w:rPr>
                <w:sz w:val="20"/>
                <w:szCs w:val="20"/>
              </w:rPr>
            </w:pPr>
            <w:r>
              <w:rPr>
                <w:sz w:val="20"/>
                <w:szCs w:val="20"/>
              </w:rPr>
              <w:t>n/a</w:t>
            </w:r>
          </w:p>
          <w:p w14:paraId="6FC31098" w14:textId="69EEC939" w:rsidR="00521386" w:rsidRPr="00B45E7D" w:rsidRDefault="009B57FE" w:rsidP="009B57FE">
            <w:pPr>
              <w:tabs>
                <w:tab w:val="left" w:pos="1740"/>
              </w:tabs>
              <w:rPr>
                <w:sz w:val="20"/>
                <w:szCs w:val="20"/>
              </w:rPr>
            </w:pPr>
            <w:r w:rsidRPr="00B45E7D">
              <w:rPr>
                <w:sz w:val="20"/>
                <w:szCs w:val="20"/>
              </w:rPr>
              <w:t xml:space="preserve"> </w:t>
            </w:r>
          </w:p>
        </w:tc>
        <w:tc>
          <w:tcPr>
            <w:tcW w:w="3301" w:type="dxa"/>
          </w:tcPr>
          <w:p w14:paraId="296079FA" w14:textId="77777777" w:rsidR="00521386" w:rsidRPr="00B45E7D" w:rsidRDefault="00521386" w:rsidP="006804DD">
            <w:pPr>
              <w:widowControl w:val="0"/>
              <w:tabs>
                <w:tab w:val="left" w:pos="1740"/>
              </w:tabs>
              <w:autoSpaceDE w:val="0"/>
              <w:autoSpaceDN w:val="0"/>
              <w:adjustRightInd w:val="0"/>
              <w:ind w:right="-4320"/>
              <w:rPr>
                <w:sz w:val="20"/>
                <w:szCs w:val="20"/>
              </w:rPr>
            </w:pPr>
          </w:p>
        </w:tc>
      </w:tr>
      <w:tr w:rsidR="004E4A7C" w:rsidRPr="00B45E7D" w14:paraId="2C68359E" w14:textId="77777777" w:rsidTr="00407C18">
        <w:tc>
          <w:tcPr>
            <w:tcW w:w="2664" w:type="dxa"/>
          </w:tcPr>
          <w:p w14:paraId="721C237F" w14:textId="1ADB1858" w:rsidR="00FB0121" w:rsidRPr="00B45E7D" w:rsidRDefault="002D5C5F" w:rsidP="00FC2E7C">
            <w:pPr>
              <w:tabs>
                <w:tab w:val="left" w:pos="1740"/>
              </w:tabs>
              <w:rPr>
                <w:sz w:val="20"/>
                <w:szCs w:val="20"/>
              </w:rPr>
            </w:pPr>
            <w:r>
              <w:rPr>
                <w:sz w:val="20"/>
                <w:szCs w:val="20"/>
              </w:rPr>
              <w:t>4</w:t>
            </w:r>
            <w:r w:rsidR="00FB0121" w:rsidRPr="00B45E7D">
              <w:rPr>
                <w:sz w:val="20"/>
                <w:szCs w:val="20"/>
              </w:rPr>
              <w:t>. Students will demonstrate effective writing skills and ethics in the field through reviewing and conducting research in the field of mathematics education</w:t>
            </w:r>
          </w:p>
        </w:tc>
        <w:tc>
          <w:tcPr>
            <w:tcW w:w="2882" w:type="dxa"/>
          </w:tcPr>
          <w:p w14:paraId="3C8ABB98" w14:textId="3E36FBDD" w:rsidR="00FB0121" w:rsidRPr="00B45E7D" w:rsidRDefault="007B2ECA" w:rsidP="003C00D8">
            <w:pPr>
              <w:widowControl w:val="0"/>
              <w:tabs>
                <w:tab w:val="left" w:pos="1740"/>
              </w:tabs>
              <w:autoSpaceDE w:val="0"/>
              <w:autoSpaceDN w:val="0"/>
              <w:adjustRightInd w:val="0"/>
              <w:rPr>
                <w:sz w:val="20"/>
                <w:szCs w:val="20"/>
              </w:rPr>
            </w:pPr>
            <w:r w:rsidRPr="00B45E7D">
              <w:rPr>
                <w:sz w:val="20"/>
                <w:szCs w:val="20"/>
              </w:rPr>
              <w:t xml:space="preserve">1) </w:t>
            </w:r>
            <w:r w:rsidR="00FB0121" w:rsidRPr="00B45E7D">
              <w:rPr>
                <w:sz w:val="20"/>
                <w:szCs w:val="20"/>
              </w:rPr>
              <w:t>Completion of a literature review (in course MAT 5410) and completion of action research project for the independent study/thesis program requirement.</w:t>
            </w:r>
          </w:p>
          <w:p w14:paraId="5E691AC2" w14:textId="77777777" w:rsidR="007B2ECA" w:rsidRPr="00B45E7D" w:rsidRDefault="007B2ECA" w:rsidP="003C00D8">
            <w:pPr>
              <w:tabs>
                <w:tab w:val="left" w:pos="1740"/>
              </w:tabs>
              <w:rPr>
                <w:sz w:val="20"/>
                <w:szCs w:val="20"/>
              </w:rPr>
            </w:pPr>
          </w:p>
          <w:p w14:paraId="55C4A50A" w14:textId="77777777" w:rsidR="00FB0121" w:rsidRPr="00B45E7D" w:rsidRDefault="007B2ECA" w:rsidP="003C00D8">
            <w:pPr>
              <w:tabs>
                <w:tab w:val="left" w:pos="1740"/>
              </w:tabs>
              <w:rPr>
                <w:sz w:val="20"/>
                <w:szCs w:val="20"/>
              </w:rPr>
            </w:pPr>
            <w:r w:rsidRPr="00B45E7D">
              <w:rPr>
                <w:sz w:val="20"/>
                <w:szCs w:val="20"/>
              </w:rPr>
              <w:t xml:space="preserve">2) </w:t>
            </w:r>
            <w:r w:rsidR="00FB0121" w:rsidRPr="00B45E7D">
              <w:rPr>
                <w:sz w:val="20"/>
                <w:szCs w:val="20"/>
              </w:rPr>
              <w:t>The action research project is assessed across four categories using the ‘Action Research Project Rubric’ by the independent study advisor. The Graduate committee reviews, but does not assess all finished action research projects.</w:t>
            </w:r>
          </w:p>
          <w:p w14:paraId="73FC4DC4" w14:textId="77777777" w:rsidR="007B2ECA" w:rsidRPr="00B45E7D" w:rsidRDefault="007B2ECA" w:rsidP="003C00D8">
            <w:pPr>
              <w:tabs>
                <w:tab w:val="left" w:pos="1740"/>
              </w:tabs>
              <w:rPr>
                <w:sz w:val="20"/>
                <w:szCs w:val="20"/>
              </w:rPr>
            </w:pPr>
          </w:p>
          <w:p w14:paraId="314B84D2" w14:textId="084B532D" w:rsidR="007B2ECA" w:rsidRPr="00B45E7D" w:rsidRDefault="007B2ECA" w:rsidP="003C00D8">
            <w:pPr>
              <w:tabs>
                <w:tab w:val="left" w:pos="1740"/>
              </w:tabs>
              <w:rPr>
                <w:sz w:val="20"/>
                <w:szCs w:val="20"/>
              </w:rPr>
            </w:pPr>
            <w:r w:rsidRPr="00B45E7D">
              <w:rPr>
                <w:sz w:val="20"/>
                <w:szCs w:val="20"/>
              </w:rPr>
              <w:t xml:space="preserve">3) The unit lesson plan Project is assessed using the “Unit Lesson Plan Project rubric” by the independent study advisor. </w:t>
            </w:r>
          </w:p>
        </w:tc>
        <w:tc>
          <w:tcPr>
            <w:tcW w:w="2746" w:type="dxa"/>
          </w:tcPr>
          <w:p w14:paraId="37BCCCBB" w14:textId="77777777" w:rsidR="007B2ECA" w:rsidRPr="00B45E7D" w:rsidRDefault="00FB0121" w:rsidP="006804DD">
            <w:pPr>
              <w:tabs>
                <w:tab w:val="left" w:pos="1740"/>
              </w:tabs>
              <w:rPr>
                <w:sz w:val="20"/>
                <w:szCs w:val="20"/>
              </w:rPr>
            </w:pPr>
            <w:r w:rsidRPr="00B45E7D">
              <w:rPr>
                <w:sz w:val="20"/>
                <w:szCs w:val="20"/>
              </w:rPr>
              <w:t xml:space="preserve">Literature review will compile appropriate, relevant, and recent research in the field. </w:t>
            </w:r>
          </w:p>
          <w:p w14:paraId="622CA12A" w14:textId="77777777" w:rsidR="007B2ECA" w:rsidRPr="00B45E7D" w:rsidRDefault="007B2ECA" w:rsidP="006804DD">
            <w:pPr>
              <w:tabs>
                <w:tab w:val="left" w:pos="1740"/>
              </w:tabs>
              <w:rPr>
                <w:sz w:val="20"/>
                <w:szCs w:val="20"/>
              </w:rPr>
            </w:pPr>
          </w:p>
          <w:p w14:paraId="652FA4B8" w14:textId="77777777" w:rsidR="00FB0121" w:rsidRPr="00B45E7D" w:rsidRDefault="00FB0121" w:rsidP="006804DD">
            <w:pPr>
              <w:tabs>
                <w:tab w:val="left" w:pos="1740"/>
              </w:tabs>
              <w:rPr>
                <w:sz w:val="20"/>
                <w:szCs w:val="20"/>
              </w:rPr>
            </w:pPr>
            <w:r w:rsidRPr="00B45E7D">
              <w:rPr>
                <w:sz w:val="20"/>
                <w:szCs w:val="20"/>
              </w:rPr>
              <w:t>Action research project will demonstrate the ability to design a study that either tests a hypothesis or measures the results of a treatment. The action research project must obtain the level of ‘Advanced’ or higher in all four categories assessed.</w:t>
            </w:r>
          </w:p>
          <w:p w14:paraId="6FCF063A" w14:textId="77777777" w:rsidR="007B2ECA" w:rsidRPr="00B45E7D" w:rsidRDefault="007B2ECA" w:rsidP="006804DD">
            <w:pPr>
              <w:tabs>
                <w:tab w:val="left" w:pos="1740"/>
              </w:tabs>
              <w:rPr>
                <w:sz w:val="20"/>
                <w:szCs w:val="20"/>
              </w:rPr>
            </w:pPr>
          </w:p>
          <w:p w14:paraId="3A2B9B53" w14:textId="77777777" w:rsidR="007B2ECA" w:rsidRDefault="007B2ECA" w:rsidP="006804DD">
            <w:pPr>
              <w:tabs>
                <w:tab w:val="left" w:pos="1740"/>
              </w:tabs>
              <w:rPr>
                <w:sz w:val="20"/>
                <w:szCs w:val="20"/>
              </w:rPr>
            </w:pPr>
            <w:r w:rsidRPr="00B45E7D">
              <w:rPr>
                <w:sz w:val="20"/>
                <w:szCs w:val="20"/>
              </w:rPr>
              <w:t>Unit Lesson Plan project will demonstrate the ability of the candidate to reflect on the content learned in the program and adapt it to their instructional setting. The unit lesson plan must obtain the level of meets or exceeds expectations on all categories</w:t>
            </w:r>
          </w:p>
          <w:p w14:paraId="39333485" w14:textId="2582D489" w:rsidR="00C34798" w:rsidRPr="00B45E7D" w:rsidRDefault="00C34798" w:rsidP="006804DD">
            <w:pPr>
              <w:tabs>
                <w:tab w:val="left" w:pos="1740"/>
              </w:tabs>
              <w:rPr>
                <w:sz w:val="20"/>
                <w:szCs w:val="20"/>
              </w:rPr>
            </w:pPr>
          </w:p>
        </w:tc>
        <w:tc>
          <w:tcPr>
            <w:tcW w:w="2555" w:type="dxa"/>
          </w:tcPr>
          <w:p w14:paraId="44EE4FC7" w14:textId="01522830" w:rsidR="007B2ECA" w:rsidRPr="00B45E7D" w:rsidRDefault="007B2ECA" w:rsidP="009B57FE">
            <w:pPr>
              <w:tabs>
                <w:tab w:val="left" w:pos="1740"/>
              </w:tabs>
              <w:rPr>
                <w:sz w:val="20"/>
                <w:szCs w:val="20"/>
              </w:rPr>
            </w:pPr>
            <w:r w:rsidRPr="00B45E7D">
              <w:rPr>
                <w:sz w:val="20"/>
                <w:szCs w:val="20"/>
              </w:rPr>
              <w:t xml:space="preserve">1) MAT 5410 </w:t>
            </w:r>
            <w:r w:rsidR="00C34798">
              <w:rPr>
                <w:sz w:val="20"/>
                <w:szCs w:val="20"/>
              </w:rPr>
              <w:t>was not offered in summer 2018</w:t>
            </w:r>
            <w:r w:rsidR="00060D44">
              <w:rPr>
                <w:sz w:val="20"/>
                <w:szCs w:val="20"/>
              </w:rPr>
              <w:t>, so no proposals or literature reviews were completed.</w:t>
            </w:r>
          </w:p>
          <w:p w14:paraId="1D6C2C5F" w14:textId="77777777" w:rsidR="007B2ECA" w:rsidRPr="00B45E7D" w:rsidRDefault="007B2ECA" w:rsidP="009B57FE">
            <w:pPr>
              <w:tabs>
                <w:tab w:val="left" w:pos="1740"/>
              </w:tabs>
              <w:rPr>
                <w:sz w:val="20"/>
                <w:szCs w:val="20"/>
              </w:rPr>
            </w:pPr>
          </w:p>
          <w:p w14:paraId="6A7CC1C5" w14:textId="4B1BB741" w:rsidR="00060D44" w:rsidRPr="00B45E7D" w:rsidRDefault="007B2ECA" w:rsidP="00060D44">
            <w:pPr>
              <w:tabs>
                <w:tab w:val="left" w:pos="1740"/>
              </w:tabs>
              <w:rPr>
                <w:sz w:val="20"/>
                <w:szCs w:val="20"/>
              </w:rPr>
            </w:pPr>
            <w:r w:rsidRPr="00B45E7D">
              <w:rPr>
                <w:sz w:val="20"/>
                <w:szCs w:val="20"/>
              </w:rPr>
              <w:t xml:space="preserve">2) </w:t>
            </w:r>
            <w:r w:rsidR="00060D44">
              <w:rPr>
                <w:sz w:val="20"/>
                <w:szCs w:val="20"/>
              </w:rPr>
              <w:t xml:space="preserve">Two students completed their action research project in this time period. </w:t>
            </w:r>
            <w:r w:rsidR="00060D44" w:rsidRPr="00B45E7D">
              <w:rPr>
                <w:sz w:val="20"/>
                <w:szCs w:val="20"/>
              </w:rPr>
              <w:t xml:space="preserve">All were completed at advanced or higher level in all categories. </w:t>
            </w:r>
          </w:p>
          <w:p w14:paraId="40D6F871" w14:textId="3705899B" w:rsidR="00E37278" w:rsidRPr="00B45E7D" w:rsidRDefault="00E37278" w:rsidP="009B57FE">
            <w:pPr>
              <w:tabs>
                <w:tab w:val="left" w:pos="1740"/>
              </w:tabs>
              <w:rPr>
                <w:sz w:val="20"/>
                <w:szCs w:val="20"/>
              </w:rPr>
            </w:pPr>
          </w:p>
          <w:p w14:paraId="1205D2A8" w14:textId="77777777" w:rsidR="007B2ECA" w:rsidRPr="00B45E7D" w:rsidRDefault="007B2ECA" w:rsidP="009B57FE">
            <w:pPr>
              <w:tabs>
                <w:tab w:val="left" w:pos="1740"/>
              </w:tabs>
              <w:rPr>
                <w:sz w:val="20"/>
                <w:szCs w:val="20"/>
              </w:rPr>
            </w:pPr>
          </w:p>
          <w:p w14:paraId="4B67E2AB" w14:textId="258B91B2" w:rsidR="007B2ECA" w:rsidRPr="00B45E7D" w:rsidRDefault="007B2ECA" w:rsidP="00407C18">
            <w:pPr>
              <w:tabs>
                <w:tab w:val="left" w:pos="1740"/>
              </w:tabs>
              <w:rPr>
                <w:sz w:val="20"/>
                <w:szCs w:val="20"/>
              </w:rPr>
            </w:pPr>
            <w:r w:rsidRPr="00B45E7D">
              <w:rPr>
                <w:sz w:val="20"/>
                <w:szCs w:val="20"/>
              </w:rPr>
              <w:t xml:space="preserve">3) </w:t>
            </w:r>
            <w:r w:rsidR="00C34798">
              <w:rPr>
                <w:sz w:val="20"/>
                <w:szCs w:val="20"/>
              </w:rPr>
              <w:t>2</w:t>
            </w:r>
            <w:r w:rsidRPr="00B45E7D">
              <w:rPr>
                <w:sz w:val="20"/>
                <w:szCs w:val="20"/>
              </w:rPr>
              <w:t xml:space="preserve"> Unit lesson plans were implemented</w:t>
            </w:r>
            <w:r w:rsidR="00407C18">
              <w:rPr>
                <w:sz w:val="20"/>
                <w:szCs w:val="20"/>
              </w:rPr>
              <w:t>;</w:t>
            </w:r>
            <w:r w:rsidRPr="00B45E7D">
              <w:rPr>
                <w:sz w:val="20"/>
                <w:szCs w:val="20"/>
              </w:rPr>
              <w:t xml:space="preserve"> all scored at the meets or exceeds level.</w:t>
            </w:r>
          </w:p>
        </w:tc>
        <w:tc>
          <w:tcPr>
            <w:tcW w:w="3301" w:type="dxa"/>
          </w:tcPr>
          <w:p w14:paraId="6B6F8652"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Graduate mathematics</w:t>
            </w:r>
          </w:p>
          <w:p w14:paraId="3080ED94" w14:textId="5B6A1A6E"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education faculty </w:t>
            </w:r>
            <w:r w:rsidR="00F80299">
              <w:rPr>
                <w:sz w:val="20"/>
                <w:szCs w:val="20"/>
              </w:rPr>
              <w:t>are</w:t>
            </w:r>
          </w:p>
          <w:p w14:paraId="5D270EEC"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assigned to teach </w:t>
            </w:r>
          </w:p>
          <w:p w14:paraId="3E744A80"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MAT 5410 and direct </w:t>
            </w:r>
          </w:p>
          <w:p w14:paraId="0E5AF761"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independent studies. </w:t>
            </w:r>
          </w:p>
          <w:p w14:paraId="52D106C6" w14:textId="1084E39A" w:rsidR="00FB0121" w:rsidRPr="00B45E7D" w:rsidRDefault="00F80299" w:rsidP="006804DD">
            <w:pPr>
              <w:widowControl w:val="0"/>
              <w:tabs>
                <w:tab w:val="left" w:pos="1740"/>
              </w:tabs>
              <w:autoSpaceDE w:val="0"/>
              <w:autoSpaceDN w:val="0"/>
              <w:adjustRightInd w:val="0"/>
              <w:ind w:right="-4320"/>
              <w:rPr>
                <w:sz w:val="20"/>
                <w:szCs w:val="20"/>
              </w:rPr>
            </w:pPr>
            <w:r>
              <w:rPr>
                <w:sz w:val="20"/>
                <w:szCs w:val="20"/>
              </w:rPr>
              <w:t xml:space="preserve">The </w:t>
            </w:r>
            <w:r w:rsidR="00FB0121" w:rsidRPr="00B45E7D">
              <w:rPr>
                <w:sz w:val="20"/>
                <w:szCs w:val="20"/>
              </w:rPr>
              <w:t xml:space="preserve">Graduate committee </w:t>
            </w:r>
          </w:p>
          <w:p w14:paraId="37FDBF29"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approves and reviews </w:t>
            </w:r>
          </w:p>
          <w:p w14:paraId="1C9B4A95"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independent studies/theses.</w:t>
            </w:r>
          </w:p>
          <w:p w14:paraId="0C8902EF" w14:textId="77777777" w:rsidR="00FB0121" w:rsidRPr="00B45E7D" w:rsidRDefault="00FB0121" w:rsidP="006804DD">
            <w:pPr>
              <w:widowControl w:val="0"/>
              <w:tabs>
                <w:tab w:val="left" w:pos="1740"/>
              </w:tabs>
              <w:autoSpaceDE w:val="0"/>
              <w:autoSpaceDN w:val="0"/>
              <w:adjustRightInd w:val="0"/>
              <w:ind w:right="-4320"/>
              <w:rPr>
                <w:sz w:val="20"/>
                <w:szCs w:val="20"/>
              </w:rPr>
            </w:pPr>
          </w:p>
          <w:p w14:paraId="7F424544" w14:textId="77777777" w:rsidR="00FB0121" w:rsidRPr="00B45E7D" w:rsidRDefault="00FB0121" w:rsidP="006804DD">
            <w:pPr>
              <w:tabs>
                <w:tab w:val="left" w:pos="1740"/>
              </w:tabs>
              <w:rPr>
                <w:sz w:val="20"/>
                <w:szCs w:val="20"/>
              </w:rPr>
            </w:pPr>
            <w:r w:rsidRPr="00B45E7D">
              <w:rPr>
                <w:sz w:val="20"/>
                <w:szCs w:val="20"/>
              </w:rPr>
              <w:t>Graduate coordinator collects and compiles the data.</w:t>
            </w:r>
          </w:p>
        </w:tc>
      </w:tr>
      <w:tr w:rsidR="004E4A7C" w:rsidRPr="00B45E7D" w14:paraId="3407E18B" w14:textId="77777777" w:rsidTr="00407C18">
        <w:tc>
          <w:tcPr>
            <w:tcW w:w="2664" w:type="dxa"/>
          </w:tcPr>
          <w:p w14:paraId="34DDC83D" w14:textId="0A45B278" w:rsidR="00FB0121" w:rsidRPr="00B45E7D" w:rsidRDefault="002D5C5F" w:rsidP="00FC2E7C">
            <w:pPr>
              <w:tabs>
                <w:tab w:val="left" w:pos="1740"/>
              </w:tabs>
              <w:rPr>
                <w:sz w:val="20"/>
                <w:szCs w:val="20"/>
              </w:rPr>
            </w:pPr>
            <w:r>
              <w:rPr>
                <w:sz w:val="20"/>
                <w:szCs w:val="20"/>
              </w:rPr>
              <w:t>5</w:t>
            </w:r>
            <w:r w:rsidR="00FB0121" w:rsidRPr="00B45E7D">
              <w:rPr>
                <w:sz w:val="20"/>
                <w:szCs w:val="20"/>
              </w:rPr>
              <w:t>. Students will demonstrate effective oral and written skills through a presentation of their action research projects.</w:t>
            </w:r>
          </w:p>
        </w:tc>
        <w:tc>
          <w:tcPr>
            <w:tcW w:w="2882" w:type="dxa"/>
          </w:tcPr>
          <w:p w14:paraId="02F58406" w14:textId="77777777" w:rsidR="00FB0121" w:rsidRPr="00B45E7D" w:rsidRDefault="00905885" w:rsidP="00FC2E7C">
            <w:pPr>
              <w:tabs>
                <w:tab w:val="left" w:pos="1740"/>
              </w:tabs>
              <w:rPr>
                <w:sz w:val="20"/>
                <w:szCs w:val="20"/>
              </w:rPr>
            </w:pPr>
            <w:r w:rsidRPr="00B45E7D">
              <w:rPr>
                <w:sz w:val="20"/>
                <w:szCs w:val="20"/>
              </w:rPr>
              <w:t xml:space="preserve">1) </w:t>
            </w:r>
            <w:r w:rsidR="00FB0121" w:rsidRPr="00B45E7D">
              <w:rPr>
                <w:sz w:val="20"/>
                <w:szCs w:val="20"/>
              </w:rPr>
              <w:t>The action research project presentation or manuscript is assessed using one category on the ‘Action Research Project Rubric’ by the independent study advisor. A rating of ‘Advanced’ or higher is expected.</w:t>
            </w:r>
          </w:p>
          <w:p w14:paraId="1FD6911B" w14:textId="77777777" w:rsidR="00905885" w:rsidRPr="00B45E7D" w:rsidRDefault="00905885" w:rsidP="00FC2E7C">
            <w:pPr>
              <w:tabs>
                <w:tab w:val="left" w:pos="1740"/>
              </w:tabs>
              <w:rPr>
                <w:sz w:val="20"/>
                <w:szCs w:val="20"/>
              </w:rPr>
            </w:pPr>
          </w:p>
          <w:p w14:paraId="3B579DD5" w14:textId="3AF5689F" w:rsidR="00905885" w:rsidRPr="00B45E7D" w:rsidRDefault="00905885" w:rsidP="00FC2E7C">
            <w:pPr>
              <w:tabs>
                <w:tab w:val="left" w:pos="1740"/>
              </w:tabs>
              <w:rPr>
                <w:sz w:val="20"/>
                <w:szCs w:val="20"/>
              </w:rPr>
            </w:pPr>
          </w:p>
        </w:tc>
        <w:tc>
          <w:tcPr>
            <w:tcW w:w="2746" w:type="dxa"/>
          </w:tcPr>
          <w:p w14:paraId="37B3F2EE" w14:textId="77777777" w:rsidR="00FB0121" w:rsidRPr="00B45E7D" w:rsidRDefault="00FB0121" w:rsidP="006804DD">
            <w:pPr>
              <w:tabs>
                <w:tab w:val="left" w:pos="1740"/>
              </w:tabs>
              <w:rPr>
                <w:sz w:val="20"/>
                <w:szCs w:val="20"/>
              </w:rPr>
            </w:pPr>
            <w:r w:rsidRPr="00B45E7D">
              <w:rPr>
                <w:sz w:val="20"/>
                <w:szCs w:val="20"/>
              </w:rPr>
              <w:t>Presentation of the action research project in an appropriate venue –or- preparation of a manuscript based on the action research project for submission to an appropriate journal</w:t>
            </w:r>
          </w:p>
          <w:p w14:paraId="0D7B5534" w14:textId="77777777" w:rsidR="00905885" w:rsidRPr="00B45E7D" w:rsidRDefault="00905885" w:rsidP="006804DD">
            <w:pPr>
              <w:tabs>
                <w:tab w:val="left" w:pos="1740"/>
              </w:tabs>
              <w:rPr>
                <w:sz w:val="20"/>
                <w:szCs w:val="20"/>
              </w:rPr>
            </w:pPr>
          </w:p>
          <w:p w14:paraId="2B4ECDC5" w14:textId="73BB6D6E" w:rsidR="00905885" w:rsidRPr="00B45E7D" w:rsidRDefault="00905885" w:rsidP="007B2ECA">
            <w:pPr>
              <w:tabs>
                <w:tab w:val="left" w:pos="1740"/>
              </w:tabs>
              <w:rPr>
                <w:sz w:val="20"/>
                <w:szCs w:val="20"/>
              </w:rPr>
            </w:pPr>
          </w:p>
        </w:tc>
        <w:tc>
          <w:tcPr>
            <w:tcW w:w="2555" w:type="dxa"/>
          </w:tcPr>
          <w:p w14:paraId="0938CCCC" w14:textId="567D1B47" w:rsidR="00FB0121" w:rsidRPr="00B45E7D" w:rsidRDefault="00905885" w:rsidP="00FC2E7C">
            <w:pPr>
              <w:tabs>
                <w:tab w:val="left" w:pos="1740"/>
              </w:tabs>
              <w:rPr>
                <w:sz w:val="20"/>
                <w:szCs w:val="20"/>
              </w:rPr>
            </w:pPr>
            <w:r w:rsidRPr="00B45E7D">
              <w:rPr>
                <w:sz w:val="20"/>
                <w:szCs w:val="20"/>
              </w:rPr>
              <w:t xml:space="preserve">1) </w:t>
            </w:r>
            <w:r w:rsidR="00C34798">
              <w:rPr>
                <w:sz w:val="20"/>
                <w:szCs w:val="20"/>
              </w:rPr>
              <w:t>No projects</w:t>
            </w:r>
            <w:r w:rsidR="00060D44">
              <w:rPr>
                <w:sz w:val="20"/>
                <w:szCs w:val="20"/>
              </w:rPr>
              <w:t xml:space="preserve"> were presented in summer </w:t>
            </w:r>
            <w:proofErr w:type="gramStart"/>
            <w:r w:rsidR="00060D44">
              <w:rPr>
                <w:sz w:val="20"/>
                <w:szCs w:val="20"/>
              </w:rPr>
              <w:t>2018,</w:t>
            </w:r>
            <w:proofErr w:type="gramEnd"/>
            <w:r w:rsidR="00060D44">
              <w:rPr>
                <w:sz w:val="20"/>
                <w:szCs w:val="20"/>
              </w:rPr>
              <w:t xml:space="preserve"> our annual graduate research day was cancelled due to current low enrollment.</w:t>
            </w:r>
          </w:p>
          <w:p w14:paraId="6315537F" w14:textId="77777777" w:rsidR="00E37278" w:rsidRPr="00B45E7D" w:rsidRDefault="00E37278" w:rsidP="00FC2E7C">
            <w:pPr>
              <w:tabs>
                <w:tab w:val="left" w:pos="1740"/>
              </w:tabs>
              <w:rPr>
                <w:sz w:val="20"/>
                <w:szCs w:val="20"/>
              </w:rPr>
            </w:pPr>
          </w:p>
          <w:p w14:paraId="50AA2181" w14:textId="77777777" w:rsidR="00905885" w:rsidRPr="00B45E7D" w:rsidRDefault="00905885" w:rsidP="00521386">
            <w:pPr>
              <w:tabs>
                <w:tab w:val="left" w:pos="1740"/>
              </w:tabs>
              <w:rPr>
                <w:sz w:val="20"/>
                <w:szCs w:val="20"/>
              </w:rPr>
            </w:pPr>
          </w:p>
          <w:p w14:paraId="4431217A" w14:textId="010F59A2" w:rsidR="00905885" w:rsidRPr="00B45E7D" w:rsidRDefault="00905885" w:rsidP="00521386">
            <w:pPr>
              <w:tabs>
                <w:tab w:val="left" w:pos="1740"/>
              </w:tabs>
              <w:rPr>
                <w:sz w:val="20"/>
                <w:szCs w:val="20"/>
              </w:rPr>
            </w:pPr>
          </w:p>
        </w:tc>
        <w:tc>
          <w:tcPr>
            <w:tcW w:w="3301" w:type="dxa"/>
          </w:tcPr>
          <w:p w14:paraId="2BDE2634"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Independent study </w:t>
            </w:r>
          </w:p>
          <w:p w14:paraId="046C6D6A"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advisor rates the </w:t>
            </w:r>
          </w:p>
          <w:p w14:paraId="4EAE2AC9"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presentation.</w:t>
            </w:r>
          </w:p>
          <w:p w14:paraId="0AAC5277" w14:textId="77777777" w:rsidR="00FB0121" w:rsidRPr="00B45E7D" w:rsidRDefault="00FB0121" w:rsidP="006804DD">
            <w:pPr>
              <w:widowControl w:val="0"/>
              <w:tabs>
                <w:tab w:val="left" w:pos="1740"/>
              </w:tabs>
              <w:autoSpaceDE w:val="0"/>
              <w:autoSpaceDN w:val="0"/>
              <w:adjustRightInd w:val="0"/>
              <w:ind w:right="-4320"/>
              <w:rPr>
                <w:sz w:val="20"/>
                <w:szCs w:val="20"/>
              </w:rPr>
            </w:pPr>
          </w:p>
          <w:p w14:paraId="0FE452DC"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Graduate coordinator </w:t>
            </w:r>
          </w:p>
          <w:p w14:paraId="454B7B2B"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coordinates presentations </w:t>
            </w:r>
          </w:p>
          <w:p w14:paraId="7BC0F1C4" w14:textId="77777777" w:rsidR="00FB0121" w:rsidRPr="00B45E7D" w:rsidRDefault="00FB0121" w:rsidP="006804DD">
            <w:pPr>
              <w:widowControl w:val="0"/>
              <w:tabs>
                <w:tab w:val="left" w:pos="1740"/>
              </w:tabs>
              <w:autoSpaceDE w:val="0"/>
              <w:autoSpaceDN w:val="0"/>
              <w:adjustRightInd w:val="0"/>
              <w:ind w:right="-4320"/>
              <w:rPr>
                <w:sz w:val="20"/>
                <w:szCs w:val="20"/>
              </w:rPr>
            </w:pPr>
            <w:r w:rsidRPr="00B45E7D">
              <w:rPr>
                <w:sz w:val="20"/>
                <w:szCs w:val="20"/>
              </w:rPr>
              <w:t xml:space="preserve">and manuscripts. </w:t>
            </w:r>
          </w:p>
        </w:tc>
      </w:tr>
    </w:tbl>
    <w:p w14:paraId="2D64565B" w14:textId="77777777" w:rsidR="00797186" w:rsidRDefault="00797186" w:rsidP="00797186">
      <w:pPr>
        <w:tabs>
          <w:tab w:val="left" w:pos="1740"/>
        </w:tabs>
        <w:rPr>
          <w:sz w:val="20"/>
          <w:szCs w:val="20"/>
        </w:rPr>
      </w:pPr>
    </w:p>
    <w:p w14:paraId="50C9BACE" w14:textId="77777777" w:rsidR="001C5B0D" w:rsidRDefault="001C5B0D" w:rsidP="001C5B0D">
      <w:pPr>
        <w:widowControl w:val="0"/>
        <w:tabs>
          <w:tab w:val="left" w:pos="1740"/>
        </w:tabs>
        <w:autoSpaceDE w:val="0"/>
        <w:autoSpaceDN w:val="0"/>
        <w:adjustRightInd w:val="0"/>
        <w:ind w:right="-4320"/>
      </w:pPr>
      <w:r>
        <w:rPr>
          <w:vertAlign w:val="superscript"/>
        </w:rPr>
        <w:t>1</w:t>
      </w:r>
      <w:r>
        <w:t>AMATYC stands for American Mathematics Association of Two Year Colleges.</w:t>
      </w:r>
    </w:p>
    <w:p w14:paraId="66104222" w14:textId="77777777" w:rsidR="001C5B0D" w:rsidRPr="004A345A" w:rsidRDefault="001C5B0D" w:rsidP="001C5B0D">
      <w:pPr>
        <w:tabs>
          <w:tab w:val="left" w:pos="1740"/>
        </w:tabs>
        <w:rPr>
          <w:sz w:val="20"/>
          <w:szCs w:val="20"/>
        </w:rPr>
      </w:pPr>
      <w:r>
        <w:rPr>
          <w:vertAlign w:val="superscript"/>
        </w:rPr>
        <w:t>2</w:t>
      </w:r>
      <w:r>
        <w:t>NCTM stands for National Council of Teachers of Mathematics</w:t>
      </w:r>
    </w:p>
    <w:p w14:paraId="7713E1C8" w14:textId="77777777" w:rsidR="001C5B0D" w:rsidRPr="00B45E7D" w:rsidRDefault="001C5B0D" w:rsidP="00797186">
      <w:pPr>
        <w:tabs>
          <w:tab w:val="left" w:pos="1740"/>
        </w:tabs>
        <w:rPr>
          <w:sz w:val="20"/>
          <w:szCs w:val="20"/>
        </w:rPr>
      </w:pPr>
    </w:p>
    <w:p w14:paraId="7D51B81F" w14:textId="77777777" w:rsidR="008C4FB7" w:rsidRPr="00B45E7D" w:rsidRDefault="00797186" w:rsidP="00C90F61">
      <w:pPr>
        <w:tabs>
          <w:tab w:val="left" w:pos="1740"/>
        </w:tabs>
        <w:rPr>
          <w:sz w:val="20"/>
          <w:szCs w:val="20"/>
        </w:rPr>
      </w:pPr>
      <w:r w:rsidRPr="00B45E7D">
        <w:rPr>
          <w:sz w:val="20"/>
          <w:szCs w:val="20"/>
        </w:rPr>
        <w:t>(Continue objectives as needed.  Cells will expand to accommodate your text.)</w:t>
      </w:r>
    </w:p>
    <w:p w14:paraId="43118003" w14:textId="77777777" w:rsidR="0031771D" w:rsidRPr="00B45E7D" w:rsidRDefault="0031771D">
      <w:pPr>
        <w:tabs>
          <w:tab w:val="left" w:pos="1740"/>
        </w:tabs>
        <w:rPr>
          <w:b/>
          <w:bCs/>
          <w:sz w:val="20"/>
          <w:szCs w:val="20"/>
        </w:rPr>
      </w:pPr>
    </w:p>
    <w:p w14:paraId="1168CB95" w14:textId="77777777" w:rsidR="00CC127E" w:rsidRPr="00B45E7D" w:rsidRDefault="00CC127E">
      <w:pPr>
        <w:tabs>
          <w:tab w:val="left" w:pos="1740"/>
        </w:tabs>
        <w:rPr>
          <w:b/>
          <w:bCs/>
          <w:sz w:val="20"/>
          <w:szCs w:val="20"/>
        </w:rPr>
      </w:pPr>
      <w:r w:rsidRPr="00B45E7D">
        <w:rPr>
          <w:b/>
          <w:bCs/>
          <w:sz w:val="20"/>
          <w:szCs w:val="20"/>
        </w:rPr>
        <w:t>PART TWO</w:t>
      </w:r>
    </w:p>
    <w:p w14:paraId="7C56DA75" w14:textId="77777777" w:rsidR="001035DE" w:rsidRPr="00B45E7D" w:rsidRDefault="004348BB" w:rsidP="00C90F61">
      <w:pPr>
        <w:rPr>
          <w:i/>
          <w:sz w:val="20"/>
          <w:szCs w:val="20"/>
        </w:rPr>
      </w:pPr>
      <w:r w:rsidRPr="00B45E7D">
        <w:rPr>
          <w:i/>
          <w:sz w:val="20"/>
          <w:szCs w:val="20"/>
        </w:rPr>
        <w:t xml:space="preserve">Describe </w:t>
      </w:r>
      <w:r w:rsidR="00E25B3C" w:rsidRPr="00B45E7D">
        <w:rPr>
          <w:i/>
          <w:sz w:val="20"/>
          <w:szCs w:val="20"/>
        </w:rPr>
        <w:t xml:space="preserve">your program’s assessment accomplishments </w:t>
      </w:r>
      <w:r w:rsidR="00797186" w:rsidRPr="00B45E7D">
        <w:rPr>
          <w:i/>
          <w:sz w:val="20"/>
          <w:szCs w:val="20"/>
        </w:rPr>
        <w:t xml:space="preserve">since your last report was submitted.  Discuss ways in which you have responded to the CASA Director’s comments on last year’s report or simply </w:t>
      </w:r>
      <w:r w:rsidR="00E25B3C" w:rsidRPr="00B45E7D">
        <w:rPr>
          <w:i/>
          <w:sz w:val="20"/>
          <w:szCs w:val="20"/>
        </w:rPr>
        <w:t>describe</w:t>
      </w:r>
      <w:r w:rsidR="00797186" w:rsidRPr="00B45E7D">
        <w:rPr>
          <w:i/>
          <w:sz w:val="20"/>
          <w:szCs w:val="20"/>
        </w:rPr>
        <w:t xml:space="preserve"> what assessment work was initiated, continued, or completed.</w:t>
      </w:r>
    </w:p>
    <w:p w14:paraId="2B07B7B6" w14:textId="77777777" w:rsidR="0017634B" w:rsidRPr="00B45E7D" w:rsidRDefault="0017634B">
      <w:pPr>
        <w:tabs>
          <w:tab w:val="left" w:pos="1740"/>
        </w:tabs>
        <w:rPr>
          <w:sz w:val="20"/>
          <w:szCs w:val="20"/>
        </w:rPr>
      </w:pPr>
    </w:p>
    <w:p w14:paraId="734FFD8D" w14:textId="28986323" w:rsidR="003C00D8" w:rsidRPr="00B45E7D" w:rsidRDefault="007B2ECA" w:rsidP="003C00D8">
      <w:pPr>
        <w:rPr>
          <w:sz w:val="20"/>
          <w:szCs w:val="20"/>
        </w:rPr>
      </w:pPr>
      <w:r w:rsidRPr="00B45E7D">
        <w:rPr>
          <w:sz w:val="20"/>
          <w:szCs w:val="20"/>
        </w:rPr>
        <w:t xml:space="preserve">We </w:t>
      </w:r>
      <w:r w:rsidR="00D304C8">
        <w:rPr>
          <w:sz w:val="20"/>
          <w:szCs w:val="20"/>
        </w:rPr>
        <w:t>have continued to use</w:t>
      </w:r>
      <w:r w:rsidRPr="00B45E7D">
        <w:rPr>
          <w:sz w:val="20"/>
          <w:szCs w:val="20"/>
        </w:rPr>
        <w:t xml:space="preserve"> the ongoing assessment of teacher candidates using the “Graduate Student Assessment for Mathematics content course” rubric and the “Graduate Student Assessment for Mathematics Education course” rubric. </w:t>
      </w:r>
      <w:r w:rsidR="00060D44">
        <w:rPr>
          <w:sz w:val="20"/>
          <w:szCs w:val="20"/>
        </w:rPr>
        <w:t>We had two</w:t>
      </w:r>
      <w:r w:rsidR="00C34798">
        <w:rPr>
          <w:sz w:val="20"/>
          <w:szCs w:val="20"/>
        </w:rPr>
        <w:t xml:space="preserve"> students complete their masters in the 2018-2019 year. </w:t>
      </w:r>
      <w:r w:rsidR="00060D44">
        <w:rPr>
          <w:sz w:val="20"/>
          <w:szCs w:val="20"/>
        </w:rPr>
        <w:t>While exit surveys indicated that these students felt very satisfied with the program and the department, they were concerned about the health of the program due to low enrollment numbers. It is our concern that our past success in recruiting teachers from the region has resulted in a vacuum of math teachers in the area needing adva</w:t>
      </w:r>
      <w:r w:rsidR="00461AD6">
        <w:rPr>
          <w:sz w:val="20"/>
          <w:szCs w:val="20"/>
        </w:rPr>
        <w:t>nced degrees. While we realize</w:t>
      </w:r>
      <w:r w:rsidR="00060D44">
        <w:rPr>
          <w:sz w:val="20"/>
          <w:szCs w:val="20"/>
        </w:rPr>
        <w:t xml:space="preserve"> that these trends are cyclical, we </w:t>
      </w:r>
      <w:r w:rsidR="00461AD6">
        <w:rPr>
          <w:sz w:val="20"/>
          <w:szCs w:val="20"/>
        </w:rPr>
        <w:t>recognize</w:t>
      </w:r>
      <w:r w:rsidR="00060D44">
        <w:rPr>
          <w:sz w:val="20"/>
          <w:szCs w:val="20"/>
        </w:rPr>
        <w:t xml:space="preserve"> the need to expand </w:t>
      </w:r>
      <w:r w:rsidR="00461AD6">
        <w:rPr>
          <w:sz w:val="20"/>
          <w:szCs w:val="20"/>
        </w:rPr>
        <w:t xml:space="preserve">the </w:t>
      </w:r>
      <w:r w:rsidR="00060D44">
        <w:rPr>
          <w:sz w:val="20"/>
          <w:szCs w:val="20"/>
        </w:rPr>
        <w:t>scope</w:t>
      </w:r>
      <w:r w:rsidR="00461AD6">
        <w:rPr>
          <w:sz w:val="20"/>
          <w:szCs w:val="20"/>
        </w:rPr>
        <w:t xml:space="preserve"> of our program</w:t>
      </w:r>
      <w:r w:rsidR="00060D44">
        <w:rPr>
          <w:sz w:val="20"/>
          <w:szCs w:val="20"/>
        </w:rPr>
        <w:t xml:space="preserve"> beyond the </w:t>
      </w:r>
      <w:r w:rsidR="006E2D9A">
        <w:rPr>
          <w:sz w:val="20"/>
          <w:szCs w:val="20"/>
        </w:rPr>
        <w:t>region. Our plans for making the program fully online continue, but have not yet born fruit.</w:t>
      </w:r>
    </w:p>
    <w:p w14:paraId="5EBF060A" w14:textId="77777777" w:rsidR="003C00D8" w:rsidRPr="00B45E7D" w:rsidRDefault="003C00D8" w:rsidP="003C00D8">
      <w:pPr>
        <w:rPr>
          <w:sz w:val="20"/>
          <w:szCs w:val="20"/>
        </w:rPr>
      </w:pPr>
    </w:p>
    <w:p w14:paraId="1BA67C62" w14:textId="77777777" w:rsidR="003C00D8" w:rsidRPr="00B45E7D" w:rsidRDefault="003C00D8">
      <w:pPr>
        <w:tabs>
          <w:tab w:val="left" w:pos="1740"/>
        </w:tabs>
        <w:rPr>
          <w:sz w:val="20"/>
          <w:szCs w:val="20"/>
        </w:rPr>
      </w:pPr>
    </w:p>
    <w:p w14:paraId="5CFE6F87" w14:textId="77777777" w:rsidR="00CC127E" w:rsidRPr="00B45E7D" w:rsidRDefault="0031771D">
      <w:pPr>
        <w:tabs>
          <w:tab w:val="left" w:pos="1740"/>
        </w:tabs>
        <w:rPr>
          <w:sz w:val="20"/>
          <w:szCs w:val="20"/>
        </w:rPr>
      </w:pPr>
      <w:r w:rsidRPr="00B45E7D">
        <w:rPr>
          <w:b/>
          <w:bCs/>
          <w:sz w:val="20"/>
          <w:szCs w:val="20"/>
        </w:rPr>
        <w:t>PART T</w:t>
      </w:r>
      <w:r w:rsidR="00CC127E" w:rsidRPr="00B45E7D">
        <w:rPr>
          <w:b/>
          <w:bCs/>
          <w:sz w:val="20"/>
          <w:szCs w:val="20"/>
        </w:rPr>
        <w:t>HREE</w:t>
      </w:r>
    </w:p>
    <w:p w14:paraId="2809632A" w14:textId="77777777" w:rsidR="00CC127E" w:rsidRPr="00B45E7D" w:rsidRDefault="00CC127E">
      <w:pPr>
        <w:tabs>
          <w:tab w:val="left" w:pos="1740"/>
        </w:tabs>
        <w:rPr>
          <w:sz w:val="20"/>
          <w:szCs w:val="20"/>
        </w:rPr>
      </w:pPr>
    </w:p>
    <w:p w14:paraId="0B2E02ED" w14:textId="77777777" w:rsidR="00C90F61" w:rsidRPr="00B45E7D" w:rsidRDefault="00797186">
      <w:pPr>
        <w:tabs>
          <w:tab w:val="left" w:pos="1740"/>
        </w:tabs>
        <w:rPr>
          <w:i/>
          <w:sz w:val="20"/>
          <w:szCs w:val="20"/>
        </w:rPr>
      </w:pPr>
      <w:r w:rsidRPr="00B45E7D">
        <w:rPr>
          <w:i/>
          <w:sz w:val="20"/>
          <w:szCs w:val="20"/>
        </w:rPr>
        <w:t>S</w:t>
      </w:r>
      <w:r w:rsidR="0031771D" w:rsidRPr="00B45E7D">
        <w:rPr>
          <w:i/>
          <w:sz w:val="20"/>
          <w:szCs w:val="20"/>
        </w:rPr>
        <w:t xml:space="preserve">ummarize changes and improvements in </w:t>
      </w:r>
      <w:r w:rsidR="0031771D" w:rsidRPr="00B45E7D">
        <w:rPr>
          <w:b/>
          <w:bCs/>
          <w:i/>
          <w:sz w:val="20"/>
          <w:szCs w:val="20"/>
        </w:rPr>
        <w:t>curriculum, instruction, and learning</w:t>
      </w:r>
      <w:r w:rsidR="0031771D" w:rsidRPr="00B45E7D">
        <w:rPr>
          <w:i/>
          <w:sz w:val="20"/>
          <w:szCs w:val="20"/>
        </w:rPr>
        <w:t xml:space="preserve"> that have resulted from the implementation of your assessment program.  </w:t>
      </w:r>
      <w:r w:rsidR="0078320D" w:rsidRPr="00B45E7D">
        <w:rPr>
          <w:i/>
          <w:sz w:val="20"/>
          <w:szCs w:val="20"/>
        </w:rPr>
        <w:t xml:space="preserve">How have you used the data?  </w:t>
      </w:r>
      <w:r w:rsidR="00024741" w:rsidRPr="00B45E7D">
        <w:rPr>
          <w:i/>
          <w:sz w:val="20"/>
          <w:szCs w:val="20"/>
        </w:rPr>
        <w:t xml:space="preserve">What have you learned?  </w:t>
      </w:r>
      <w:r w:rsidRPr="00B45E7D">
        <w:rPr>
          <w:i/>
          <w:sz w:val="20"/>
          <w:szCs w:val="20"/>
        </w:rPr>
        <w:t xml:space="preserve">In light of what you have learned through your assessment efforts this year and in past years, what are your plans for the future?  </w:t>
      </w:r>
    </w:p>
    <w:p w14:paraId="7F32E834" w14:textId="77777777" w:rsidR="003C00D8" w:rsidRPr="00B45E7D" w:rsidRDefault="003C00D8">
      <w:pPr>
        <w:tabs>
          <w:tab w:val="left" w:pos="1740"/>
        </w:tabs>
        <w:rPr>
          <w:sz w:val="20"/>
          <w:szCs w:val="20"/>
        </w:rPr>
      </w:pPr>
    </w:p>
    <w:p w14:paraId="514DEE3A" w14:textId="58EE46B6" w:rsidR="009348F0" w:rsidRPr="00B45E7D" w:rsidRDefault="006E2D9A" w:rsidP="009348F0">
      <w:pPr>
        <w:rPr>
          <w:sz w:val="20"/>
          <w:szCs w:val="20"/>
        </w:rPr>
      </w:pPr>
      <w:r>
        <w:rPr>
          <w:sz w:val="20"/>
          <w:szCs w:val="20"/>
        </w:rPr>
        <w:t xml:space="preserve">As </w:t>
      </w:r>
      <w:proofErr w:type="gramStart"/>
      <w:r>
        <w:rPr>
          <w:sz w:val="20"/>
          <w:szCs w:val="20"/>
        </w:rPr>
        <w:t>alluded</w:t>
      </w:r>
      <w:proofErr w:type="gramEnd"/>
      <w:r>
        <w:rPr>
          <w:sz w:val="20"/>
          <w:szCs w:val="20"/>
        </w:rPr>
        <w:t xml:space="preserve"> to above, o</w:t>
      </w:r>
      <w:r w:rsidR="00C34798">
        <w:rPr>
          <w:sz w:val="20"/>
          <w:szCs w:val="20"/>
        </w:rPr>
        <w:t xml:space="preserve">ur attempt to offer </w:t>
      </w:r>
      <w:r>
        <w:rPr>
          <w:sz w:val="20"/>
          <w:szCs w:val="20"/>
        </w:rPr>
        <w:t>online mathematics education courses</w:t>
      </w:r>
      <w:r w:rsidR="00C34798">
        <w:rPr>
          <w:sz w:val="20"/>
          <w:szCs w:val="20"/>
        </w:rPr>
        <w:t xml:space="preserve"> in summer 2018 w</w:t>
      </w:r>
      <w:r>
        <w:rPr>
          <w:sz w:val="20"/>
          <w:szCs w:val="20"/>
        </w:rPr>
        <w:t>ere</w:t>
      </w:r>
      <w:r w:rsidR="00C34798">
        <w:rPr>
          <w:sz w:val="20"/>
          <w:szCs w:val="20"/>
        </w:rPr>
        <w:t xml:space="preserve"> not successful. Both courses were cancelled due to low enrollment. </w:t>
      </w:r>
      <w:r>
        <w:rPr>
          <w:sz w:val="20"/>
          <w:szCs w:val="20"/>
        </w:rPr>
        <w:t xml:space="preserve">As such, we don’t have any assessment data to rely on with regards to our mathematics education curriculum and how it might look in an online form. When we are able to successfully run these courses, we will be giving a detailed survey to the students enrolled to gather information about their experiences. In planning for next summer, the graduate faculty will be meeting </w:t>
      </w:r>
      <w:r w:rsidR="00461AD6">
        <w:rPr>
          <w:sz w:val="20"/>
          <w:szCs w:val="20"/>
        </w:rPr>
        <w:t xml:space="preserve">regularly </w:t>
      </w:r>
      <w:r>
        <w:rPr>
          <w:sz w:val="20"/>
          <w:szCs w:val="20"/>
        </w:rPr>
        <w:t xml:space="preserve">during the academic year to reassess </w:t>
      </w:r>
      <w:r w:rsidR="00461AD6">
        <w:rPr>
          <w:sz w:val="20"/>
          <w:szCs w:val="20"/>
        </w:rPr>
        <w:t xml:space="preserve">program and decide </w:t>
      </w:r>
      <w:r>
        <w:rPr>
          <w:sz w:val="20"/>
          <w:szCs w:val="20"/>
        </w:rPr>
        <w:t xml:space="preserve">whether </w:t>
      </w:r>
      <w:r w:rsidR="00461AD6">
        <w:rPr>
          <w:sz w:val="20"/>
          <w:szCs w:val="20"/>
        </w:rPr>
        <w:t xml:space="preserve">it being fully online will require changes. For example, it is unclear if the program will remain a primarily summer program, or move to become year-round. </w:t>
      </w:r>
    </w:p>
    <w:p w14:paraId="5F4EBC0A" w14:textId="77777777" w:rsidR="009348F0" w:rsidRPr="00B45E7D" w:rsidRDefault="009348F0" w:rsidP="009348F0">
      <w:pPr>
        <w:tabs>
          <w:tab w:val="left" w:pos="1740"/>
        </w:tabs>
        <w:rPr>
          <w:sz w:val="20"/>
          <w:szCs w:val="20"/>
        </w:rPr>
      </w:pPr>
    </w:p>
    <w:p w14:paraId="67C024BA" w14:textId="77777777" w:rsidR="009348F0" w:rsidRPr="00B45E7D" w:rsidRDefault="009348F0">
      <w:pPr>
        <w:tabs>
          <w:tab w:val="left" w:pos="1740"/>
        </w:tabs>
        <w:rPr>
          <w:sz w:val="20"/>
          <w:szCs w:val="20"/>
        </w:rPr>
      </w:pPr>
    </w:p>
    <w:sectPr w:rsidR="009348F0" w:rsidRPr="00B45E7D"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D56"/>
    <w:multiLevelType w:val="hybridMultilevel"/>
    <w:tmpl w:val="7042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3AA1"/>
    <w:multiLevelType w:val="hybridMultilevel"/>
    <w:tmpl w:val="5884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60515"/>
    <w:multiLevelType w:val="hybridMultilevel"/>
    <w:tmpl w:val="6B56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31EA7"/>
    <w:multiLevelType w:val="hybridMultilevel"/>
    <w:tmpl w:val="5414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EB4"/>
    <w:multiLevelType w:val="hybridMultilevel"/>
    <w:tmpl w:val="5884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F18B0"/>
    <w:multiLevelType w:val="hybridMultilevel"/>
    <w:tmpl w:val="FF20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141B"/>
    <w:rsid w:val="00024741"/>
    <w:rsid w:val="00060D44"/>
    <w:rsid w:val="00082914"/>
    <w:rsid w:val="000A7D95"/>
    <w:rsid w:val="000B7EDA"/>
    <w:rsid w:val="000C6436"/>
    <w:rsid w:val="001035DE"/>
    <w:rsid w:val="00147B57"/>
    <w:rsid w:val="0017634B"/>
    <w:rsid w:val="001C3022"/>
    <w:rsid w:val="001C5B0D"/>
    <w:rsid w:val="00204087"/>
    <w:rsid w:val="002B44BB"/>
    <w:rsid w:val="002D5C5F"/>
    <w:rsid w:val="0031771D"/>
    <w:rsid w:val="0033451D"/>
    <w:rsid w:val="00374EFE"/>
    <w:rsid w:val="003C00D8"/>
    <w:rsid w:val="00407C18"/>
    <w:rsid w:val="004348BB"/>
    <w:rsid w:val="00461AD6"/>
    <w:rsid w:val="00496714"/>
    <w:rsid w:val="004A0283"/>
    <w:rsid w:val="004E4A7C"/>
    <w:rsid w:val="004E7340"/>
    <w:rsid w:val="00504731"/>
    <w:rsid w:val="00521386"/>
    <w:rsid w:val="00526693"/>
    <w:rsid w:val="005A4856"/>
    <w:rsid w:val="005A7C47"/>
    <w:rsid w:val="005C3C6F"/>
    <w:rsid w:val="005F58A6"/>
    <w:rsid w:val="005F6458"/>
    <w:rsid w:val="006034E6"/>
    <w:rsid w:val="00614910"/>
    <w:rsid w:val="0062314A"/>
    <w:rsid w:val="00624C2C"/>
    <w:rsid w:val="006804DD"/>
    <w:rsid w:val="00687E50"/>
    <w:rsid w:val="006A6566"/>
    <w:rsid w:val="006B7C3D"/>
    <w:rsid w:val="006C5C10"/>
    <w:rsid w:val="006E2D9A"/>
    <w:rsid w:val="00761BEA"/>
    <w:rsid w:val="007748A6"/>
    <w:rsid w:val="0078320D"/>
    <w:rsid w:val="00797186"/>
    <w:rsid w:val="007B09E5"/>
    <w:rsid w:val="007B2ECA"/>
    <w:rsid w:val="007C4538"/>
    <w:rsid w:val="007D70C0"/>
    <w:rsid w:val="00815D48"/>
    <w:rsid w:val="00824788"/>
    <w:rsid w:val="008C4FB7"/>
    <w:rsid w:val="008D15B1"/>
    <w:rsid w:val="00905885"/>
    <w:rsid w:val="009179DC"/>
    <w:rsid w:val="009348F0"/>
    <w:rsid w:val="0098186A"/>
    <w:rsid w:val="009B57FE"/>
    <w:rsid w:val="009D0017"/>
    <w:rsid w:val="009D0A99"/>
    <w:rsid w:val="009E590C"/>
    <w:rsid w:val="009F658C"/>
    <w:rsid w:val="00A04D2E"/>
    <w:rsid w:val="00A5714A"/>
    <w:rsid w:val="00AC50C0"/>
    <w:rsid w:val="00AE2EB6"/>
    <w:rsid w:val="00AE66A6"/>
    <w:rsid w:val="00AE743C"/>
    <w:rsid w:val="00AF50EA"/>
    <w:rsid w:val="00B45B2F"/>
    <w:rsid w:val="00B45E7D"/>
    <w:rsid w:val="00BC2380"/>
    <w:rsid w:val="00C11FF3"/>
    <w:rsid w:val="00C25094"/>
    <w:rsid w:val="00C34798"/>
    <w:rsid w:val="00C71601"/>
    <w:rsid w:val="00C73079"/>
    <w:rsid w:val="00C90F61"/>
    <w:rsid w:val="00CC127E"/>
    <w:rsid w:val="00CE7CC9"/>
    <w:rsid w:val="00D304C8"/>
    <w:rsid w:val="00D74D9A"/>
    <w:rsid w:val="00D97D93"/>
    <w:rsid w:val="00DB5C8E"/>
    <w:rsid w:val="00DC5D4B"/>
    <w:rsid w:val="00E16C32"/>
    <w:rsid w:val="00E17F30"/>
    <w:rsid w:val="00E25B3C"/>
    <w:rsid w:val="00E37278"/>
    <w:rsid w:val="00E51CA3"/>
    <w:rsid w:val="00E77A69"/>
    <w:rsid w:val="00EA372F"/>
    <w:rsid w:val="00F47D57"/>
    <w:rsid w:val="00F5042A"/>
    <w:rsid w:val="00F64371"/>
    <w:rsid w:val="00F800D0"/>
    <w:rsid w:val="00F80299"/>
    <w:rsid w:val="00FB0121"/>
    <w:rsid w:val="00FC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C3C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3C00D8"/>
    <w:pPr>
      <w:ind w:left="720"/>
      <w:contextualSpacing/>
    </w:pPr>
    <w:rPr>
      <w:rFonts w:ascii="Cambria" w:eastAsia="MS Mincho"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3C00D8"/>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tyles" Target="styles.xml"/><Relationship Id="rId7" Type="http://schemas.openxmlformats.org/officeDocument/2006/relationships/hyperlink" Target="mailto:kjsanders@ei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iu.edu/~assess/" TargetMode="External"/><Relationship Id="rId4" Type="http://schemas.microsoft.com/office/2007/relationships/stylesWithEffects" Target="stylesWithEffects.xml"/><Relationship Id="rId9" Type="http://schemas.openxmlformats.org/officeDocument/2006/relationships/hyperlink" Target="mailto:kjsanders@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3C18-1E9B-429E-8008-9A66E575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1540</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4</cp:revision>
  <cp:lastPrinted>2016-07-18T18:06:00Z</cp:lastPrinted>
  <dcterms:created xsi:type="dcterms:W3CDTF">2019-06-18T20:49:00Z</dcterms:created>
  <dcterms:modified xsi:type="dcterms:W3CDTF">2019-07-09T18:44:00Z</dcterms:modified>
</cp:coreProperties>
</file>