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54" w:rsidRDefault="00023154">
      <w:pPr>
        <w:jc w:val="center"/>
        <w:rPr>
          <w:b/>
          <w:bCs/>
        </w:rPr>
      </w:pPr>
      <w:r>
        <w:rPr>
          <w:b/>
          <w:bCs/>
        </w:rPr>
        <w:t>Student Learning Assessment Program</w:t>
      </w:r>
    </w:p>
    <w:p w:rsidR="00023154" w:rsidRDefault="00023154">
      <w:pPr>
        <w:pStyle w:val="Heading2"/>
      </w:pPr>
      <w:r>
        <w:t>Response to Summary Form</w:t>
      </w:r>
    </w:p>
    <w:p w:rsidR="00023154" w:rsidRDefault="000A5310">
      <w:pPr>
        <w:jc w:val="center"/>
      </w:pPr>
      <w:r>
        <w:rPr>
          <w:b/>
          <w:bCs/>
        </w:rPr>
        <w:t>G</w:t>
      </w:r>
      <w:r w:rsidR="00CD3A07">
        <w:rPr>
          <w:b/>
          <w:bCs/>
        </w:rPr>
        <w:t xml:space="preserve">raduate Programs </w:t>
      </w:r>
      <w:r w:rsidR="00E573DF">
        <w:rPr>
          <w:b/>
          <w:bCs/>
        </w:rPr>
        <w:t>201</w:t>
      </w:r>
      <w:r w:rsidR="00355C8A">
        <w:rPr>
          <w:b/>
          <w:bCs/>
        </w:rPr>
        <w:t>9</w:t>
      </w:r>
    </w:p>
    <w:p w:rsidR="00023154" w:rsidRDefault="00023154">
      <w:pPr>
        <w:jc w:val="center"/>
      </w:pPr>
    </w:p>
    <w:p w:rsidR="00023154" w:rsidRDefault="00023154">
      <w:r>
        <w:t xml:space="preserve">Department:  </w:t>
      </w:r>
      <w:r w:rsidR="00263BEE">
        <w:t>Economics</w:t>
      </w:r>
    </w:p>
    <w:p w:rsidR="00023154" w:rsidRDefault="0002315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620"/>
        <w:gridCol w:w="5850"/>
      </w:tblGrid>
      <w:tr w:rsidR="00023154" w:rsidTr="00DB0B47">
        <w:trPr>
          <w:trHeight w:val="665"/>
        </w:trPr>
        <w:tc>
          <w:tcPr>
            <w:tcW w:w="1710" w:type="dxa"/>
          </w:tcPr>
          <w:p w:rsidR="00023154" w:rsidRDefault="00023154">
            <w:pPr>
              <w:jc w:val="center"/>
              <w:rPr>
                <w:b/>
                <w:bCs/>
                <w:sz w:val="22"/>
              </w:rPr>
            </w:pPr>
            <w:r>
              <w:rPr>
                <w:b/>
                <w:bCs/>
                <w:sz w:val="22"/>
              </w:rPr>
              <w:t>Category</w:t>
            </w:r>
          </w:p>
        </w:tc>
        <w:tc>
          <w:tcPr>
            <w:tcW w:w="1620" w:type="dxa"/>
          </w:tcPr>
          <w:p w:rsidR="00023154" w:rsidRDefault="00023154">
            <w:pPr>
              <w:jc w:val="center"/>
              <w:rPr>
                <w:b/>
                <w:bCs/>
                <w:sz w:val="22"/>
              </w:rPr>
            </w:pPr>
            <w:r>
              <w:rPr>
                <w:b/>
                <w:bCs/>
                <w:sz w:val="22"/>
              </w:rPr>
              <w:t>Level</w:t>
            </w:r>
            <w:r>
              <w:rPr>
                <w:rStyle w:val="FootnoteReference"/>
                <w:b/>
                <w:bCs/>
                <w:sz w:val="22"/>
              </w:rPr>
              <w:footnoteReference w:customMarkFollows="1" w:id="1"/>
              <w:t>*</w:t>
            </w:r>
          </w:p>
        </w:tc>
        <w:tc>
          <w:tcPr>
            <w:tcW w:w="5850" w:type="dxa"/>
          </w:tcPr>
          <w:p w:rsidR="00023154" w:rsidRDefault="00023154">
            <w:pPr>
              <w:pStyle w:val="Heading1"/>
              <w:jc w:val="center"/>
              <w:rPr>
                <w:b w:val="0"/>
                <w:bCs w:val="0"/>
                <w:sz w:val="22"/>
              </w:rPr>
            </w:pPr>
            <w:r>
              <w:rPr>
                <w:sz w:val="22"/>
              </w:rPr>
              <w:t>Comments</w:t>
            </w:r>
          </w:p>
        </w:tc>
      </w:tr>
      <w:tr w:rsidR="00023154" w:rsidTr="00DB0B47">
        <w:tc>
          <w:tcPr>
            <w:tcW w:w="1710" w:type="dxa"/>
          </w:tcPr>
          <w:p w:rsidR="00023154" w:rsidRDefault="00023154">
            <w:pPr>
              <w:pStyle w:val="Heading1"/>
              <w:rPr>
                <w:sz w:val="22"/>
              </w:rPr>
            </w:pPr>
            <w:r>
              <w:rPr>
                <w:sz w:val="22"/>
              </w:rPr>
              <w:t>Learning Objectives</w:t>
            </w:r>
          </w:p>
        </w:tc>
        <w:tc>
          <w:tcPr>
            <w:tcW w:w="1620" w:type="dxa"/>
          </w:tcPr>
          <w:p w:rsidR="00F4238A" w:rsidRDefault="00F4238A">
            <w:pPr>
              <w:rPr>
                <w:sz w:val="22"/>
              </w:rPr>
            </w:pPr>
            <w:r>
              <w:rPr>
                <w:sz w:val="22"/>
              </w:rPr>
              <w:t xml:space="preserve">Level </w:t>
            </w:r>
            <w:r w:rsidR="00F3608A">
              <w:rPr>
                <w:sz w:val="22"/>
              </w:rPr>
              <w:t>3</w:t>
            </w:r>
            <w:r>
              <w:rPr>
                <w:sz w:val="22"/>
              </w:rPr>
              <w:t>, M.A. Economics</w:t>
            </w:r>
          </w:p>
        </w:tc>
        <w:tc>
          <w:tcPr>
            <w:tcW w:w="5850" w:type="dxa"/>
          </w:tcPr>
          <w:p w:rsidR="00263BEE" w:rsidRDefault="005B27A3" w:rsidP="00A44E6D">
            <w:pPr>
              <w:rPr>
                <w:sz w:val="22"/>
              </w:rPr>
            </w:pPr>
            <w:r>
              <w:rPr>
                <w:sz w:val="22"/>
              </w:rPr>
              <w:t xml:space="preserve">Objectives are clear, measurable, and encompass the graduate goals established by the Council on Graduate Studies.  </w:t>
            </w:r>
            <w:r w:rsidR="00DE65E5">
              <w:rPr>
                <w:sz w:val="22"/>
              </w:rPr>
              <w:t>You may want to remove “will be trained” from objective 5 and just say “will apply.”</w:t>
            </w:r>
          </w:p>
        </w:tc>
      </w:tr>
      <w:tr w:rsidR="00023154" w:rsidTr="00DB0B47">
        <w:tc>
          <w:tcPr>
            <w:tcW w:w="1710" w:type="dxa"/>
          </w:tcPr>
          <w:p w:rsidR="00023154" w:rsidRDefault="00023154">
            <w:pPr>
              <w:rPr>
                <w:b/>
                <w:bCs/>
                <w:sz w:val="22"/>
              </w:rPr>
            </w:pPr>
            <w:r>
              <w:rPr>
                <w:b/>
                <w:bCs/>
                <w:sz w:val="22"/>
              </w:rPr>
              <w:t>How, Where, and When Assessed</w:t>
            </w:r>
          </w:p>
        </w:tc>
        <w:tc>
          <w:tcPr>
            <w:tcW w:w="1620" w:type="dxa"/>
          </w:tcPr>
          <w:p w:rsidR="001B0C77" w:rsidRDefault="00023154" w:rsidP="000327EA">
            <w:pPr>
              <w:rPr>
                <w:sz w:val="22"/>
              </w:rPr>
            </w:pPr>
            <w:r>
              <w:rPr>
                <w:sz w:val="22"/>
              </w:rPr>
              <w:t xml:space="preserve">Level </w:t>
            </w:r>
            <w:r w:rsidR="000327EA">
              <w:rPr>
                <w:sz w:val="22"/>
              </w:rPr>
              <w:t>2</w:t>
            </w:r>
            <w:r>
              <w:rPr>
                <w:sz w:val="22"/>
              </w:rPr>
              <w:t xml:space="preserve">, </w:t>
            </w:r>
            <w:r w:rsidR="001B0C77">
              <w:rPr>
                <w:sz w:val="22"/>
              </w:rPr>
              <w:t>M.A. Economics</w:t>
            </w:r>
          </w:p>
        </w:tc>
        <w:tc>
          <w:tcPr>
            <w:tcW w:w="5850" w:type="dxa"/>
          </w:tcPr>
          <w:p w:rsidR="00B668FB" w:rsidRDefault="00137EA6" w:rsidP="00BA1576">
            <w:pPr>
              <w:rPr>
                <w:sz w:val="22"/>
              </w:rPr>
            </w:pPr>
            <w:r>
              <w:rPr>
                <w:sz w:val="22"/>
              </w:rPr>
              <w:t xml:space="preserve">Random sampling of papers, the thesis, exit survey, and the graduate forum indicate that you are assessing at multiple points in the program, and you have direct and indirect assessment measures, so that is a good, solid plan.  </w:t>
            </w:r>
            <w:r w:rsidR="00305878">
              <w:rPr>
                <w:sz w:val="22"/>
              </w:rPr>
              <w:t>Given the expectations of a 3 on a 4-point scale, I am assuming that you are applying a rubric in the graduate forum, for the thesis, and for papers written in courses, but it would help to clarify to indicate that here</w:t>
            </w:r>
            <w:r>
              <w:rPr>
                <w:sz w:val="22"/>
              </w:rPr>
              <w:t>, and to provide the rubric at the next iteration of this report</w:t>
            </w:r>
            <w:r w:rsidR="00305878">
              <w:rPr>
                <w:sz w:val="22"/>
              </w:rPr>
              <w:t>.</w:t>
            </w:r>
            <w:r>
              <w:rPr>
                <w:sz w:val="22"/>
              </w:rPr>
              <w:t xml:space="preserve">  </w:t>
            </w:r>
            <w:r w:rsidR="00FF4B4E">
              <w:rPr>
                <w:sz w:val="22"/>
              </w:rPr>
              <w:t xml:space="preserve">Objectives 5 and 6 are only assessed through the exit survey, </w:t>
            </w:r>
            <w:r w:rsidR="00BA1576">
              <w:rPr>
                <w:sz w:val="22"/>
              </w:rPr>
              <w:t>which you have not collected in a number of years</w:t>
            </w:r>
            <w:r w:rsidR="00FF4B4E">
              <w:rPr>
                <w:sz w:val="22"/>
              </w:rPr>
              <w:t>.  Is there a way to discern attainment of economic reasoning and how well-informed students are through their theses, papers, and presentations?</w:t>
            </w:r>
            <w:r w:rsidR="00BA1576">
              <w:rPr>
                <w:sz w:val="22"/>
              </w:rPr>
              <w:t xml:space="preserve">  It would be good to have direct measures here and ones that are used each year.</w:t>
            </w:r>
          </w:p>
        </w:tc>
      </w:tr>
      <w:tr w:rsidR="00023154" w:rsidTr="00DB0B47">
        <w:tc>
          <w:tcPr>
            <w:tcW w:w="1710" w:type="dxa"/>
          </w:tcPr>
          <w:p w:rsidR="00023154" w:rsidRDefault="00023154">
            <w:pPr>
              <w:rPr>
                <w:b/>
                <w:bCs/>
                <w:sz w:val="22"/>
              </w:rPr>
            </w:pPr>
            <w:r>
              <w:rPr>
                <w:b/>
                <w:bCs/>
                <w:sz w:val="22"/>
              </w:rPr>
              <w:t>Expectations</w:t>
            </w:r>
          </w:p>
        </w:tc>
        <w:tc>
          <w:tcPr>
            <w:tcW w:w="1620" w:type="dxa"/>
          </w:tcPr>
          <w:p w:rsidR="001C5EF8" w:rsidRDefault="00F3608A">
            <w:pPr>
              <w:rPr>
                <w:sz w:val="22"/>
              </w:rPr>
            </w:pPr>
            <w:r>
              <w:rPr>
                <w:sz w:val="22"/>
              </w:rPr>
              <w:t>Level 3</w:t>
            </w:r>
            <w:r w:rsidR="00023154">
              <w:rPr>
                <w:sz w:val="22"/>
              </w:rPr>
              <w:t xml:space="preserve">, </w:t>
            </w:r>
            <w:r w:rsidR="001C5EF8">
              <w:rPr>
                <w:sz w:val="22"/>
              </w:rPr>
              <w:t>M.A. Economics</w:t>
            </w:r>
          </w:p>
        </w:tc>
        <w:tc>
          <w:tcPr>
            <w:tcW w:w="5850" w:type="dxa"/>
          </w:tcPr>
          <w:p w:rsidR="001C5EF8" w:rsidRDefault="0033729F" w:rsidP="000855F3">
            <w:pPr>
              <w:rPr>
                <w:sz w:val="22"/>
              </w:rPr>
            </w:pPr>
            <w:r>
              <w:rPr>
                <w:sz w:val="22"/>
              </w:rPr>
              <w:t>Expectations given for all measures.</w:t>
            </w:r>
            <w:r w:rsidR="00F3608A">
              <w:rPr>
                <w:sz w:val="22"/>
              </w:rPr>
              <w:t xml:space="preserve">  </w:t>
            </w:r>
            <w:r w:rsidR="00BA1576">
              <w:rPr>
                <w:sz w:val="22"/>
              </w:rPr>
              <w:t>What is “good quality master’s degree”?  You list that for several measures, but it is rather vague and hard to pinpoint for outside readers.  More details would be useful here.</w:t>
            </w:r>
          </w:p>
        </w:tc>
      </w:tr>
      <w:tr w:rsidR="00023154" w:rsidTr="00DB0B47">
        <w:tc>
          <w:tcPr>
            <w:tcW w:w="1710" w:type="dxa"/>
          </w:tcPr>
          <w:p w:rsidR="00023154" w:rsidRDefault="00023154">
            <w:pPr>
              <w:rPr>
                <w:b/>
                <w:bCs/>
                <w:sz w:val="22"/>
              </w:rPr>
            </w:pPr>
          </w:p>
          <w:p w:rsidR="00023154" w:rsidRDefault="00023154">
            <w:pPr>
              <w:rPr>
                <w:b/>
                <w:bCs/>
                <w:sz w:val="22"/>
              </w:rPr>
            </w:pPr>
            <w:r>
              <w:rPr>
                <w:b/>
                <w:bCs/>
                <w:sz w:val="22"/>
              </w:rPr>
              <w:t>Results</w:t>
            </w:r>
          </w:p>
        </w:tc>
        <w:tc>
          <w:tcPr>
            <w:tcW w:w="1620" w:type="dxa"/>
          </w:tcPr>
          <w:p w:rsidR="001C5EF8" w:rsidRDefault="00107F2E">
            <w:pPr>
              <w:rPr>
                <w:sz w:val="22"/>
              </w:rPr>
            </w:pPr>
            <w:r>
              <w:rPr>
                <w:sz w:val="22"/>
              </w:rPr>
              <w:t xml:space="preserve">Level </w:t>
            </w:r>
            <w:r w:rsidR="002B4D13">
              <w:rPr>
                <w:sz w:val="22"/>
              </w:rPr>
              <w:t>2</w:t>
            </w:r>
            <w:r>
              <w:rPr>
                <w:sz w:val="22"/>
              </w:rPr>
              <w:t xml:space="preserve">, </w:t>
            </w:r>
            <w:r w:rsidR="001C5EF8">
              <w:rPr>
                <w:sz w:val="22"/>
              </w:rPr>
              <w:t>M.A. Economics</w:t>
            </w:r>
          </w:p>
        </w:tc>
        <w:tc>
          <w:tcPr>
            <w:tcW w:w="5850" w:type="dxa"/>
          </w:tcPr>
          <w:p w:rsidR="001C5EF8" w:rsidRDefault="0033729F" w:rsidP="00355C8A">
            <w:pPr>
              <w:rPr>
                <w:sz w:val="22"/>
              </w:rPr>
            </w:pPr>
            <w:r>
              <w:rPr>
                <w:sz w:val="22"/>
              </w:rPr>
              <w:t xml:space="preserve">As on past reports, </w:t>
            </w:r>
            <w:r w:rsidR="00355C8A">
              <w:rPr>
                <w:sz w:val="22"/>
              </w:rPr>
              <w:t xml:space="preserve">some </w:t>
            </w:r>
            <w:r>
              <w:rPr>
                <w:sz w:val="22"/>
              </w:rPr>
              <w:t>r</w:t>
            </w:r>
            <w:r w:rsidR="001F16A3">
              <w:rPr>
                <w:sz w:val="22"/>
              </w:rPr>
              <w:t xml:space="preserve">esults are given, but there is very little analysis.  What do the results tell you?  Are there any trends to watch?  </w:t>
            </w:r>
            <w:r w:rsidR="00355C8A">
              <w:rPr>
                <w:sz w:val="22"/>
              </w:rPr>
              <w:t xml:space="preserve">You have </w:t>
            </w:r>
            <w:r w:rsidR="002B4D13">
              <w:rPr>
                <w:sz w:val="22"/>
              </w:rPr>
              <w:t xml:space="preserve">reported </w:t>
            </w:r>
            <w:r w:rsidR="00355C8A">
              <w:rPr>
                <w:sz w:val="22"/>
              </w:rPr>
              <w:t>no data from exit interviews</w:t>
            </w:r>
            <w:r w:rsidR="002B4D13">
              <w:rPr>
                <w:sz w:val="22"/>
              </w:rPr>
              <w:t xml:space="preserve"> since 2013.  Are exit interviews still a part of your assessment plan?  They should really only be listed if you plan to continue them on a regular basis.</w:t>
            </w:r>
          </w:p>
        </w:tc>
      </w:tr>
      <w:tr w:rsidR="00023154" w:rsidTr="00DB0B47">
        <w:tc>
          <w:tcPr>
            <w:tcW w:w="1710" w:type="dxa"/>
          </w:tcPr>
          <w:p w:rsidR="00023154" w:rsidRDefault="00023154">
            <w:pPr>
              <w:rPr>
                <w:b/>
                <w:bCs/>
                <w:sz w:val="22"/>
              </w:rPr>
            </w:pPr>
            <w:r>
              <w:rPr>
                <w:b/>
                <w:bCs/>
                <w:sz w:val="22"/>
              </w:rPr>
              <w:t>How Results Will be Used</w:t>
            </w:r>
          </w:p>
        </w:tc>
        <w:tc>
          <w:tcPr>
            <w:tcW w:w="1620" w:type="dxa"/>
          </w:tcPr>
          <w:p w:rsidR="001C5EF8" w:rsidRDefault="00C976A3" w:rsidP="00355C8A">
            <w:pPr>
              <w:rPr>
                <w:sz w:val="22"/>
              </w:rPr>
            </w:pPr>
            <w:r>
              <w:rPr>
                <w:sz w:val="22"/>
              </w:rPr>
              <w:t xml:space="preserve">Level </w:t>
            </w:r>
            <w:r w:rsidR="00355C8A">
              <w:rPr>
                <w:sz w:val="22"/>
              </w:rPr>
              <w:t>2</w:t>
            </w:r>
            <w:r>
              <w:rPr>
                <w:sz w:val="22"/>
              </w:rPr>
              <w:t xml:space="preserve">,  </w:t>
            </w:r>
            <w:r w:rsidR="001C5EF8">
              <w:rPr>
                <w:sz w:val="22"/>
              </w:rPr>
              <w:t>M.A. Economics</w:t>
            </w:r>
          </w:p>
        </w:tc>
        <w:tc>
          <w:tcPr>
            <w:tcW w:w="5850" w:type="dxa"/>
          </w:tcPr>
          <w:p w:rsidR="001C5EF8" w:rsidRDefault="002C6DD6" w:rsidP="00355C8A">
            <w:pPr>
              <w:rPr>
                <w:sz w:val="22"/>
              </w:rPr>
            </w:pPr>
            <w:r>
              <w:rPr>
                <w:sz w:val="22"/>
              </w:rPr>
              <w:t>The feedback loop appears to be in place.</w:t>
            </w:r>
            <w:r w:rsidR="00F3608A">
              <w:rPr>
                <w:sz w:val="22"/>
              </w:rPr>
              <w:t xml:space="preserve">  </w:t>
            </w:r>
            <w:r w:rsidR="00355C8A">
              <w:rPr>
                <w:sz w:val="22"/>
              </w:rPr>
              <w:t>The information in Part II from your 2015 external review seems a bit dated now.  That section is for you to provide analysis on what the data tell you about student learning in your program.  You mention changes to the curriculum in the past two years.  What is the connection between those changes and results from your assessment data?  Were you responding to trends in the field rather than student learning data?</w:t>
            </w:r>
          </w:p>
        </w:tc>
      </w:tr>
    </w:tbl>
    <w:p w:rsidR="00023154" w:rsidRDefault="00023154" w:rsidP="00BA1576">
      <w:bookmarkStart w:id="0" w:name="_GoBack"/>
      <w:bookmarkEnd w:id="0"/>
    </w:p>
    <w:sectPr w:rsidR="00023154" w:rsidSect="007A25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A2" w:rsidRDefault="007400A2">
      <w:r>
        <w:separator/>
      </w:r>
    </w:p>
  </w:endnote>
  <w:endnote w:type="continuationSeparator" w:id="0">
    <w:p w:rsidR="007400A2" w:rsidRDefault="0074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A2" w:rsidRDefault="007400A2">
      <w:r>
        <w:separator/>
      </w:r>
    </w:p>
  </w:footnote>
  <w:footnote w:type="continuationSeparator" w:id="0">
    <w:p w:rsidR="007400A2" w:rsidRDefault="007400A2">
      <w:r>
        <w:continuationSeparator/>
      </w:r>
    </w:p>
  </w:footnote>
  <w:footnote w:id="1">
    <w:p w:rsidR="00E86862" w:rsidRDefault="00E86862">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04"/>
    <w:rsid w:val="0001032E"/>
    <w:rsid w:val="00023154"/>
    <w:rsid w:val="000327EA"/>
    <w:rsid w:val="000445FC"/>
    <w:rsid w:val="00051E18"/>
    <w:rsid w:val="000855F3"/>
    <w:rsid w:val="000A1AB8"/>
    <w:rsid w:val="000A5310"/>
    <w:rsid w:val="000B60F7"/>
    <w:rsid w:val="000C033C"/>
    <w:rsid w:val="000E6BEC"/>
    <w:rsid w:val="000F6327"/>
    <w:rsid w:val="00107F2E"/>
    <w:rsid w:val="00137EA6"/>
    <w:rsid w:val="00173DE1"/>
    <w:rsid w:val="001B0C77"/>
    <w:rsid w:val="001C5387"/>
    <w:rsid w:val="001C5EF8"/>
    <w:rsid w:val="001E612A"/>
    <w:rsid w:val="001F16A3"/>
    <w:rsid w:val="001F610D"/>
    <w:rsid w:val="00254734"/>
    <w:rsid w:val="00263BEE"/>
    <w:rsid w:val="002A6C9B"/>
    <w:rsid w:val="002B4D13"/>
    <w:rsid w:val="002C6DD6"/>
    <w:rsid w:val="00305878"/>
    <w:rsid w:val="0033729F"/>
    <w:rsid w:val="00354A2D"/>
    <w:rsid w:val="00355C8A"/>
    <w:rsid w:val="003718EA"/>
    <w:rsid w:val="00382C5C"/>
    <w:rsid w:val="003D0CFB"/>
    <w:rsid w:val="00414C59"/>
    <w:rsid w:val="00414ED5"/>
    <w:rsid w:val="00417D51"/>
    <w:rsid w:val="0044403D"/>
    <w:rsid w:val="004A66D7"/>
    <w:rsid w:val="00544DEE"/>
    <w:rsid w:val="00545CE4"/>
    <w:rsid w:val="005663CD"/>
    <w:rsid w:val="005B27A3"/>
    <w:rsid w:val="00641CB1"/>
    <w:rsid w:val="00647192"/>
    <w:rsid w:val="006B0525"/>
    <w:rsid w:val="00701DE1"/>
    <w:rsid w:val="007400A2"/>
    <w:rsid w:val="007A25E0"/>
    <w:rsid w:val="00867460"/>
    <w:rsid w:val="009855BB"/>
    <w:rsid w:val="009A1A9B"/>
    <w:rsid w:val="009B14F4"/>
    <w:rsid w:val="009D3E5E"/>
    <w:rsid w:val="00A05757"/>
    <w:rsid w:val="00A17577"/>
    <w:rsid w:val="00A44E6D"/>
    <w:rsid w:val="00AA2DC6"/>
    <w:rsid w:val="00AF330D"/>
    <w:rsid w:val="00B668FB"/>
    <w:rsid w:val="00BA1576"/>
    <w:rsid w:val="00BA25AC"/>
    <w:rsid w:val="00BD16C8"/>
    <w:rsid w:val="00BD5904"/>
    <w:rsid w:val="00BE4EED"/>
    <w:rsid w:val="00C645BB"/>
    <w:rsid w:val="00C976A3"/>
    <w:rsid w:val="00CD3A07"/>
    <w:rsid w:val="00D06E70"/>
    <w:rsid w:val="00DB0B47"/>
    <w:rsid w:val="00DB6B2F"/>
    <w:rsid w:val="00DE054B"/>
    <w:rsid w:val="00DE65E5"/>
    <w:rsid w:val="00E573DF"/>
    <w:rsid w:val="00E86862"/>
    <w:rsid w:val="00EC2ED3"/>
    <w:rsid w:val="00F3608A"/>
    <w:rsid w:val="00F4238A"/>
    <w:rsid w:val="00F539FB"/>
    <w:rsid w:val="00FF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DE1"/>
    <w:rPr>
      <w:sz w:val="24"/>
      <w:szCs w:val="24"/>
    </w:rPr>
  </w:style>
  <w:style w:type="paragraph" w:styleId="Heading1">
    <w:name w:val="heading 1"/>
    <w:basedOn w:val="Normal"/>
    <w:next w:val="Normal"/>
    <w:qFormat/>
    <w:rsid w:val="00173DE1"/>
    <w:pPr>
      <w:keepNext/>
      <w:outlineLvl w:val="0"/>
    </w:pPr>
    <w:rPr>
      <w:b/>
      <w:bCs/>
    </w:rPr>
  </w:style>
  <w:style w:type="paragraph" w:styleId="Heading2">
    <w:name w:val="heading 2"/>
    <w:basedOn w:val="Normal"/>
    <w:next w:val="Normal"/>
    <w:qFormat/>
    <w:rsid w:val="00173DE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DE1"/>
    <w:rPr>
      <w:sz w:val="22"/>
    </w:rPr>
  </w:style>
  <w:style w:type="paragraph" w:styleId="FootnoteText">
    <w:name w:val="footnote text"/>
    <w:basedOn w:val="Normal"/>
    <w:semiHidden/>
    <w:rsid w:val="00173DE1"/>
    <w:rPr>
      <w:sz w:val="20"/>
      <w:szCs w:val="20"/>
    </w:rPr>
  </w:style>
  <w:style w:type="character" w:styleId="FootnoteReference">
    <w:name w:val="footnote reference"/>
    <w:basedOn w:val="DefaultParagraphFont"/>
    <w:semiHidden/>
    <w:rsid w:val="00173D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DE1"/>
    <w:rPr>
      <w:sz w:val="24"/>
      <w:szCs w:val="24"/>
    </w:rPr>
  </w:style>
  <w:style w:type="paragraph" w:styleId="Heading1">
    <w:name w:val="heading 1"/>
    <w:basedOn w:val="Normal"/>
    <w:next w:val="Normal"/>
    <w:qFormat/>
    <w:rsid w:val="00173DE1"/>
    <w:pPr>
      <w:keepNext/>
      <w:outlineLvl w:val="0"/>
    </w:pPr>
    <w:rPr>
      <w:b/>
      <w:bCs/>
    </w:rPr>
  </w:style>
  <w:style w:type="paragraph" w:styleId="Heading2">
    <w:name w:val="heading 2"/>
    <w:basedOn w:val="Normal"/>
    <w:next w:val="Normal"/>
    <w:qFormat/>
    <w:rsid w:val="00173DE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DE1"/>
    <w:rPr>
      <w:sz w:val="22"/>
    </w:rPr>
  </w:style>
  <w:style w:type="paragraph" w:styleId="FootnoteText">
    <w:name w:val="footnote text"/>
    <w:basedOn w:val="Normal"/>
    <w:semiHidden/>
    <w:rsid w:val="00173DE1"/>
    <w:rPr>
      <w:sz w:val="20"/>
      <w:szCs w:val="20"/>
    </w:rPr>
  </w:style>
  <w:style w:type="character" w:styleId="FootnoteReference">
    <w:name w:val="footnote reference"/>
    <w:basedOn w:val="DefaultParagraphFont"/>
    <w:semiHidden/>
    <w:rsid w:val="00173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409</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4</cp:revision>
  <cp:lastPrinted>2013-07-09T15:17:00Z</cp:lastPrinted>
  <dcterms:created xsi:type="dcterms:W3CDTF">2019-07-08T17:51:00Z</dcterms:created>
  <dcterms:modified xsi:type="dcterms:W3CDTF">2019-07-08T18:09:00Z</dcterms:modified>
</cp:coreProperties>
</file>