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08" w:rsidRPr="00022F08" w:rsidRDefault="00022F08" w:rsidP="00022F08">
      <w:pPr>
        <w:jc w:val="center"/>
        <w:rPr>
          <w:b/>
        </w:rPr>
      </w:pPr>
      <w:bookmarkStart w:id="0" w:name="_GoBack"/>
      <w:bookmarkEnd w:id="0"/>
      <w:r w:rsidRPr="00022F08">
        <w:rPr>
          <w:b/>
        </w:rPr>
        <w:t xml:space="preserve">Syllabus </w:t>
      </w:r>
    </w:p>
    <w:p w:rsidR="0037326C" w:rsidRPr="00022F08" w:rsidRDefault="00F96699" w:rsidP="00022F08">
      <w:pPr>
        <w:jc w:val="center"/>
        <w:rPr>
          <w:b/>
        </w:rPr>
      </w:pPr>
      <w:r>
        <w:rPr>
          <w:b/>
        </w:rPr>
        <w:t>SOC 3620</w:t>
      </w:r>
      <w:r w:rsidR="00022F08" w:rsidRPr="00022F08">
        <w:rPr>
          <w:b/>
        </w:rPr>
        <w:t xml:space="preserve"> Sociological Research Methods </w:t>
      </w:r>
    </w:p>
    <w:p w:rsidR="00022F08" w:rsidRDefault="00DD695C" w:rsidP="00022F08">
      <w:pPr>
        <w:jc w:val="center"/>
      </w:pPr>
      <w:r>
        <w:t>Days</w:t>
      </w:r>
      <w:r w:rsidR="00022F08">
        <w:t xml:space="preserve">: </w:t>
      </w:r>
      <w:r>
        <w:t>TTh</w:t>
      </w:r>
    </w:p>
    <w:p w:rsidR="00022F08" w:rsidRDefault="00022F08" w:rsidP="00022F08">
      <w:pPr>
        <w:jc w:val="center"/>
      </w:pPr>
      <w:r>
        <w:t xml:space="preserve">Location: </w:t>
      </w:r>
      <w:r w:rsidR="00A544D6">
        <w:t>Blair</w:t>
      </w:r>
    </w:p>
    <w:p w:rsidR="00022F08" w:rsidRDefault="00022F08" w:rsidP="00022F08">
      <w:pPr>
        <w:jc w:val="center"/>
      </w:pPr>
      <w:r>
        <w:t>Professor: Shane Soboroff</w:t>
      </w:r>
    </w:p>
    <w:p w:rsidR="00022F08" w:rsidRDefault="00022F08" w:rsidP="00022F08">
      <w:pPr>
        <w:jc w:val="center"/>
      </w:pPr>
      <w:r>
        <w:t xml:space="preserve">Office: </w:t>
      </w:r>
      <w:r w:rsidR="00DD695C">
        <w:t>Blair 3510</w:t>
      </w:r>
    </w:p>
    <w:p w:rsidR="0039440F" w:rsidRDefault="0039440F" w:rsidP="00022F08">
      <w:pPr>
        <w:jc w:val="center"/>
      </w:pPr>
      <w:r>
        <w:t xml:space="preserve">Office hours: </w:t>
      </w:r>
      <w:r w:rsidR="00DD695C">
        <w:t>TTh</w:t>
      </w:r>
      <w:r w:rsidR="00372F45">
        <w:t xml:space="preserve"> </w:t>
      </w:r>
      <w:r w:rsidR="00DD695C">
        <w:t>2:30</w:t>
      </w:r>
      <w:r w:rsidR="00372F45">
        <w:t>—</w:t>
      </w:r>
      <w:r w:rsidR="00DD695C">
        <w:t>5</w:t>
      </w:r>
      <w:r w:rsidR="00372F45">
        <w:t>:</w:t>
      </w:r>
      <w:r w:rsidR="00DD695C">
        <w:t xml:space="preserve">00 </w:t>
      </w:r>
      <w:r w:rsidR="00372F45">
        <w:t>PM</w:t>
      </w:r>
    </w:p>
    <w:p w:rsidR="00022F08" w:rsidRDefault="00022F08" w:rsidP="00022F08">
      <w:pPr>
        <w:jc w:val="center"/>
      </w:pPr>
    </w:p>
    <w:p w:rsidR="00022F08" w:rsidRDefault="00022F08" w:rsidP="00022F08">
      <w:r>
        <w:t xml:space="preserve">Welcome to Sociological Research Methods!  This class is required for the major in Sociology and provides an overview of the methods used by sociologists to develop, test, and refine theories to explain social phenomena. The major topics covered in this course include </w:t>
      </w:r>
      <w:r>
        <w:rPr>
          <w:b/>
        </w:rPr>
        <w:t xml:space="preserve">the relationship of theory to method, the development of testable hypotheses, issues of validity and reliability </w:t>
      </w:r>
      <w:r w:rsidR="008D472B">
        <w:rPr>
          <w:b/>
        </w:rPr>
        <w:t>in</w:t>
      </w:r>
      <w:r>
        <w:rPr>
          <w:b/>
        </w:rPr>
        <w:t xml:space="preserve"> measurement, methods of qualitative inquiry, </w:t>
      </w:r>
      <w:r w:rsidR="008D472B">
        <w:rPr>
          <w:b/>
        </w:rPr>
        <w:t xml:space="preserve">and the refinement of theory in light of empirical findings.  </w:t>
      </w:r>
      <w:r w:rsidR="008D472B">
        <w:t xml:space="preserve">The overall goal of this course is to help students understand that the scientific method is one of developing valid theories to explain the empirical world, and that this method can be applied to social phenomena. Useful examples of research are provided, and students will </w:t>
      </w:r>
      <w:r w:rsidR="00A544D6">
        <w:t>complete assignments that help them practice conducting research</w:t>
      </w:r>
      <w:r w:rsidR="008D472B">
        <w:t>.</w:t>
      </w:r>
    </w:p>
    <w:p w:rsidR="008D472B" w:rsidRDefault="008D472B" w:rsidP="00022F08"/>
    <w:p w:rsidR="008D472B" w:rsidRDefault="00A544D6" w:rsidP="00022F08">
      <w:r>
        <w:t>Course Description and Objectives</w:t>
      </w:r>
      <w:r w:rsidR="008D472B">
        <w:t>:</w:t>
      </w:r>
      <w:r>
        <w:t xml:space="preserve"> </w:t>
      </w:r>
    </w:p>
    <w:p w:rsidR="00A544D6" w:rsidRDefault="00A544D6" w:rsidP="00022F08"/>
    <w:p w:rsidR="00A544D6" w:rsidRDefault="00A544D6" w:rsidP="00022F08">
      <w:r>
        <w:t xml:space="preserve">Sociologists gather empirical evidence to construct, test, and refine theories about social phenomena. The data we seek may come from a variety of sources. These include historical data from libraries and public archives, </w:t>
      </w:r>
      <w:r>
        <w:lastRenderedPageBreak/>
        <w:t>laboratory experiments, surveys and structured interviews, participant observation, and even personal experience. This course introduces you to the methods sociologists use and the rules they follow to gather, analyze, and interpret data. As such, you should find much of the course useful in your statistics class—another required course for the sociology major.</w:t>
      </w:r>
    </w:p>
    <w:p w:rsidR="00A544D6" w:rsidRDefault="00A544D6" w:rsidP="00022F08"/>
    <w:p w:rsidR="00A544D6" w:rsidRDefault="00A544D6" w:rsidP="00022F08">
      <w:r>
        <w:t>Key Objectives: By the end of this course, you should be able to:</w:t>
      </w:r>
    </w:p>
    <w:p w:rsidR="00A544D6" w:rsidRDefault="00A544D6" w:rsidP="00022F08"/>
    <w:p w:rsidR="00A544D6" w:rsidRDefault="00A544D6" w:rsidP="00A544D6">
      <w:pPr>
        <w:pStyle w:val="ListParagraph"/>
        <w:numPr>
          <w:ilvl w:val="0"/>
          <w:numId w:val="3"/>
        </w:numPr>
      </w:pPr>
      <w:r>
        <w:t>Understand a variety of qualitative and quantitative social research methods and demonstrate that you understand the strengths and weaknesses of each.</w:t>
      </w:r>
    </w:p>
    <w:p w:rsidR="00A544D6" w:rsidRDefault="00A544D6" w:rsidP="00A544D6">
      <w:pPr>
        <w:pStyle w:val="ListParagraph"/>
        <w:numPr>
          <w:ilvl w:val="0"/>
          <w:numId w:val="3"/>
        </w:numPr>
      </w:pPr>
      <w:r>
        <w:t>Explain the connection between theory and research and show evidence of this in your writing.</w:t>
      </w:r>
    </w:p>
    <w:p w:rsidR="00A544D6" w:rsidRDefault="00A544D6" w:rsidP="00A544D6">
      <w:pPr>
        <w:pStyle w:val="ListParagraph"/>
        <w:numPr>
          <w:ilvl w:val="0"/>
          <w:numId w:val="3"/>
        </w:numPr>
      </w:pPr>
      <w:r>
        <w:t>Explain techniques for collecting, analyzing, and presenting results from research.</w:t>
      </w:r>
    </w:p>
    <w:p w:rsidR="008D472B" w:rsidRDefault="00A544D6" w:rsidP="00022F08">
      <w:pPr>
        <w:pStyle w:val="ListParagraph"/>
        <w:numPr>
          <w:ilvl w:val="0"/>
          <w:numId w:val="3"/>
        </w:numPr>
      </w:pPr>
      <w:r>
        <w:t>Contemplate ethical concerns in scientific research and apply what you learn within these guidelines.</w:t>
      </w:r>
    </w:p>
    <w:p w:rsidR="00486DC3" w:rsidRDefault="00486DC3" w:rsidP="00486DC3"/>
    <w:p w:rsidR="00486DC3" w:rsidRDefault="00486DC3" w:rsidP="00486DC3">
      <w:r>
        <w:t>To accomplish these goals, students will do the following activities:</w:t>
      </w:r>
    </w:p>
    <w:p w:rsidR="00486DC3" w:rsidRDefault="00486DC3" w:rsidP="00486DC3"/>
    <w:p w:rsidR="00486DC3" w:rsidRDefault="003052D7" w:rsidP="00486DC3">
      <w:pPr>
        <w:pStyle w:val="ListParagraph"/>
        <w:numPr>
          <w:ilvl w:val="0"/>
          <w:numId w:val="2"/>
        </w:numPr>
      </w:pPr>
      <w:r>
        <w:t xml:space="preserve">Learn to </w:t>
      </w:r>
      <w:r w:rsidRPr="003052D7">
        <w:rPr>
          <w:b/>
        </w:rPr>
        <w:t>summarize a research article</w:t>
      </w:r>
      <w:r>
        <w:t xml:space="preserve"> and identify (1) the research question, (2) assumptions and propositions of the theory, (3) specific hypothesis, (4) methods used, and (5) the findings and results.</w:t>
      </w:r>
    </w:p>
    <w:p w:rsidR="00011D66" w:rsidRDefault="00011D66" w:rsidP="00486DC3">
      <w:pPr>
        <w:pStyle w:val="ListParagraph"/>
        <w:numPr>
          <w:ilvl w:val="0"/>
          <w:numId w:val="2"/>
        </w:numPr>
      </w:pPr>
      <w:r w:rsidRPr="00011D66">
        <w:rPr>
          <w:b/>
        </w:rPr>
        <w:t>Develop a hypothesis</w:t>
      </w:r>
      <w:r>
        <w:t xml:space="preserve"> and use recent research to explain how you arrived at it.</w:t>
      </w:r>
    </w:p>
    <w:p w:rsidR="003052D7" w:rsidRDefault="003A4C0F" w:rsidP="00486DC3">
      <w:pPr>
        <w:pStyle w:val="ListParagraph"/>
        <w:numPr>
          <w:ilvl w:val="0"/>
          <w:numId w:val="2"/>
        </w:numPr>
      </w:pPr>
      <w:r>
        <w:lastRenderedPageBreak/>
        <w:t>Conduct a</w:t>
      </w:r>
      <w:r w:rsidR="003052D7">
        <w:t xml:space="preserve"> </w:t>
      </w:r>
      <w:r w:rsidR="003052D7" w:rsidRPr="003052D7">
        <w:rPr>
          <w:b/>
        </w:rPr>
        <w:t>short survey</w:t>
      </w:r>
      <w:r w:rsidR="003052D7">
        <w:t xml:space="preserve"> </w:t>
      </w:r>
      <w:r>
        <w:t>on attitudes and behavior among students at EIU, administering the survey to people on campus</w:t>
      </w:r>
      <w:r w:rsidR="003052D7">
        <w:t>.</w:t>
      </w:r>
    </w:p>
    <w:p w:rsidR="003052D7" w:rsidRDefault="003052D7" w:rsidP="00486DC3">
      <w:pPr>
        <w:pStyle w:val="ListParagraph"/>
        <w:numPr>
          <w:ilvl w:val="0"/>
          <w:numId w:val="2"/>
        </w:numPr>
      </w:pPr>
      <w:r>
        <w:t xml:space="preserve">Develop </w:t>
      </w:r>
      <w:r w:rsidRPr="003052D7">
        <w:rPr>
          <w:b/>
        </w:rPr>
        <w:t>an interview</w:t>
      </w:r>
      <w:r>
        <w:t xml:space="preserve"> and practice interview techniques with classmates.</w:t>
      </w:r>
    </w:p>
    <w:p w:rsidR="003052D7" w:rsidRDefault="003052D7" w:rsidP="00486DC3">
      <w:pPr>
        <w:pStyle w:val="ListParagraph"/>
        <w:numPr>
          <w:ilvl w:val="0"/>
          <w:numId w:val="2"/>
        </w:numPr>
      </w:pPr>
      <w:r>
        <w:t xml:space="preserve">Design </w:t>
      </w:r>
      <w:r w:rsidRPr="003052D7">
        <w:rPr>
          <w:b/>
        </w:rPr>
        <w:t>an experiment</w:t>
      </w:r>
      <w:r>
        <w:t xml:space="preserve"> to answer a basic research question with appropriate pretests and posttests.</w:t>
      </w:r>
    </w:p>
    <w:p w:rsidR="003052D7" w:rsidRDefault="003052D7" w:rsidP="00011D66">
      <w:pPr>
        <w:pStyle w:val="ListParagraph"/>
      </w:pPr>
    </w:p>
    <w:p w:rsidR="003052D7" w:rsidRDefault="003052D7" w:rsidP="003052D7">
      <w:r>
        <w:t xml:space="preserve">Required texts: </w:t>
      </w:r>
      <w:r w:rsidR="003A4C0F">
        <w:t xml:space="preserve">You are required to read assigned chapters from the textbook </w:t>
      </w:r>
      <w:r>
        <w:t xml:space="preserve">prior to attending </w:t>
      </w:r>
      <w:r w:rsidR="003A4C0F">
        <w:t>the first meeting of each week</w:t>
      </w:r>
      <w:r>
        <w:t xml:space="preserve">.  Lectures will be designed assuming you have read all materials. </w:t>
      </w:r>
      <w:r w:rsidR="00A975D4">
        <w:t xml:space="preserve">Activities will require you to read materials. </w:t>
      </w:r>
      <w:r>
        <w:t xml:space="preserve"> </w:t>
      </w:r>
      <w:r w:rsidR="00A975D4">
        <w:t>The majority of these readings will be from the following book:</w:t>
      </w:r>
    </w:p>
    <w:p w:rsidR="00A975D4" w:rsidRPr="00A975D4" w:rsidRDefault="00A975D4" w:rsidP="003052D7">
      <w:pPr>
        <w:rPr>
          <w:b/>
        </w:rPr>
      </w:pPr>
      <w:r w:rsidRPr="00A975D4">
        <w:rPr>
          <w:b/>
        </w:rPr>
        <w:t xml:space="preserve">Babbie, Earl. 2013. </w:t>
      </w:r>
      <w:r w:rsidRPr="00A975D4">
        <w:rPr>
          <w:b/>
          <w:i/>
        </w:rPr>
        <w:t>The Practice of Social Research, 13</w:t>
      </w:r>
      <w:r w:rsidRPr="00A975D4">
        <w:rPr>
          <w:b/>
          <w:i/>
          <w:vertAlign w:val="superscript"/>
        </w:rPr>
        <w:t>th</w:t>
      </w:r>
      <w:r w:rsidRPr="00A975D4">
        <w:rPr>
          <w:b/>
          <w:i/>
        </w:rPr>
        <w:t xml:space="preserve"> Edition</w:t>
      </w:r>
      <w:r w:rsidRPr="00A975D4">
        <w:rPr>
          <w:b/>
        </w:rPr>
        <w:t>. Belmont, CA: Wadsworth.</w:t>
      </w:r>
    </w:p>
    <w:p w:rsidR="00A975D4" w:rsidRDefault="00A975D4" w:rsidP="003052D7"/>
    <w:p w:rsidR="00A975D4" w:rsidRDefault="00A975D4" w:rsidP="00022F08">
      <w:r>
        <w:t xml:space="preserve">This </w:t>
      </w:r>
      <w:r w:rsidRPr="00F1528E">
        <w:rPr>
          <w:b/>
        </w:rPr>
        <w:t>text is available</w:t>
      </w:r>
      <w:r w:rsidR="00F1528E" w:rsidRPr="00F1528E">
        <w:rPr>
          <w:b/>
        </w:rPr>
        <w:t xml:space="preserve"> in the University </w:t>
      </w:r>
      <w:r w:rsidR="00372F45">
        <w:rPr>
          <w:b/>
        </w:rPr>
        <w:t>Textbook Rental</w:t>
      </w:r>
      <w:r w:rsidR="00F1528E">
        <w:t xml:space="preserve">. </w:t>
      </w:r>
      <w:r>
        <w:t xml:space="preserve">In addition, readings will be posted on </w:t>
      </w:r>
      <w:r w:rsidR="003A4C0F">
        <w:t>D2L. Check the course schedule for the appropriate readings for each week.</w:t>
      </w:r>
    </w:p>
    <w:p w:rsidR="00A975D4" w:rsidRDefault="00A975D4" w:rsidP="00022F08"/>
    <w:p w:rsidR="000F0B3F" w:rsidRDefault="000F0B3F" w:rsidP="000F0B3F">
      <w:pPr>
        <w:rPr>
          <w:b/>
        </w:rPr>
      </w:pPr>
      <w:r w:rsidRPr="000F0B3F">
        <w:rPr>
          <w:b/>
          <w:u w:val="single"/>
        </w:rPr>
        <w:t>Course Guidelines</w:t>
      </w:r>
      <w:r w:rsidRPr="000F0B3F">
        <w:rPr>
          <w:b/>
        </w:rPr>
        <w:t xml:space="preserve">: </w:t>
      </w:r>
    </w:p>
    <w:p w:rsidR="000F0B3F" w:rsidRPr="000F0B3F" w:rsidRDefault="000F0B3F" w:rsidP="000F0B3F">
      <w:pPr>
        <w:rPr>
          <w:b/>
        </w:rPr>
      </w:pPr>
    </w:p>
    <w:p w:rsidR="000F0B3F" w:rsidRPr="000F0B3F" w:rsidRDefault="000F0B3F" w:rsidP="000F0B3F">
      <w:pPr>
        <w:numPr>
          <w:ilvl w:val="0"/>
          <w:numId w:val="4"/>
        </w:numPr>
        <w:rPr>
          <w:b/>
        </w:rPr>
      </w:pPr>
      <w:r w:rsidRPr="000F0B3F">
        <w:rPr>
          <w:b/>
          <w:i/>
        </w:rPr>
        <w:t>Collegiality</w:t>
      </w:r>
      <w:r w:rsidRPr="000F0B3F">
        <w:rPr>
          <w:b/>
        </w:rPr>
        <w:t xml:space="preserve"> – You are expected to respect the viewpoints expressed by others. If you disagree with what someone has said, you are encouraged to express your disagreement but are expected to do so in a civil, respectful, &amp; polite manner. Failure to comply will result in course dismissal.</w:t>
      </w:r>
    </w:p>
    <w:p w:rsidR="000F0B3F" w:rsidRPr="000F0B3F" w:rsidRDefault="000F0B3F" w:rsidP="000F0B3F">
      <w:pPr>
        <w:rPr>
          <w:b/>
        </w:rPr>
      </w:pPr>
    </w:p>
    <w:p w:rsidR="000F0B3F" w:rsidRPr="000F0B3F" w:rsidRDefault="000F0B3F" w:rsidP="000F0B3F">
      <w:pPr>
        <w:numPr>
          <w:ilvl w:val="0"/>
          <w:numId w:val="4"/>
        </w:numPr>
        <w:rPr>
          <w:b/>
        </w:rPr>
      </w:pPr>
      <w:r w:rsidRPr="000F0B3F">
        <w:rPr>
          <w:b/>
          <w:i/>
        </w:rPr>
        <w:lastRenderedPageBreak/>
        <w:t>Attendance/Participation</w:t>
      </w:r>
      <w:r w:rsidRPr="000F0B3F">
        <w:rPr>
          <w:b/>
        </w:rPr>
        <w:t xml:space="preserve"> – I record attendance daily. You are expected to attend class daily and participate fully. You will obviously miss critical information if you have excessive absences and this will be reflected in your exam and homework grades. Also, walking into class late is disrespectful to both your professor &amp; your colleagues &amp; will not be tolerated.</w:t>
      </w:r>
    </w:p>
    <w:p w:rsidR="000F0B3F" w:rsidRPr="000F0B3F" w:rsidRDefault="000F0B3F" w:rsidP="000F0B3F">
      <w:pPr>
        <w:rPr>
          <w:b/>
        </w:rPr>
      </w:pPr>
    </w:p>
    <w:p w:rsidR="000F0B3F" w:rsidRPr="000F0B3F" w:rsidRDefault="000F0B3F" w:rsidP="000F0B3F">
      <w:pPr>
        <w:numPr>
          <w:ilvl w:val="0"/>
          <w:numId w:val="4"/>
        </w:numPr>
        <w:rPr>
          <w:b/>
        </w:rPr>
      </w:pPr>
      <w:r w:rsidRPr="000F0B3F">
        <w:rPr>
          <w:b/>
          <w:i/>
        </w:rPr>
        <w:t>Readings</w:t>
      </w:r>
      <w:r w:rsidRPr="000F0B3F">
        <w:rPr>
          <w:b/>
        </w:rPr>
        <w:t xml:space="preserve"> – I write each lecture with the expectation that you have completed the assigned readings for the day. We will use class time to discuss &amp; build on the readings. Reading is required to participate in class and for successful completion of this course.</w:t>
      </w:r>
    </w:p>
    <w:p w:rsidR="000F0B3F" w:rsidRPr="000F0B3F" w:rsidRDefault="000F0B3F" w:rsidP="000F0B3F">
      <w:pPr>
        <w:rPr>
          <w:b/>
        </w:rPr>
      </w:pPr>
    </w:p>
    <w:p w:rsidR="000F0B3F" w:rsidRPr="000F0B3F" w:rsidRDefault="000F0B3F" w:rsidP="000F0B3F">
      <w:pPr>
        <w:numPr>
          <w:ilvl w:val="0"/>
          <w:numId w:val="4"/>
        </w:numPr>
        <w:rPr>
          <w:b/>
        </w:rPr>
      </w:pPr>
      <w:r w:rsidRPr="000F0B3F">
        <w:rPr>
          <w:b/>
          <w:i/>
        </w:rPr>
        <w:t>Cell Phones/Texting/Technology</w:t>
      </w:r>
      <w:r w:rsidRPr="000F0B3F">
        <w:rPr>
          <w:b/>
        </w:rPr>
        <w:t xml:space="preserve"> - NOT ALLOWED! Turn off or silence all cell phones before entering class &amp; </w:t>
      </w:r>
      <w:r w:rsidRPr="000F0B3F">
        <w:rPr>
          <w:b/>
          <w:bCs/>
        </w:rPr>
        <w:t>DO NOT use them for texting</w:t>
      </w:r>
      <w:r w:rsidRPr="000F0B3F">
        <w:rPr>
          <w:b/>
        </w:rPr>
        <w:t xml:space="preserve"> during class. If I see someone texting, the entire class will have a pop quiz. You also may NOT use laptops or tape recorders in class</w:t>
      </w:r>
      <w:r>
        <w:rPr>
          <w:b/>
        </w:rPr>
        <w:t xml:space="preserve"> unless you have these as part of an academic accommodation</w:t>
      </w:r>
      <w:r w:rsidRPr="000F0B3F">
        <w:rPr>
          <w:b/>
        </w:rPr>
        <w:t>.</w:t>
      </w:r>
    </w:p>
    <w:p w:rsidR="000F0B3F" w:rsidRPr="000F0B3F" w:rsidRDefault="000F0B3F" w:rsidP="000F0B3F">
      <w:pPr>
        <w:rPr>
          <w:b/>
        </w:rPr>
      </w:pPr>
    </w:p>
    <w:p w:rsidR="000F0B3F" w:rsidRPr="000F0B3F" w:rsidRDefault="000F0B3F" w:rsidP="000F0B3F">
      <w:pPr>
        <w:numPr>
          <w:ilvl w:val="0"/>
          <w:numId w:val="4"/>
        </w:numPr>
        <w:rPr>
          <w:b/>
        </w:rPr>
      </w:pPr>
      <w:r w:rsidRPr="000F0B3F">
        <w:rPr>
          <w:b/>
          <w:i/>
        </w:rPr>
        <w:t>Academic Integrity</w:t>
      </w:r>
      <w:r w:rsidRPr="000F0B3F">
        <w:rPr>
          <w:b/>
        </w:rPr>
        <w:t xml:space="preserve"> – Students are expected to maintain principles of academic integrity and conduct as defined in EIU’s Code of Conduct (www.eiu.edu/judicial/studentconductcode.php). Violations will be reported to the Office of Student Standards. </w:t>
      </w:r>
      <w:r w:rsidRPr="000F0B3F">
        <w:rPr>
          <w:b/>
          <w:bCs/>
        </w:rPr>
        <w:t>You will automatically fail the course if you submit a</w:t>
      </w:r>
      <w:r w:rsidRPr="000F0B3F">
        <w:rPr>
          <w:b/>
        </w:rPr>
        <w:t>ny work that violates these principles.</w:t>
      </w:r>
    </w:p>
    <w:p w:rsidR="000F0B3F" w:rsidRPr="000F0B3F" w:rsidRDefault="000F0B3F" w:rsidP="000F0B3F">
      <w:pPr>
        <w:rPr>
          <w:b/>
          <w:u w:val="single"/>
        </w:rPr>
      </w:pPr>
    </w:p>
    <w:p w:rsidR="000F0B3F" w:rsidRPr="000F0B3F" w:rsidRDefault="000F0B3F" w:rsidP="000F0B3F">
      <w:pPr>
        <w:pStyle w:val="ListParagraph"/>
        <w:numPr>
          <w:ilvl w:val="0"/>
          <w:numId w:val="4"/>
        </w:numPr>
        <w:rPr>
          <w:b/>
        </w:rPr>
      </w:pPr>
      <w:r w:rsidRPr="000F0B3F">
        <w:rPr>
          <w:b/>
          <w:i/>
        </w:rPr>
        <w:lastRenderedPageBreak/>
        <w:t>Communication</w:t>
      </w:r>
      <w:r w:rsidRPr="000F0B3F">
        <w:rPr>
          <w:b/>
        </w:rPr>
        <w:t xml:space="preserve"> – I am always available to meet with you to discuss grades, lecture, exams or other the course matters. Please make use of my posted office hours, call my office phone, or use email to schedule appointments. If you use email, please be professional and follow standard email guidelines. 1) Put the course # in the subject line (SOC 3620), 2) include greeting (Dr. or Professor </w:t>
      </w:r>
      <w:r w:rsidR="00011D66">
        <w:rPr>
          <w:b/>
        </w:rPr>
        <w:t>Soboroff</w:t>
      </w:r>
      <w:r w:rsidRPr="000F0B3F">
        <w:rPr>
          <w:b/>
        </w:rPr>
        <w:t>), 3) use standard English, write in complete sentences, avoid abbreviations and text slang (TTYL, LOL), 4)) and end with a signature (your full name).</w:t>
      </w:r>
    </w:p>
    <w:p w:rsidR="000F0B3F" w:rsidRDefault="000F0B3F" w:rsidP="00022F08">
      <w:pPr>
        <w:rPr>
          <w:b/>
        </w:rPr>
      </w:pPr>
    </w:p>
    <w:p w:rsidR="00A975D4" w:rsidRDefault="00A975D4" w:rsidP="00022F08">
      <w:r w:rsidRPr="00F1528E">
        <w:rPr>
          <w:b/>
        </w:rPr>
        <w:t>Graded Material</w:t>
      </w:r>
      <w:r>
        <w:t>:</w:t>
      </w:r>
      <w:r w:rsidR="00F1528E">
        <w:t xml:space="preserve">  </w:t>
      </w:r>
      <w:r w:rsidR="000228D9">
        <w:t>I believe</w:t>
      </w:r>
      <w:r>
        <w:t xml:space="preserve"> </w:t>
      </w:r>
      <w:r w:rsidR="000228D9">
        <w:t xml:space="preserve">that </w:t>
      </w:r>
      <w:r>
        <w:t>everyone can earn an “A” in research methods.  It only requires putting in the work.  This class is required for the major, and will provide skills useful on the job market.  It is an investment.  Therefore I will expect material to be read, assignments to be completed on time, and class attendance to be a priority for you throughout the semester.</w:t>
      </w:r>
      <w:r w:rsidR="00027F1C">
        <w:t xml:space="preserve">  </w:t>
      </w:r>
    </w:p>
    <w:p w:rsidR="00A975D4" w:rsidRDefault="00A975D4" w:rsidP="00022F08"/>
    <w:p w:rsidR="00A975D4" w:rsidRPr="000F0B3F" w:rsidRDefault="00A975D4" w:rsidP="00022F08">
      <w:r>
        <w:rPr>
          <w:i/>
        </w:rPr>
        <w:t>Daily Attendance</w:t>
      </w:r>
      <w:r w:rsidR="0039440F">
        <w:rPr>
          <w:i/>
        </w:rPr>
        <w:t xml:space="preserve"> and Participation</w:t>
      </w:r>
      <w:r w:rsidR="000F0B3F">
        <w:rPr>
          <w:i/>
        </w:rPr>
        <w:t xml:space="preserve"> </w:t>
      </w:r>
      <w:r w:rsidR="000F0B3F">
        <w:t>(</w:t>
      </w:r>
      <w:r w:rsidR="000F0B3F" w:rsidRPr="000F0B3F">
        <w:rPr>
          <w:b/>
        </w:rPr>
        <w:t>1</w:t>
      </w:r>
      <w:r w:rsidR="000F0B3F">
        <w:rPr>
          <w:b/>
        </w:rPr>
        <w:t>5</w:t>
      </w:r>
      <w:r w:rsidR="000F0B3F" w:rsidRPr="000F0B3F">
        <w:rPr>
          <w:b/>
        </w:rPr>
        <w:t>%</w:t>
      </w:r>
      <w:r w:rsidR="000F0B3F">
        <w:t xml:space="preserve">): Attendance for this course is necessary if you want to pass and so will be taken. Online quizzes will be over book material, but your exam grades will depend on the completeness of your lecture notes. Further, discussion and in-class practice assignments will be conducted </w:t>
      </w:r>
      <w:r w:rsidR="000F0B3F">
        <w:rPr>
          <w:b/>
        </w:rPr>
        <w:t>regularly</w:t>
      </w:r>
      <w:r w:rsidR="000F0B3F">
        <w:t xml:space="preserve"> but are not on the schedule. These depend on our progress through the course. If you miss these, you may NOT make them up. </w:t>
      </w:r>
    </w:p>
    <w:p w:rsidR="00A975D4" w:rsidRDefault="00A975D4" w:rsidP="00022F08"/>
    <w:p w:rsidR="00027F1C" w:rsidRDefault="00C85969" w:rsidP="00022F08">
      <w:r>
        <w:rPr>
          <w:i/>
        </w:rPr>
        <w:lastRenderedPageBreak/>
        <w:t>Chapter</w:t>
      </w:r>
      <w:r w:rsidR="00A975D4">
        <w:rPr>
          <w:i/>
        </w:rPr>
        <w:t xml:space="preserve"> Quizzes </w:t>
      </w:r>
      <w:r w:rsidR="00A975D4">
        <w:t>(</w:t>
      </w:r>
      <w:r w:rsidR="000F0B3F">
        <w:rPr>
          <w:b/>
        </w:rPr>
        <w:t>15</w:t>
      </w:r>
      <w:r w:rsidR="00A975D4" w:rsidRPr="00027F1C">
        <w:rPr>
          <w:b/>
        </w:rPr>
        <w:t>%</w:t>
      </w:r>
      <w:r w:rsidR="00027F1C">
        <w:t xml:space="preserve">): </w:t>
      </w:r>
      <w:r>
        <w:t>Y</w:t>
      </w:r>
      <w:r w:rsidR="00027F1C">
        <w:t xml:space="preserve">ou will be given a quiz over material covered in readings and lecture. </w:t>
      </w:r>
      <w:r>
        <w:t>See Attached calendar for weeks in which quizzes will be due. These will be accessible only through D2L.</w:t>
      </w:r>
      <w:r w:rsidR="00027F1C">
        <w:t xml:space="preserve"> </w:t>
      </w:r>
    </w:p>
    <w:p w:rsidR="00027F1C" w:rsidRDefault="00027F1C" w:rsidP="00022F08"/>
    <w:p w:rsidR="00F1528E" w:rsidRPr="00F1528E" w:rsidRDefault="00F1528E" w:rsidP="00022F08">
      <w:r>
        <w:rPr>
          <w:i/>
        </w:rPr>
        <w:t>Practice Assignments</w:t>
      </w:r>
      <w:r>
        <w:t xml:space="preserve"> (</w:t>
      </w:r>
      <w:r w:rsidR="000F0B3F">
        <w:rPr>
          <w:b/>
        </w:rPr>
        <w:t>25</w:t>
      </w:r>
      <w:r w:rsidRPr="00F1528E">
        <w:rPr>
          <w:b/>
        </w:rPr>
        <w:t>%</w:t>
      </w:r>
      <w:r>
        <w:t xml:space="preserve">): There will be five assignments required in this class.  These will be posted on </w:t>
      </w:r>
      <w:r w:rsidR="000F0B3F">
        <w:t>D2L</w:t>
      </w:r>
      <w:r>
        <w:t xml:space="preserve">, and must be turned in to the appropriate dropbox. </w:t>
      </w:r>
    </w:p>
    <w:p w:rsidR="00F1528E" w:rsidRDefault="00F1528E" w:rsidP="00022F08">
      <w:pPr>
        <w:rPr>
          <w:b/>
        </w:rPr>
      </w:pPr>
    </w:p>
    <w:p w:rsidR="00F1528E" w:rsidRDefault="00F1528E" w:rsidP="00022F08">
      <w:r>
        <w:rPr>
          <w:i/>
        </w:rPr>
        <w:t>Midterm</w:t>
      </w:r>
      <w:r w:rsidR="009D3373">
        <w:rPr>
          <w:i/>
        </w:rPr>
        <w:t xml:space="preserve"> 1</w:t>
      </w:r>
      <w:r>
        <w:rPr>
          <w:i/>
        </w:rPr>
        <w:t xml:space="preserve"> </w:t>
      </w:r>
      <w:r w:rsidRPr="00F1528E">
        <w:t>(</w:t>
      </w:r>
      <w:r w:rsidR="009D3373">
        <w:rPr>
          <w:b/>
        </w:rPr>
        <w:t>10</w:t>
      </w:r>
      <w:r w:rsidRPr="00F1528E">
        <w:rPr>
          <w:b/>
        </w:rPr>
        <w:t>%</w:t>
      </w:r>
      <w:r w:rsidRPr="00F1528E">
        <w:t>)</w:t>
      </w:r>
      <w:r>
        <w:t>: Multiple choice, matching, true-false, short answer.</w:t>
      </w:r>
    </w:p>
    <w:p w:rsidR="009D3373" w:rsidRDefault="009D3373" w:rsidP="00022F08"/>
    <w:p w:rsidR="00F1528E" w:rsidRDefault="009D3373" w:rsidP="00022F08">
      <w:r>
        <w:rPr>
          <w:i/>
        </w:rPr>
        <w:t xml:space="preserve">Midterm 2 </w:t>
      </w:r>
      <w:r w:rsidRPr="009D3373">
        <w:rPr>
          <w:b/>
        </w:rPr>
        <w:t>(1</w:t>
      </w:r>
      <w:r>
        <w:rPr>
          <w:b/>
        </w:rPr>
        <w:t>5</w:t>
      </w:r>
      <w:r w:rsidRPr="009D3373">
        <w:rPr>
          <w:b/>
        </w:rPr>
        <w:t>%</w:t>
      </w:r>
      <w:r>
        <w:rPr>
          <w:b/>
        </w:rPr>
        <w:t xml:space="preserve">): </w:t>
      </w:r>
      <w:r>
        <w:t>Multiple Choice, matching, true-false, short answer.</w:t>
      </w:r>
    </w:p>
    <w:p w:rsidR="009D3373" w:rsidRPr="009D3373" w:rsidRDefault="009D3373" w:rsidP="00022F08"/>
    <w:p w:rsidR="00F1528E" w:rsidRDefault="00F1528E" w:rsidP="00022F08">
      <w:r>
        <w:rPr>
          <w:i/>
        </w:rPr>
        <w:t xml:space="preserve">Final </w:t>
      </w:r>
      <w:r>
        <w:t>(</w:t>
      </w:r>
      <w:r w:rsidR="000F0B3F">
        <w:rPr>
          <w:b/>
        </w:rPr>
        <w:t>2</w:t>
      </w:r>
      <w:r w:rsidR="009D3373">
        <w:rPr>
          <w:b/>
        </w:rPr>
        <w:t>0</w:t>
      </w:r>
      <w:r>
        <w:rPr>
          <w:b/>
        </w:rPr>
        <w:t>%)</w:t>
      </w:r>
      <w:r>
        <w:t>: Multiple choice, matching, true-false, short answer.</w:t>
      </w:r>
    </w:p>
    <w:p w:rsidR="000F0B3F" w:rsidRDefault="000F0B3F" w:rsidP="00022F08"/>
    <w:p w:rsidR="000F0B3F" w:rsidRDefault="000F0B3F" w:rsidP="00022F08"/>
    <w:p w:rsidR="005724A2" w:rsidRDefault="00DD695C" w:rsidP="00022F08">
      <w:pPr>
        <w:rPr>
          <w:b/>
        </w:rPr>
      </w:pPr>
      <w:r>
        <w:rPr>
          <w:b/>
        </w:rPr>
        <w:t>COURSE SCHEDULE FALL 2016</w:t>
      </w:r>
    </w:p>
    <w:p w:rsidR="001D1595" w:rsidRDefault="001D1595" w:rsidP="00022F08">
      <w:pPr>
        <w:rPr>
          <w:b/>
        </w:rPr>
      </w:pPr>
    </w:p>
    <w:tbl>
      <w:tblPr>
        <w:tblStyle w:val="TableGrid"/>
        <w:tblW w:w="0" w:type="auto"/>
        <w:jc w:val="center"/>
        <w:tblLook w:val="04A0" w:firstRow="1" w:lastRow="0" w:firstColumn="1" w:lastColumn="0" w:noHBand="0" w:noVBand="1"/>
      </w:tblPr>
      <w:tblGrid>
        <w:gridCol w:w="1651"/>
        <w:gridCol w:w="2493"/>
        <w:gridCol w:w="1681"/>
        <w:gridCol w:w="3525"/>
      </w:tblGrid>
      <w:tr w:rsidR="00EE2153" w:rsidTr="004A7850">
        <w:trPr>
          <w:jc w:val="center"/>
        </w:trPr>
        <w:tc>
          <w:tcPr>
            <w:tcW w:w="0" w:type="auto"/>
          </w:tcPr>
          <w:p w:rsidR="001D1595" w:rsidRDefault="001D1595" w:rsidP="004A7850">
            <w:pPr>
              <w:jc w:val="center"/>
              <w:rPr>
                <w:b/>
              </w:rPr>
            </w:pPr>
            <w:r>
              <w:rPr>
                <w:b/>
              </w:rPr>
              <w:t>WEEK</w:t>
            </w:r>
          </w:p>
        </w:tc>
        <w:tc>
          <w:tcPr>
            <w:tcW w:w="0" w:type="auto"/>
          </w:tcPr>
          <w:p w:rsidR="001D1595" w:rsidRDefault="001D1595" w:rsidP="004A7850">
            <w:pPr>
              <w:jc w:val="center"/>
              <w:rPr>
                <w:b/>
              </w:rPr>
            </w:pPr>
            <w:r>
              <w:rPr>
                <w:b/>
              </w:rPr>
              <w:t>LECTURE TOPIC</w:t>
            </w:r>
          </w:p>
        </w:tc>
        <w:tc>
          <w:tcPr>
            <w:tcW w:w="0" w:type="auto"/>
          </w:tcPr>
          <w:p w:rsidR="001D1595" w:rsidRDefault="001D1595" w:rsidP="004A7850">
            <w:pPr>
              <w:jc w:val="center"/>
              <w:rPr>
                <w:b/>
              </w:rPr>
            </w:pPr>
            <w:r>
              <w:rPr>
                <w:b/>
              </w:rPr>
              <w:t>READINGS</w:t>
            </w:r>
          </w:p>
          <w:p w:rsidR="00A81CB0" w:rsidRDefault="00A81CB0" w:rsidP="004A7850">
            <w:pPr>
              <w:jc w:val="center"/>
              <w:rPr>
                <w:b/>
              </w:rPr>
            </w:pPr>
            <w:r>
              <w:rPr>
                <w:b/>
              </w:rPr>
              <w:t>(B) = Babbie text</w:t>
            </w:r>
          </w:p>
          <w:p w:rsidR="00A81CB0" w:rsidRDefault="00A81CB0" w:rsidP="004A7850">
            <w:pPr>
              <w:jc w:val="center"/>
              <w:rPr>
                <w:b/>
              </w:rPr>
            </w:pPr>
          </w:p>
        </w:tc>
        <w:tc>
          <w:tcPr>
            <w:tcW w:w="0" w:type="auto"/>
          </w:tcPr>
          <w:p w:rsidR="001D1595" w:rsidRDefault="001D1595" w:rsidP="004A7850">
            <w:pPr>
              <w:jc w:val="center"/>
              <w:rPr>
                <w:b/>
              </w:rPr>
            </w:pPr>
            <w:r>
              <w:rPr>
                <w:b/>
              </w:rPr>
              <w:t>ASSIGNMENT DUE DATES</w:t>
            </w:r>
          </w:p>
        </w:tc>
      </w:tr>
      <w:tr w:rsidR="00EE2153" w:rsidTr="004A7850">
        <w:trPr>
          <w:jc w:val="center"/>
        </w:trPr>
        <w:tc>
          <w:tcPr>
            <w:tcW w:w="0" w:type="auto"/>
            <w:vAlign w:val="center"/>
          </w:tcPr>
          <w:p w:rsidR="001D1595" w:rsidRDefault="00DD695C" w:rsidP="00DD695C">
            <w:pPr>
              <w:rPr>
                <w:b/>
              </w:rPr>
            </w:pPr>
            <w:r>
              <w:rPr>
                <w:b/>
              </w:rPr>
              <w:t>8</w:t>
            </w:r>
            <w:r w:rsidR="00372F45">
              <w:rPr>
                <w:b/>
              </w:rPr>
              <w:t>/</w:t>
            </w:r>
            <w:r>
              <w:rPr>
                <w:b/>
              </w:rPr>
              <w:t>22</w:t>
            </w:r>
            <w:r w:rsidR="00372F45">
              <w:rPr>
                <w:b/>
              </w:rPr>
              <w:t>—</w:t>
            </w:r>
            <w:r w:rsidR="00A8363A">
              <w:rPr>
                <w:b/>
              </w:rPr>
              <w:t>8/</w:t>
            </w:r>
            <w:r>
              <w:rPr>
                <w:b/>
              </w:rPr>
              <w:t>26</w:t>
            </w:r>
          </w:p>
        </w:tc>
        <w:tc>
          <w:tcPr>
            <w:tcW w:w="0" w:type="auto"/>
            <w:vAlign w:val="center"/>
          </w:tcPr>
          <w:p w:rsidR="001D1595" w:rsidRDefault="00F33A3B" w:rsidP="004A7850">
            <w:pPr>
              <w:jc w:val="center"/>
              <w:rPr>
                <w:b/>
              </w:rPr>
            </w:pPr>
            <w:r>
              <w:rPr>
                <w:b/>
              </w:rPr>
              <w:t>Sociological Research Basics</w:t>
            </w:r>
          </w:p>
        </w:tc>
        <w:tc>
          <w:tcPr>
            <w:tcW w:w="0" w:type="auto"/>
            <w:vAlign w:val="center"/>
          </w:tcPr>
          <w:p w:rsidR="001D1595" w:rsidRDefault="00A81CB0" w:rsidP="004A7850">
            <w:pPr>
              <w:jc w:val="center"/>
              <w:rPr>
                <w:b/>
              </w:rPr>
            </w:pPr>
            <w:r>
              <w:rPr>
                <w:b/>
              </w:rPr>
              <w:t>B Ch. 1</w:t>
            </w:r>
          </w:p>
        </w:tc>
        <w:tc>
          <w:tcPr>
            <w:tcW w:w="0" w:type="auto"/>
            <w:vAlign w:val="center"/>
          </w:tcPr>
          <w:p w:rsidR="001D1595" w:rsidRDefault="004A7850" w:rsidP="004A7850">
            <w:pPr>
              <w:jc w:val="center"/>
              <w:rPr>
                <w:b/>
              </w:rPr>
            </w:pPr>
            <w:r>
              <w:rPr>
                <w:b/>
              </w:rPr>
              <w:t>Quiz Chapter 1</w:t>
            </w:r>
          </w:p>
        </w:tc>
      </w:tr>
      <w:tr w:rsidR="00EE2153" w:rsidTr="004A7850">
        <w:trPr>
          <w:jc w:val="center"/>
        </w:trPr>
        <w:tc>
          <w:tcPr>
            <w:tcW w:w="0" w:type="auto"/>
            <w:vAlign w:val="center"/>
          </w:tcPr>
          <w:p w:rsidR="001D1595" w:rsidRDefault="00DD695C" w:rsidP="00372F45">
            <w:pPr>
              <w:rPr>
                <w:b/>
              </w:rPr>
            </w:pPr>
            <w:r>
              <w:rPr>
                <w:b/>
              </w:rPr>
              <w:t>8/29—9/2</w:t>
            </w:r>
            <w:r w:rsidR="001D1595">
              <w:rPr>
                <w:b/>
              </w:rPr>
              <w:t xml:space="preserve"> </w:t>
            </w:r>
          </w:p>
        </w:tc>
        <w:tc>
          <w:tcPr>
            <w:tcW w:w="0" w:type="auto"/>
            <w:vAlign w:val="center"/>
          </w:tcPr>
          <w:p w:rsidR="001D1595" w:rsidRDefault="00F33A3B" w:rsidP="004A7850">
            <w:pPr>
              <w:jc w:val="center"/>
              <w:rPr>
                <w:b/>
              </w:rPr>
            </w:pPr>
            <w:r>
              <w:rPr>
                <w:b/>
              </w:rPr>
              <w:t>Ethics of Research</w:t>
            </w:r>
          </w:p>
        </w:tc>
        <w:tc>
          <w:tcPr>
            <w:tcW w:w="0" w:type="auto"/>
            <w:vAlign w:val="center"/>
          </w:tcPr>
          <w:p w:rsidR="00A81CB0" w:rsidRDefault="00A81CB0" w:rsidP="004A7850">
            <w:pPr>
              <w:jc w:val="center"/>
              <w:rPr>
                <w:b/>
              </w:rPr>
            </w:pPr>
            <w:r>
              <w:rPr>
                <w:b/>
              </w:rPr>
              <w:t>B Ch. 3</w:t>
            </w:r>
          </w:p>
        </w:tc>
        <w:tc>
          <w:tcPr>
            <w:tcW w:w="0" w:type="auto"/>
            <w:vAlign w:val="center"/>
          </w:tcPr>
          <w:p w:rsidR="001D1595" w:rsidRDefault="004A7850" w:rsidP="004A7850">
            <w:pPr>
              <w:jc w:val="center"/>
              <w:rPr>
                <w:b/>
              </w:rPr>
            </w:pPr>
            <w:r>
              <w:rPr>
                <w:b/>
              </w:rPr>
              <w:t>Quiz Chapter 3</w:t>
            </w:r>
          </w:p>
        </w:tc>
      </w:tr>
      <w:tr w:rsidR="00EE2153" w:rsidTr="004A7850">
        <w:trPr>
          <w:jc w:val="center"/>
        </w:trPr>
        <w:tc>
          <w:tcPr>
            <w:tcW w:w="0" w:type="auto"/>
            <w:vAlign w:val="center"/>
          </w:tcPr>
          <w:p w:rsidR="001D1595" w:rsidRDefault="00DD695C" w:rsidP="001D1595">
            <w:pPr>
              <w:rPr>
                <w:b/>
              </w:rPr>
            </w:pPr>
            <w:r>
              <w:rPr>
                <w:b/>
              </w:rPr>
              <w:t>9/5—9/</w:t>
            </w:r>
            <w:r w:rsidR="004220C5">
              <w:rPr>
                <w:b/>
              </w:rPr>
              <w:t>9</w:t>
            </w:r>
          </w:p>
        </w:tc>
        <w:tc>
          <w:tcPr>
            <w:tcW w:w="0" w:type="auto"/>
            <w:vAlign w:val="center"/>
          </w:tcPr>
          <w:p w:rsidR="001D1595" w:rsidRDefault="00F33A3B" w:rsidP="004A7850">
            <w:pPr>
              <w:jc w:val="center"/>
              <w:rPr>
                <w:b/>
              </w:rPr>
            </w:pPr>
            <w:r>
              <w:rPr>
                <w:b/>
              </w:rPr>
              <w:t>Theory Construction I</w:t>
            </w:r>
          </w:p>
        </w:tc>
        <w:tc>
          <w:tcPr>
            <w:tcW w:w="0" w:type="auto"/>
            <w:vAlign w:val="center"/>
          </w:tcPr>
          <w:p w:rsidR="001D1595" w:rsidRDefault="00A81CB0" w:rsidP="004A7850">
            <w:pPr>
              <w:jc w:val="center"/>
              <w:rPr>
                <w:b/>
              </w:rPr>
            </w:pPr>
            <w:r>
              <w:rPr>
                <w:b/>
              </w:rPr>
              <w:t>B Ch. 2</w:t>
            </w:r>
          </w:p>
          <w:p w:rsidR="00A81CB0" w:rsidRDefault="00A81CB0" w:rsidP="004A7850">
            <w:pPr>
              <w:jc w:val="center"/>
              <w:rPr>
                <w:b/>
              </w:rPr>
            </w:pPr>
          </w:p>
        </w:tc>
        <w:tc>
          <w:tcPr>
            <w:tcW w:w="0" w:type="auto"/>
            <w:vAlign w:val="center"/>
          </w:tcPr>
          <w:p w:rsidR="001D1595" w:rsidRDefault="00EE2153" w:rsidP="00022F08">
            <w:pPr>
              <w:rPr>
                <w:b/>
              </w:rPr>
            </w:pPr>
            <w:r>
              <w:rPr>
                <w:b/>
              </w:rPr>
              <w:t xml:space="preserve">Ridgeway Article Summary Due </w:t>
            </w:r>
            <w:r w:rsidR="00DD695C">
              <w:rPr>
                <w:b/>
              </w:rPr>
              <w:t>Sept 10</w:t>
            </w:r>
            <w:r>
              <w:rPr>
                <w:b/>
              </w:rPr>
              <w:t xml:space="preserve"> by 11:59 PM</w:t>
            </w:r>
          </w:p>
          <w:p w:rsidR="004A7850" w:rsidRDefault="004A7850" w:rsidP="00022F08">
            <w:pPr>
              <w:rPr>
                <w:b/>
              </w:rPr>
            </w:pPr>
          </w:p>
        </w:tc>
      </w:tr>
      <w:tr w:rsidR="00EE2153" w:rsidTr="004A7850">
        <w:trPr>
          <w:jc w:val="center"/>
        </w:trPr>
        <w:tc>
          <w:tcPr>
            <w:tcW w:w="0" w:type="auto"/>
            <w:vAlign w:val="center"/>
          </w:tcPr>
          <w:p w:rsidR="001D1595" w:rsidRDefault="00DD695C" w:rsidP="00022F08">
            <w:pPr>
              <w:rPr>
                <w:b/>
              </w:rPr>
            </w:pPr>
            <w:r>
              <w:rPr>
                <w:b/>
              </w:rPr>
              <w:t>9/12—9/16</w:t>
            </w:r>
            <w:r w:rsidR="00372F45">
              <w:rPr>
                <w:b/>
              </w:rPr>
              <w:t xml:space="preserve"> </w:t>
            </w:r>
          </w:p>
        </w:tc>
        <w:tc>
          <w:tcPr>
            <w:tcW w:w="0" w:type="auto"/>
            <w:vAlign w:val="center"/>
          </w:tcPr>
          <w:p w:rsidR="001D1595" w:rsidRDefault="00F33A3B" w:rsidP="004A7850">
            <w:pPr>
              <w:jc w:val="center"/>
              <w:rPr>
                <w:b/>
              </w:rPr>
            </w:pPr>
            <w:r>
              <w:rPr>
                <w:b/>
              </w:rPr>
              <w:t>Theory Construction II</w:t>
            </w:r>
          </w:p>
        </w:tc>
        <w:tc>
          <w:tcPr>
            <w:tcW w:w="0" w:type="auto"/>
            <w:vAlign w:val="center"/>
          </w:tcPr>
          <w:p w:rsidR="001D1595" w:rsidRDefault="00A81CB0" w:rsidP="004A7850">
            <w:pPr>
              <w:jc w:val="center"/>
              <w:rPr>
                <w:b/>
              </w:rPr>
            </w:pPr>
            <w:r>
              <w:rPr>
                <w:b/>
              </w:rPr>
              <w:t>D2L</w:t>
            </w:r>
          </w:p>
        </w:tc>
        <w:tc>
          <w:tcPr>
            <w:tcW w:w="0" w:type="auto"/>
            <w:vAlign w:val="center"/>
          </w:tcPr>
          <w:p w:rsidR="001D1595" w:rsidRDefault="004A7850" w:rsidP="004A7850">
            <w:pPr>
              <w:jc w:val="center"/>
              <w:rPr>
                <w:b/>
              </w:rPr>
            </w:pPr>
            <w:r>
              <w:rPr>
                <w:b/>
              </w:rPr>
              <w:t>Quiz Chapter 2</w:t>
            </w:r>
          </w:p>
        </w:tc>
      </w:tr>
      <w:tr w:rsidR="00EE2153" w:rsidTr="004A7850">
        <w:trPr>
          <w:jc w:val="center"/>
        </w:trPr>
        <w:tc>
          <w:tcPr>
            <w:tcW w:w="0" w:type="auto"/>
            <w:tcBorders>
              <w:bottom w:val="single" w:sz="4" w:space="0" w:color="auto"/>
            </w:tcBorders>
            <w:vAlign w:val="center"/>
          </w:tcPr>
          <w:p w:rsidR="001D1595" w:rsidRDefault="00DD695C" w:rsidP="00F33A3B">
            <w:pPr>
              <w:rPr>
                <w:b/>
              </w:rPr>
            </w:pPr>
            <w:r>
              <w:rPr>
                <w:b/>
              </w:rPr>
              <w:t>9/19—9/23</w:t>
            </w:r>
            <w:r w:rsidR="00372F45">
              <w:rPr>
                <w:b/>
              </w:rPr>
              <w:t xml:space="preserve"> </w:t>
            </w:r>
            <w:r w:rsidR="00F33A3B">
              <w:rPr>
                <w:b/>
              </w:rPr>
              <w:t xml:space="preserve"> </w:t>
            </w:r>
          </w:p>
        </w:tc>
        <w:tc>
          <w:tcPr>
            <w:tcW w:w="0" w:type="auto"/>
            <w:tcBorders>
              <w:bottom w:val="single" w:sz="4" w:space="0" w:color="auto"/>
            </w:tcBorders>
            <w:vAlign w:val="center"/>
          </w:tcPr>
          <w:p w:rsidR="001D1595" w:rsidRDefault="00931926" w:rsidP="004A7850">
            <w:pPr>
              <w:jc w:val="center"/>
              <w:rPr>
                <w:b/>
              </w:rPr>
            </w:pPr>
            <w:r>
              <w:rPr>
                <w:b/>
              </w:rPr>
              <w:t>From Theory to Method</w:t>
            </w:r>
          </w:p>
        </w:tc>
        <w:tc>
          <w:tcPr>
            <w:tcW w:w="0" w:type="auto"/>
            <w:tcBorders>
              <w:bottom w:val="single" w:sz="4" w:space="0" w:color="auto"/>
            </w:tcBorders>
            <w:vAlign w:val="center"/>
          </w:tcPr>
          <w:p w:rsidR="001D1595" w:rsidRDefault="00A35FA3" w:rsidP="004A7850">
            <w:pPr>
              <w:jc w:val="center"/>
              <w:rPr>
                <w:b/>
              </w:rPr>
            </w:pPr>
            <w:r>
              <w:rPr>
                <w:b/>
              </w:rPr>
              <w:t>B Ch. 4</w:t>
            </w:r>
          </w:p>
        </w:tc>
        <w:tc>
          <w:tcPr>
            <w:tcW w:w="0" w:type="auto"/>
            <w:tcBorders>
              <w:bottom w:val="single" w:sz="4" w:space="0" w:color="auto"/>
            </w:tcBorders>
            <w:vAlign w:val="center"/>
          </w:tcPr>
          <w:p w:rsidR="00EE2153" w:rsidRDefault="00EE2153" w:rsidP="00022F08">
            <w:pPr>
              <w:rPr>
                <w:b/>
              </w:rPr>
            </w:pPr>
            <w:r>
              <w:rPr>
                <w:b/>
              </w:rPr>
              <w:t>Developing a Hypothesis Assignment</w:t>
            </w:r>
          </w:p>
          <w:p w:rsidR="001D1595" w:rsidRDefault="00EE2153" w:rsidP="00DD695C">
            <w:pPr>
              <w:rPr>
                <w:b/>
              </w:rPr>
            </w:pPr>
            <w:r>
              <w:rPr>
                <w:b/>
              </w:rPr>
              <w:t xml:space="preserve">Due </w:t>
            </w:r>
            <w:r w:rsidR="00DD695C">
              <w:rPr>
                <w:b/>
              </w:rPr>
              <w:t>Sept. 24</w:t>
            </w:r>
            <w:r>
              <w:rPr>
                <w:b/>
              </w:rPr>
              <w:t xml:space="preserve"> By 11:59 PM</w:t>
            </w:r>
          </w:p>
        </w:tc>
      </w:tr>
      <w:tr w:rsidR="00EE2153" w:rsidTr="004A7850">
        <w:trPr>
          <w:jc w:val="center"/>
        </w:trPr>
        <w:tc>
          <w:tcPr>
            <w:tcW w:w="0" w:type="auto"/>
            <w:shd w:val="clear" w:color="auto" w:fill="BFBFBF" w:themeFill="background1" w:themeFillShade="BF"/>
            <w:vAlign w:val="center"/>
          </w:tcPr>
          <w:p w:rsidR="001D1595" w:rsidRDefault="00DD695C" w:rsidP="00022F08">
            <w:pPr>
              <w:rPr>
                <w:b/>
              </w:rPr>
            </w:pPr>
            <w:r>
              <w:rPr>
                <w:b/>
              </w:rPr>
              <w:lastRenderedPageBreak/>
              <w:t>9/26—9/30</w:t>
            </w:r>
            <w:r w:rsidR="00372F45">
              <w:rPr>
                <w:b/>
              </w:rPr>
              <w:t xml:space="preserve"> </w:t>
            </w:r>
          </w:p>
        </w:tc>
        <w:tc>
          <w:tcPr>
            <w:tcW w:w="0" w:type="auto"/>
            <w:shd w:val="clear" w:color="auto" w:fill="BFBFBF" w:themeFill="background1" w:themeFillShade="BF"/>
            <w:vAlign w:val="center"/>
          </w:tcPr>
          <w:p w:rsidR="001D1595" w:rsidRDefault="00931926" w:rsidP="004A7850">
            <w:pPr>
              <w:jc w:val="center"/>
              <w:rPr>
                <w:b/>
              </w:rPr>
            </w:pPr>
            <w:r>
              <w:rPr>
                <w:b/>
              </w:rPr>
              <w:t>EXAM I REVIEW</w:t>
            </w:r>
            <w:r w:rsidR="00974919">
              <w:rPr>
                <w:b/>
              </w:rPr>
              <w:t>,</w:t>
            </w:r>
          </w:p>
          <w:p w:rsidR="00931926" w:rsidRDefault="00931926" w:rsidP="004A7850">
            <w:pPr>
              <w:jc w:val="center"/>
              <w:rPr>
                <w:b/>
              </w:rPr>
            </w:pPr>
            <w:r>
              <w:rPr>
                <w:b/>
              </w:rPr>
              <w:t>EXAM I</w:t>
            </w:r>
            <w:r w:rsidR="00974919">
              <w:rPr>
                <w:b/>
              </w:rPr>
              <w:t xml:space="preserve"> (9/30)</w:t>
            </w:r>
          </w:p>
        </w:tc>
        <w:tc>
          <w:tcPr>
            <w:tcW w:w="0" w:type="auto"/>
            <w:shd w:val="clear" w:color="auto" w:fill="BFBFBF" w:themeFill="background1" w:themeFillShade="BF"/>
            <w:vAlign w:val="center"/>
          </w:tcPr>
          <w:p w:rsidR="001D1595" w:rsidRDefault="001D1595" w:rsidP="004A7850">
            <w:pPr>
              <w:jc w:val="center"/>
              <w:rPr>
                <w:b/>
              </w:rPr>
            </w:pPr>
          </w:p>
        </w:tc>
        <w:tc>
          <w:tcPr>
            <w:tcW w:w="0" w:type="auto"/>
            <w:shd w:val="clear" w:color="auto" w:fill="BFBFBF" w:themeFill="background1" w:themeFillShade="BF"/>
            <w:vAlign w:val="center"/>
          </w:tcPr>
          <w:p w:rsidR="001D1595" w:rsidRDefault="004A7850" w:rsidP="00022F08">
            <w:pPr>
              <w:rPr>
                <w:b/>
              </w:rPr>
            </w:pPr>
            <w:r>
              <w:rPr>
                <w:b/>
              </w:rPr>
              <w:t>EXAM—NO ADDITIONAL ASSIGNMENTS</w:t>
            </w:r>
          </w:p>
        </w:tc>
      </w:tr>
      <w:tr w:rsidR="00EE2153" w:rsidTr="004A7850">
        <w:trPr>
          <w:jc w:val="center"/>
        </w:trPr>
        <w:tc>
          <w:tcPr>
            <w:tcW w:w="0" w:type="auto"/>
            <w:vAlign w:val="center"/>
          </w:tcPr>
          <w:p w:rsidR="001D1595" w:rsidRDefault="00A8363A" w:rsidP="00022F08">
            <w:pPr>
              <w:rPr>
                <w:b/>
              </w:rPr>
            </w:pPr>
            <w:r>
              <w:rPr>
                <w:b/>
              </w:rPr>
              <w:t>10/3—10/7</w:t>
            </w:r>
          </w:p>
        </w:tc>
        <w:tc>
          <w:tcPr>
            <w:tcW w:w="0" w:type="auto"/>
            <w:vAlign w:val="center"/>
          </w:tcPr>
          <w:p w:rsidR="001D1595" w:rsidRDefault="00974919" w:rsidP="004A7850">
            <w:pPr>
              <w:jc w:val="center"/>
              <w:rPr>
                <w:b/>
              </w:rPr>
            </w:pPr>
            <w:r>
              <w:rPr>
                <w:b/>
              </w:rPr>
              <w:t>Measurement</w:t>
            </w:r>
          </w:p>
        </w:tc>
        <w:tc>
          <w:tcPr>
            <w:tcW w:w="0" w:type="auto"/>
            <w:vAlign w:val="center"/>
          </w:tcPr>
          <w:p w:rsidR="001D1595" w:rsidRDefault="00A35FA3" w:rsidP="004A7850">
            <w:pPr>
              <w:jc w:val="center"/>
              <w:rPr>
                <w:b/>
              </w:rPr>
            </w:pPr>
            <w:r>
              <w:rPr>
                <w:b/>
              </w:rPr>
              <w:t>B Ch. 5</w:t>
            </w:r>
          </w:p>
        </w:tc>
        <w:tc>
          <w:tcPr>
            <w:tcW w:w="0" w:type="auto"/>
            <w:vAlign w:val="center"/>
          </w:tcPr>
          <w:p w:rsidR="001D1595" w:rsidRDefault="004A7850" w:rsidP="004A7850">
            <w:pPr>
              <w:jc w:val="center"/>
              <w:rPr>
                <w:b/>
              </w:rPr>
            </w:pPr>
            <w:r>
              <w:rPr>
                <w:b/>
              </w:rPr>
              <w:t>Quiz Chapter 5</w:t>
            </w:r>
          </w:p>
        </w:tc>
      </w:tr>
      <w:tr w:rsidR="00EE2153" w:rsidTr="004A7850">
        <w:trPr>
          <w:jc w:val="center"/>
        </w:trPr>
        <w:tc>
          <w:tcPr>
            <w:tcW w:w="0" w:type="auto"/>
            <w:vAlign w:val="center"/>
          </w:tcPr>
          <w:p w:rsidR="001D1595" w:rsidRDefault="00A8363A" w:rsidP="00F33A3B">
            <w:pPr>
              <w:rPr>
                <w:b/>
              </w:rPr>
            </w:pPr>
            <w:r>
              <w:rPr>
                <w:b/>
              </w:rPr>
              <w:t>10/10—10/</w:t>
            </w:r>
            <w:r w:rsidR="004220C5">
              <w:rPr>
                <w:b/>
              </w:rPr>
              <w:t xml:space="preserve">14 </w:t>
            </w:r>
          </w:p>
        </w:tc>
        <w:tc>
          <w:tcPr>
            <w:tcW w:w="0" w:type="auto"/>
            <w:vAlign w:val="center"/>
          </w:tcPr>
          <w:p w:rsidR="001D1595" w:rsidRDefault="00974919" w:rsidP="004A7850">
            <w:pPr>
              <w:jc w:val="center"/>
              <w:rPr>
                <w:b/>
              </w:rPr>
            </w:pPr>
            <w:r>
              <w:rPr>
                <w:b/>
              </w:rPr>
              <w:t>Indexes and Scales</w:t>
            </w:r>
          </w:p>
        </w:tc>
        <w:tc>
          <w:tcPr>
            <w:tcW w:w="0" w:type="auto"/>
            <w:vAlign w:val="center"/>
          </w:tcPr>
          <w:p w:rsidR="001D1595" w:rsidRDefault="00A35FA3" w:rsidP="004A7850">
            <w:pPr>
              <w:jc w:val="center"/>
              <w:rPr>
                <w:b/>
              </w:rPr>
            </w:pPr>
            <w:r>
              <w:rPr>
                <w:b/>
              </w:rPr>
              <w:t>B Ch. 6</w:t>
            </w:r>
          </w:p>
        </w:tc>
        <w:tc>
          <w:tcPr>
            <w:tcW w:w="0" w:type="auto"/>
            <w:vAlign w:val="center"/>
          </w:tcPr>
          <w:p w:rsidR="001D1595" w:rsidRDefault="004A7850" w:rsidP="004A7850">
            <w:pPr>
              <w:jc w:val="center"/>
              <w:rPr>
                <w:b/>
              </w:rPr>
            </w:pPr>
            <w:r>
              <w:rPr>
                <w:b/>
              </w:rPr>
              <w:t>Quiz Chapter 6</w:t>
            </w:r>
          </w:p>
        </w:tc>
      </w:tr>
      <w:tr w:rsidR="00EE2153" w:rsidTr="004A7850">
        <w:trPr>
          <w:jc w:val="center"/>
        </w:trPr>
        <w:tc>
          <w:tcPr>
            <w:tcW w:w="0" w:type="auto"/>
            <w:vAlign w:val="center"/>
          </w:tcPr>
          <w:p w:rsidR="001D1595" w:rsidRDefault="00A8363A" w:rsidP="00022F08">
            <w:pPr>
              <w:rPr>
                <w:b/>
              </w:rPr>
            </w:pPr>
            <w:r>
              <w:rPr>
                <w:b/>
              </w:rPr>
              <w:t>10/17—10/21</w:t>
            </w:r>
          </w:p>
        </w:tc>
        <w:tc>
          <w:tcPr>
            <w:tcW w:w="0" w:type="auto"/>
            <w:vAlign w:val="center"/>
          </w:tcPr>
          <w:p w:rsidR="001D1595" w:rsidRDefault="00974919" w:rsidP="004A7850">
            <w:pPr>
              <w:jc w:val="center"/>
              <w:rPr>
                <w:b/>
              </w:rPr>
            </w:pPr>
            <w:r>
              <w:rPr>
                <w:b/>
              </w:rPr>
              <w:t>Sampling</w:t>
            </w:r>
          </w:p>
        </w:tc>
        <w:tc>
          <w:tcPr>
            <w:tcW w:w="0" w:type="auto"/>
            <w:vAlign w:val="center"/>
          </w:tcPr>
          <w:p w:rsidR="001D1595" w:rsidRDefault="00A35FA3" w:rsidP="004A7850">
            <w:pPr>
              <w:jc w:val="center"/>
              <w:rPr>
                <w:b/>
              </w:rPr>
            </w:pPr>
            <w:r>
              <w:rPr>
                <w:b/>
              </w:rPr>
              <w:t>B Ch. 7</w:t>
            </w:r>
          </w:p>
        </w:tc>
        <w:tc>
          <w:tcPr>
            <w:tcW w:w="0" w:type="auto"/>
            <w:vAlign w:val="center"/>
          </w:tcPr>
          <w:p w:rsidR="004A7850" w:rsidRDefault="004A7850" w:rsidP="004A7850">
            <w:pPr>
              <w:jc w:val="center"/>
              <w:rPr>
                <w:b/>
              </w:rPr>
            </w:pPr>
            <w:r>
              <w:rPr>
                <w:b/>
              </w:rPr>
              <w:t>Quiz Chapter 7</w:t>
            </w:r>
          </w:p>
        </w:tc>
      </w:tr>
      <w:tr w:rsidR="00EE2153" w:rsidTr="004A7850">
        <w:trPr>
          <w:jc w:val="center"/>
        </w:trPr>
        <w:tc>
          <w:tcPr>
            <w:tcW w:w="0" w:type="auto"/>
            <w:vAlign w:val="center"/>
          </w:tcPr>
          <w:p w:rsidR="001D1595" w:rsidRDefault="00A8363A" w:rsidP="00022F08">
            <w:pPr>
              <w:rPr>
                <w:b/>
              </w:rPr>
            </w:pPr>
            <w:r>
              <w:rPr>
                <w:b/>
              </w:rPr>
              <w:t>10/24—10/28</w:t>
            </w:r>
            <w:r w:rsidR="00372F45">
              <w:rPr>
                <w:b/>
              </w:rPr>
              <w:t xml:space="preserve"> </w:t>
            </w:r>
          </w:p>
        </w:tc>
        <w:tc>
          <w:tcPr>
            <w:tcW w:w="0" w:type="auto"/>
            <w:vAlign w:val="center"/>
          </w:tcPr>
          <w:p w:rsidR="001D1595" w:rsidRDefault="00974919" w:rsidP="004A7850">
            <w:pPr>
              <w:jc w:val="center"/>
              <w:rPr>
                <w:b/>
              </w:rPr>
            </w:pPr>
            <w:r>
              <w:rPr>
                <w:b/>
              </w:rPr>
              <w:t>Experiments</w:t>
            </w:r>
          </w:p>
        </w:tc>
        <w:tc>
          <w:tcPr>
            <w:tcW w:w="0" w:type="auto"/>
            <w:vAlign w:val="center"/>
          </w:tcPr>
          <w:p w:rsidR="001D1595" w:rsidRDefault="00A35FA3" w:rsidP="004A7850">
            <w:pPr>
              <w:jc w:val="center"/>
              <w:rPr>
                <w:b/>
              </w:rPr>
            </w:pPr>
            <w:r>
              <w:rPr>
                <w:b/>
              </w:rPr>
              <w:t>D2L</w:t>
            </w:r>
          </w:p>
        </w:tc>
        <w:tc>
          <w:tcPr>
            <w:tcW w:w="0" w:type="auto"/>
            <w:vAlign w:val="center"/>
          </w:tcPr>
          <w:p w:rsidR="00EE2153" w:rsidRDefault="00EE2153" w:rsidP="00EE2153">
            <w:pPr>
              <w:rPr>
                <w:b/>
              </w:rPr>
            </w:pPr>
            <w:r>
              <w:rPr>
                <w:b/>
              </w:rPr>
              <w:t xml:space="preserve">Design a Vignette Experiment Assignment </w:t>
            </w:r>
          </w:p>
          <w:p w:rsidR="001D1595" w:rsidRDefault="00EE2153" w:rsidP="00A8363A">
            <w:pPr>
              <w:rPr>
                <w:b/>
              </w:rPr>
            </w:pPr>
            <w:r>
              <w:rPr>
                <w:b/>
              </w:rPr>
              <w:t xml:space="preserve">Due </w:t>
            </w:r>
            <w:r w:rsidR="00A8363A">
              <w:rPr>
                <w:b/>
              </w:rPr>
              <w:t>Oct. 29</w:t>
            </w:r>
            <w:r>
              <w:rPr>
                <w:b/>
              </w:rPr>
              <w:t xml:space="preserve"> by 11:59 PM</w:t>
            </w:r>
          </w:p>
        </w:tc>
      </w:tr>
      <w:tr w:rsidR="00EE2153" w:rsidTr="004A7850">
        <w:trPr>
          <w:jc w:val="center"/>
        </w:trPr>
        <w:tc>
          <w:tcPr>
            <w:tcW w:w="0" w:type="auto"/>
            <w:tcBorders>
              <w:bottom w:val="single" w:sz="4" w:space="0" w:color="auto"/>
            </w:tcBorders>
            <w:vAlign w:val="center"/>
          </w:tcPr>
          <w:p w:rsidR="001D1595" w:rsidRDefault="00A8363A" w:rsidP="00022F08">
            <w:pPr>
              <w:rPr>
                <w:b/>
              </w:rPr>
            </w:pPr>
            <w:r>
              <w:rPr>
                <w:b/>
              </w:rPr>
              <w:t>10/31—11/4</w:t>
            </w:r>
          </w:p>
        </w:tc>
        <w:tc>
          <w:tcPr>
            <w:tcW w:w="0" w:type="auto"/>
            <w:tcBorders>
              <w:bottom w:val="single" w:sz="4" w:space="0" w:color="auto"/>
            </w:tcBorders>
            <w:vAlign w:val="center"/>
          </w:tcPr>
          <w:p w:rsidR="001D1595" w:rsidRDefault="00974919" w:rsidP="004A7850">
            <w:pPr>
              <w:jc w:val="center"/>
              <w:rPr>
                <w:b/>
              </w:rPr>
            </w:pPr>
            <w:r>
              <w:rPr>
                <w:b/>
              </w:rPr>
              <w:t>Survey Research</w:t>
            </w:r>
          </w:p>
        </w:tc>
        <w:tc>
          <w:tcPr>
            <w:tcW w:w="0" w:type="auto"/>
            <w:tcBorders>
              <w:bottom w:val="single" w:sz="4" w:space="0" w:color="auto"/>
            </w:tcBorders>
            <w:vAlign w:val="center"/>
          </w:tcPr>
          <w:p w:rsidR="001D1595" w:rsidRDefault="00A35FA3" w:rsidP="004A7850">
            <w:pPr>
              <w:jc w:val="center"/>
              <w:rPr>
                <w:b/>
              </w:rPr>
            </w:pPr>
            <w:r>
              <w:rPr>
                <w:b/>
              </w:rPr>
              <w:t>B Ch. 9</w:t>
            </w:r>
          </w:p>
        </w:tc>
        <w:tc>
          <w:tcPr>
            <w:tcW w:w="0" w:type="auto"/>
            <w:tcBorders>
              <w:bottom w:val="single" w:sz="4" w:space="0" w:color="auto"/>
            </w:tcBorders>
            <w:vAlign w:val="center"/>
          </w:tcPr>
          <w:p w:rsidR="001D1595" w:rsidRDefault="004A7850" w:rsidP="004A7850">
            <w:pPr>
              <w:jc w:val="center"/>
              <w:rPr>
                <w:b/>
              </w:rPr>
            </w:pPr>
            <w:r>
              <w:rPr>
                <w:b/>
              </w:rPr>
              <w:t>Quiz Chapter 9</w:t>
            </w:r>
          </w:p>
        </w:tc>
      </w:tr>
      <w:tr w:rsidR="00EE2153" w:rsidTr="004A7850">
        <w:trPr>
          <w:jc w:val="center"/>
        </w:trPr>
        <w:tc>
          <w:tcPr>
            <w:tcW w:w="0" w:type="auto"/>
            <w:shd w:val="clear" w:color="auto" w:fill="BFBFBF" w:themeFill="background1" w:themeFillShade="BF"/>
            <w:vAlign w:val="center"/>
          </w:tcPr>
          <w:p w:rsidR="001D1595" w:rsidRDefault="00A8363A" w:rsidP="00022F08">
            <w:pPr>
              <w:rPr>
                <w:b/>
              </w:rPr>
            </w:pPr>
            <w:r>
              <w:rPr>
                <w:b/>
              </w:rPr>
              <w:t>11/7—11/11</w:t>
            </w:r>
          </w:p>
        </w:tc>
        <w:tc>
          <w:tcPr>
            <w:tcW w:w="0" w:type="auto"/>
            <w:shd w:val="clear" w:color="auto" w:fill="BFBFBF" w:themeFill="background1" w:themeFillShade="BF"/>
            <w:vAlign w:val="center"/>
          </w:tcPr>
          <w:p w:rsidR="001D1595" w:rsidRDefault="00974919" w:rsidP="004A7850">
            <w:pPr>
              <w:jc w:val="center"/>
              <w:rPr>
                <w:b/>
              </w:rPr>
            </w:pPr>
            <w:r>
              <w:rPr>
                <w:b/>
              </w:rPr>
              <w:t>EXAM II REVIEW,</w:t>
            </w:r>
          </w:p>
          <w:p w:rsidR="00974919" w:rsidRDefault="00974919" w:rsidP="004A7850">
            <w:pPr>
              <w:jc w:val="center"/>
              <w:rPr>
                <w:b/>
              </w:rPr>
            </w:pPr>
            <w:r>
              <w:rPr>
                <w:b/>
              </w:rPr>
              <w:t>EXAM II (11/11)</w:t>
            </w:r>
          </w:p>
        </w:tc>
        <w:tc>
          <w:tcPr>
            <w:tcW w:w="0" w:type="auto"/>
            <w:shd w:val="clear" w:color="auto" w:fill="BFBFBF" w:themeFill="background1" w:themeFillShade="BF"/>
            <w:vAlign w:val="center"/>
          </w:tcPr>
          <w:p w:rsidR="001D1595" w:rsidRDefault="001D1595" w:rsidP="004A7850">
            <w:pPr>
              <w:jc w:val="center"/>
              <w:rPr>
                <w:b/>
              </w:rPr>
            </w:pPr>
          </w:p>
        </w:tc>
        <w:tc>
          <w:tcPr>
            <w:tcW w:w="0" w:type="auto"/>
            <w:shd w:val="clear" w:color="auto" w:fill="BFBFBF" w:themeFill="background1" w:themeFillShade="BF"/>
            <w:vAlign w:val="center"/>
          </w:tcPr>
          <w:p w:rsidR="001D1595" w:rsidRDefault="004A7850" w:rsidP="00022F08">
            <w:pPr>
              <w:rPr>
                <w:b/>
              </w:rPr>
            </w:pPr>
            <w:r>
              <w:rPr>
                <w:b/>
              </w:rPr>
              <w:t>EXAM—NO ADDITIONAL ASSIGNMENTS</w:t>
            </w:r>
          </w:p>
        </w:tc>
      </w:tr>
      <w:tr w:rsidR="00EE2153" w:rsidTr="004A7850">
        <w:trPr>
          <w:jc w:val="center"/>
        </w:trPr>
        <w:tc>
          <w:tcPr>
            <w:tcW w:w="0" w:type="auto"/>
            <w:vAlign w:val="center"/>
          </w:tcPr>
          <w:p w:rsidR="001D1595" w:rsidRDefault="00A8363A" w:rsidP="00A8363A">
            <w:pPr>
              <w:rPr>
                <w:b/>
              </w:rPr>
            </w:pPr>
            <w:r>
              <w:rPr>
                <w:b/>
              </w:rPr>
              <w:t>11/</w:t>
            </w:r>
            <w:r w:rsidR="00372F45">
              <w:rPr>
                <w:b/>
              </w:rPr>
              <w:t>1</w:t>
            </w:r>
            <w:r>
              <w:rPr>
                <w:b/>
              </w:rPr>
              <w:t>4</w:t>
            </w:r>
            <w:r w:rsidR="00372F45">
              <w:rPr>
                <w:b/>
              </w:rPr>
              <w:t>—</w:t>
            </w:r>
            <w:r>
              <w:rPr>
                <w:b/>
              </w:rPr>
              <w:t>11/</w:t>
            </w:r>
            <w:r w:rsidR="00372F45">
              <w:rPr>
                <w:b/>
              </w:rPr>
              <w:t>1</w:t>
            </w:r>
            <w:r>
              <w:rPr>
                <w:b/>
              </w:rPr>
              <w:t>8</w:t>
            </w:r>
          </w:p>
        </w:tc>
        <w:tc>
          <w:tcPr>
            <w:tcW w:w="0" w:type="auto"/>
            <w:vAlign w:val="center"/>
          </w:tcPr>
          <w:p w:rsidR="001D1595" w:rsidRDefault="00974919" w:rsidP="004A7850">
            <w:pPr>
              <w:jc w:val="center"/>
              <w:rPr>
                <w:b/>
              </w:rPr>
            </w:pPr>
            <w:r>
              <w:rPr>
                <w:b/>
              </w:rPr>
              <w:t>Interviews</w:t>
            </w:r>
          </w:p>
        </w:tc>
        <w:tc>
          <w:tcPr>
            <w:tcW w:w="0" w:type="auto"/>
            <w:vAlign w:val="center"/>
          </w:tcPr>
          <w:p w:rsidR="001D1595" w:rsidRDefault="00A35FA3" w:rsidP="004A7850">
            <w:pPr>
              <w:jc w:val="center"/>
              <w:rPr>
                <w:b/>
              </w:rPr>
            </w:pPr>
            <w:r>
              <w:rPr>
                <w:b/>
              </w:rPr>
              <w:t>B Ch. 13</w:t>
            </w:r>
          </w:p>
        </w:tc>
        <w:tc>
          <w:tcPr>
            <w:tcW w:w="0" w:type="auto"/>
            <w:vAlign w:val="center"/>
          </w:tcPr>
          <w:p w:rsidR="00EE2153" w:rsidRDefault="00EE2153" w:rsidP="00022F08">
            <w:pPr>
              <w:rPr>
                <w:b/>
              </w:rPr>
            </w:pPr>
            <w:r>
              <w:rPr>
                <w:b/>
              </w:rPr>
              <w:t>Conduct Survey Research Assignment</w:t>
            </w:r>
          </w:p>
          <w:p w:rsidR="001D1595" w:rsidRDefault="00EE2153" w:rsidP="00A8363A">
            <w:pPr>
              <w:rPr>
                <w:b/>
              </w:rPr>
            </w:pPr>
            <w:r>
              <w:rPr>
                <w:b/>
              </w:rPr>
              <w:t xml:space="preserve">Due </w:t>
            </w:r>
            <w:r w:rsidR="00A8363A">
              <w:rPr>
                <w:b/>
              </w:rPr>
              <w:t>Nov. 19</w:t>
            </w:r>
            <w:r>
              <w:rPr>
                <w:b/>
              </w:rPr>
              <w:t xml:space="preserve"> by 11:59 PM</w:t>
            </w:r>
          </w:p>
        </w:tc>
      </w:tr>
      <w:tr w:rsidR="00A8363A" w:rsidTr="00703A17">
        <w:trPr>
          <w:jc w:val="center"/>
        </w:trPr>
        <w:tc>
          <w:tcPr>
            <w:tcW w:w="0" w:type="auto"/>
            <w:gridSpan w:val="4"/>
            <w:vAlign w:val="center"/>
          </w:tcPr>
          <w:p w:rsidR="00A8363A" w:rsidRDefault="00A8363A" w:rsidP="004A7850">
            <w:pPr>
              <w:jc w:val="center"/>
              <w:rPr>
                <w:b/>
              </w:rPr>
            </w:pPr>
            <w:r>
              <w:rPr>
                <w:b/>
              </w:rPr>
              <w:t>THANKSGIVING BREAK NOV. 21-25</w:t>
            </w:r>
          </w:p>
        </w:tc>
      </w:tr>
      <w:tr w:rsidR="00EE2153" w:rsidTr="004A7850">
        <w:trPr>
          <w:jc w:val="center"/>
        </w:trPr>
        <w:tc>
          <w:tcPr>
            <w:tcW w:w="0" w:type="auto"/>
            <w:vAlign w:val="center"/>
          </w:tcPr>
          <w:p w:rsidR="00372F45" w:rsidRDefault="00372F45" w:rsidP="00022F08">
            <w:pPr>
              <w:rPr>
                <w:b/>
              </w:rPr>
            </w:pPr>
          </w:p>
          <w:p w:rsidR="001D1595" w:rsidRDefault="00A8363A" w:rsidP="00022F08">
            <w:pPr>
              <w:rPr>
                <w:b/>
              </w:rPr>
            </w:pPr>
            <w:r>
              <w:rPr>
                <w:b/>
              </w:rPr>
              <w:t>11/28—12/2</w:t>
            </w:r>
          </w:p>
          <w:p w:rsidR="00372F45" w:rsidRDefault="00372F45" w:rsidP="00022F08">
            <w:pPr>
              <w:rPr>
                <w:b/>
              </w:rPr>
            </w:pPr>
          </w:p>
        </w:tc>
        <w:tc>
          <w:tcPr>
            <w:tcW w:w="0" w:type="auto"/>
            <w:vAlign w:val="center"/>
          </w:tcPr>
          <w:p w:rsidR="001D1595" w:rsidRDefault="00974919" w:rsidP="004A7850">
            <w:pPr>
              <w:jc w:val="center"/>
              <w:rPr>
                <w:b/>
              </w:rPr>
            </w:pPr>
            <w:r>
              <w:rPr>
                <w:b/>
              </w:rPr>
              <w:t>Field Research</w:t>
            </w:r>
          </w:p>
        </w:tc>
        <w:tc>
          <w:tcPr>
            <w:tcW w:w="0" w:type="auto"/>
            <w:vAlign w:val="center"/>
          </w:tcPr>
          <w:p w:rsidR="001D1595" w:rsidRDefault="00A35FA3" w:rsidP="004A7850">
            <w:pPr>
              <w:jc w:val="center"/>
              <w:rPr>
                <w:b/>
              </w:rPr>
            </w:pPr>
            <w:r>
              <w:rPr>
                <w:b/>
              </w:rPr>
              <w:t>B Ch. 10</w:t>
            </w:r>
          </w:p>
        </w:tc>
        <w:tc>
          <w:tcPr>
            <w:tcW w:w="0" w:type="auto"/>
            <w:vAlign w:val="center"/>
          </w:tcPr>
          <w:p w:rsidR="001D1595" w:rsidRDefault="004A7850" w:rsidP="004A7850">
            <w:pPr>
              <w:jc w:val="center"/>
              <w:rPr>
                <w:b/>
              </w:rPr>
            </w:pPr>
            <w:r>
              <w:rPr>
                <w:b/>
              </w:rPr>
              <w:t>Quiz Chapter 10</w:t>
            </w:r>
          </w:p>
        </w:tc>
      </w:tr>
      <w:tr w:rsidR="00EE2153" w:rsidTr="004A7850">
        <w:trPr>
          <w:jc w:val="center"/>
        </w:trPr>
        <w:tc>
          <w:tcPr>
            <w:tcW w:w="0" w:type="auto"/>
            <w:tcBorders>
              <w:bottom w:val="single" w:sz="4" w:space="0" w:color="auto"/>
            </w:tcBorders>
            <w:vAlign w:val="center"/>
          </w:tcPr>
          <w:p w:rsidR="001D1595" w:rsidRDefault="00A8363A" w:rsidP="00022F08">
            <w:pPr>
              <w:rPr>
                <w:b/>
              </w:rPr>
            </w:pPr>
            <w:r>
              <w:rPr>
                <w:b/>
              </w:rPr>
              <w:t>12/5—12/9</w:t>
            </w:r>
          </w:p>
        </w:tc>
        <w:tc>
          <w:tcPr>
            <w:tcW w:w="0" w:type="auto"/>
            <w:tcBorders>
              <w:bottom w:val="single" w:sz="4" w:space="0" w:color="auto"/>
            </w:tcBorders>
            <w:vAlign w:val="center"/>
          </w:tcPr>
          <w:p w:rsidR="001D1595" w:rsidRDefault="00974919" w:rsidP="004A7850">
            <w:pPr>
              <w:jc w:val="center"/>
              <w:rPr>
                <w:b/>
              </w:rPr>
            </w:pPr>
            <w:r>
              <w:rPr>
                <w:b/>
              </w:rPr>
              <w:t>Impact of Social Science Research</w:t>
            </w:r>
          </w:p>
        </w:tc>
        <w:tc>
          <w:tcPr>
            <w:tcW w:w="0" w:type="auto"/>
            <w:tcBorders>
              <w:bottom w:val="single" w:sz="4" w:space="0" w:color="auto"/>
            </w:tcBorders>
            <w:vAlign w:val="center"/>
          </w:tcPr>
          <w:p w:rsidR="001D1595" w:rsidRDefault="00A35FA3" w:rsidP="004A7850">
            <w:pPr>
              <w:jc w:val="center"/>
              <w:rPr>
                <w:b/>
              </w:rPr>
            </w:pPr>
            <w:r>
              <w:rPr>
                <w:b/>
              </w:rPr>
              <w:t>B Ch. 14</w:t>
            </w:r>
          </w:p>
        </w:tc>
        <w:tc>
          <w:tcPr>
            <w:tcW w:w="0" w:type="auto"/>
            <w:tcBorders>
              <w:bottom w:val="single" w:sz="4" w:space="0" w:color="auto"/>
            </w:tcBorders>
            <w:vAlign w:val="center"/>
          </w:tcPr>
          <w:p w:rsidR="001D1595" w:rsidRDefault="00EE2153" w:rsidP="00022F08">
            <w:pPr>
              <w:rPr>
                <w:b/>
              </w:rPr>
            </w:pPr>
            <w:r>
              <w:rPr>
                <w:b/>
              </w:rPr>
              <w:t>Conduct Qualitative Analysis Assignment</w:t>
            </w:r>
          </w:p>
          <w:p w:rsidR="00EE2153" w:rsidRDefault="00EE2153" w:rsidP="00A8363A">
            <w:pPr>
              <w:rPr>
                <w:b/>
              </w:rPr>
            </w:pPr>
            <w:r>
              <w:rPr>
                <w:b/>
              </w:rPr>
              <w:t xml:space="preserve">Due </w:t>
            </w:r>
            <w:r w:rsidR="00A8363A">
              <w:rPr>
                <w:b/>
              </w:rPr>
              <w:t>Dec. 10</w:t>
            </w:r>
            <w:r>
              <w:rPr>
                <w:b/>
              </w:rPr>
              <w:t xml:space="preserve"> by 11:59 PM</w:t>
            </w:r>
          </w:p>
        </w:tc>
      </w:tr>
      <w:tr w:rsidR="00EE2153" w:rsidTr="004A7850">
        <w:trPr>
          <w:trHeight w:val="827"/>
          <w:jc w:val="center"/>
        </w:trPr>
        <w:tc>
          <w:tcPr>
            <w:tcW w:w="0" w:type="auto"/>
            <w:shd w:val="clear" w:color="auto" w:fill="BFBFBF" w:themeFill="background1" w:themeFillShade="BF"/>
            <w:vAlign w:val="center"/>
          </w:tcPr>
          <w:p w:rsidR="001D1595" w:rsidRDefault="00F33A3B" w:rsidP="00022F08">
            <w:pPr>
              <w:rPr>
                <w:b/>
              </w:rPr>
            </w:pPr>
            <w:r>
              <w:rPr>
                <w:b/>
              </w:rPr>
              <w:t>FINAL EXAM WEEK</w:t>
            </w:r>
          </w:p>
          <w:p w:rsidR="00F33A3B" w:rsidRDefault="004220C5" w:rsidP="00022F08">
            <w:pPr>
              <w:rPr>
                <w:b/>
              </w:rPr>
            </w:pPr>
            <w:r>
              <w:rPr>
                <w:b/>
              </w:rPr>
              <w:t>12/12</w:t>
            </w:r>
            <w:r w:rsidR="0043233E">
              <w:rPr>
                <w:b/>
              </w:rPr>
              <w:t>—</w:t>
            </w:r>
            <w:r>
              <w:rPr>
                <w:b/>
              </w:rPr>
              <w:t>12/1</w:t>
            </w:r>
            <w:r w:rsidR="0043233E">
              <w:rPr>
                <w:b/>
              </w:rPr>
              <w:t xml:space="preserve">6 </w:t>
            </w:r>
          </w:p>
        </w:tc>
        <w:tc>
          <w:tcPr>
            <w:tcW w:w="0" w:type="auto"/>
            <w:shd w:val="clear" w:color="auto" w:fill="BFBFBF" w:themeFill="background1" w:themeFillShade="BF"/>
            <w:vAlign w:val="center"/>
          </w:tcPr>
          <w:p w:rsidR="001D1595" w:rsidRDefault="001D1595" w:rsidP="00022F08">
            <w:pPr>
              <w:rPr>
                <w:b/>
              </w:rPr>
            </w:pPr>
          </w:p>
        </w:tc>
        <w:tc>
          <w:tcPr>
            <w:tcW w:w="0" w:type="auto"/>
            <w:shd w:val="clear" w:color="auto" w:fill="BFBFBF" w:themeFill="background1" w:themeFillShade="BF"/>
            <w:vAlign w:val="center"/>
          </w:tcPr>
          <w:p w:rsidR="001D1595" w:rsidRDefault="001D1595" w:rsidP="00022F08">
            <w:pPr>
              <w:rPr>
                <w:b/>
              </w:rPr>
            </w:pPr>
          </w:p>
        </w:tc>
        <w:tc>
          <w:tcPr>
            <w:tcW w:w="0" w:type="auto"/>
            <w:shd w:val="clear" w:color="auto" w:fill="BFBFBF" w:themeFill="background1" w:themeFillShade="BF"/>
            <w:vAlign w:val="center"/>
          </w:tcPr>
          <w:p w:rsidR="001D1595" w:rsidRDefault="004A7850" w:rsidP="00022F08">
            <w:pPr>
              <w:rPr>
                <w:b/>
              </w:rPr>
            </w:pPr>
            <w:r>
              <w:rPr>
                <w:b/>
              </w:rPr>
              <w:t>EXAM—NO ADDITIONAL ASSIGNMENTS</w:t>
            </w:r>
          </w:p>
        </w:tc>
      </w:tr>
    </w:tbl>
    <w:p w:rsidR="00A07636" w:rsidRDefault="00A07636" w:rsidP="004A7850"/>
    <w:p w:rsidR="00011D66" w:rsidRDefault="00011D66" w:rsidP="004A7850">
      <w:pPr>
        <w:rPr>
          <w:b/>
        </w:rPr>
      </w:pPr>
      <w:r>
        <w:rPr>
          <w:b/>
        </w:rPr>
        <w:t>Note: This course may be taken as a Soc/Anthro departmental honors course—SOC 3692. Students who elect to take this as an honors course will complete the same work, but in lieu of quizzes they will turn in detailed article summaries over the topics from those weeks. These summaries will be held to very high standards for clarity and precision.</w:t>
      </w:r>
    </w:p>
    <w:p w:rsidR="00011D66" w:rsidRDefault="00011D66" w:rsidP="004A7850">
      <w:pPr>
        <w:rPr>
          <w:b/>
        </w:rPr>
      </w:pPr>
    </w:p>
    <w:p w:rsidR="00011D66" w:rsidRPr="00011D66" w:rsidRDefault="00011D66" w:rsidP="004A7850">
      <w:pPr>
        <w:rPr>
          <w:b/>
        </w:rPr>
      </w:pPr>
      <w:r>
        <w:rPr>
          <w:b/>
        </w:rPr>
        <w:t xml:space="preserve">Note: </w:t>
      </w:r>
      <w:r w:rsidR="00A8363A">
        <w:rPr>
          <w:b/>
        </w:rPr>
        <w:t>Sept. 2</w:t>
      </w:r>
      <w:r>
        <w:rPr>
          <w:b/>
        </w:rPr>
        <w:t xml:space="preserve"> is the deadline to drop this course without charges, and the deadline to drop the course with a “W” is </w:t>
      </w:r>
      <w:r w:rsidR="00A8363A">
        <w:rPr>
          <w:b/>
        </w:rPr>
        <w:t>Nov. 4</w:t>
      </w:r>
      <w:r>
        <w:rPr>
          <w:b/>
        </w:rPr>
        <w:t xml:space="preserve">. </w:t>
      </w:r>
    </w:p>
    <w:sectPr w:rsidR="00011D66" w:rsidRPr="00011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E22"/>
    <w:multiLevelType w:val="hybridMultilevel"/>
    <w:tmpl w:val="A7D8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2F2A"/>
    <w:multiLevelType w:val="hybridMultilevel"/>
    <w:tmpl w:val="22BE38A4"/>
    <w:lvl w:ilvl="0" w:tplc="3CA26C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7B7A6E"/>
    <w:multiLevelType w:val="hybridMultilevel"/>
    <w:tmpl w:val="8BB0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100C7"/>
    <w:multiLevelType w:val="hybridMultilevel"/>
    <w:tmpl w:val="43A8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08"/>
    <w:rsid w:val="00011D66"/>
    <w:rsid w:val="000228D9"/>
    <w:rsid w:val="00022F08"/>
    <w:rsid w:val="00027F1C"/>
    <w:rsid w:val="000F0B3F"/>
    <w:rsid w:val="0016061D"/>
    <w:rsid w:val="001D1595"/>
    <w:rsid w:val="001D1A71"/>
    <w:rsid w:val="001F1351"/>
    <w:rsid w:val="00201B24"/>
    <w:rsid w:val="00276A82"/>
    <w:rsid w:val="002846B2"/>
    <w:rsid w:val="00286FA5"/>
    <w:rsid w:val="003052D7"/>
    <w:rsid w:val="00372F45"/>
    <w:rsid w:val="0037326C"/>
    <w:rsid w:val="00374AA7"/>
    <w:rsid w:val="0039440F"/>
    <w:rsid w:val="003A4C0F"/>
    <w:rsid w:val="003E72AD"/>
    <w:rsid w:val="004220C5"/>
    <w:rsid w:val="0043233E"/>
    <w:rsid w:val="00453067"/>
    <w:rsid w:val="00486DC3"/>
    <w:rsid w:val="004A7850"/>
    <w:rsid w:val="004D79A0"/>
    <w:rsid w:val="00512EF9"/>
    <w:rsid w:val="005724A2"/>
    <w:rsid w:val="005F2243"/>
    <w:rsid w:val="006D0570"/>
    <w:rsid w:val="00701035"/>
    <w:rsid w:val="007C7C4E"/>
    <w:rsid w:val="008A6C89"/>
    <w:rsid w:val="008D472B"/>
    <w:rsid w:val="00931926"/>
    <w:rsid w:val="00974919"/>
    <w:rsid w:val="00997049"/>
    <w:rsid w:val="009D3373"/>
    <w:rsid w:val="00A07636"/>
    <w:rsid w:val="00A35FA3"/>
    <w:rsid w:val="00A544D6"/>
    <w:rsid w:val="00A81CB0"/>
    <w:rsid w:val="00A8363A"/>
    <w:rsid w:val="00A975D4"/>
    <w:rsid w:val="00B82867"/>
    <w:rsid w:val="00C274DE"/>
    <w:rsid w:val="00C522F7"/>
    <w:rsid w:val="00C85969"/>
    <w:rsid w:val="00CA02ED"/>
    <w:rsid w:val="00DD695C"/>
    <w:rsid w:val="00DE543F"/>
    <w:rsid w:val="00E3730A"/>
    <w:rsid w:val="00E43EAD"/>
    <w:rsid w:val="00EE2153"/>
    <w:rsid w:val="00F1528E"/>
    <w:rsid w:val="00F33A3B"/>
    <w:rsid w:val="00F64ADE"/>
    <w:rsid w:val="00F91E4B"/>
    <w:rsid w:val="00F96699"/>
    <w:rsid w:val="00FE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8C76E-B2F8-42F5-A331-2F3E217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63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35"/>
    <w:pPr>
      <w:ind w:left="720"/>
      <w:contextualSpacing/>
    </w:pPr>
  </w:style>
  <w:style w:type="character" w:customStyle="1" w:styleId="Heading2Char">
    <w:name w:val="Heading 2 Char"/>
    <w:basedOn w:val="DefaultParagraphFont"/>
    <w:link w:val="Heading2"/>
    <w:uiPriority w:val="9"/>
    <w:rsid w:val="00A07636"/>
    <w:rPr>
      <w:rFonts w:eastAsia="Times New Roman" w:cs="Times New Roman"/>
      <w:b/>
      <w:bCs/>
      <w:sz w:val="36"/>
      <w:szCs w:val="36"/>
    </w:rPr>
  </w:style>
  <w:style w:type="character" w:styleId="Hyperlink">
    <w:name w:val="Hyperlink"/>
    <w:basedOn w:val="DefaultParagraphFont"/>
    <w:uiPriority w:val="99"/>
    <w:rsid w:val="00A07636"/>
    <w:rPr>
      <w:rFonts w:cs="Times New Roman"/>
      <w:color w:val="0000FF"/>
      <w:u w:val="single"/>
    </w:rPr>
  </w:style>
  <w:style w:type="character" w:styleId="Strong">
    <w:name w:val="Strong"/>
    <w:basedOn w:val="DefaultParagraphFont"/>
    <w:uiPriority w:val="22"/>
    <w:qFormat/>
    <w:rsid w:val="00A07636"/>
    <w:rPr>
      <w:rFonts w:cs="Times New Roman"/>
      <w:b/>
      <w:bCs/>
    </w:rPr>
  </w:style>
  <w:style w:type="paragraph" w:styleId="NormalWeb">
    <w:name w:val="Normal (Web)"/>
    <w:basedOn w:val="Normal"/>
    <w:uiPriority w:val="99"/>
    <w:semiHidden/>
    <w:rsid w:val="00A07636"/>
    <w:pPr>
      <w:spacing w:before="100" w:beforeAutospacing="1" w:after="100" w:afterAutospacing="1"/>
    </w:pPr>
    <w:rPr>
      <w:rFonts w:eastAsia="Times New Roman" w:cs="Times New Roman"/>
      <w:szCs w:val="24"/>
    </w:rPr>
  </w:style>
  <w:style w:type="table" w:styleId="TableGrid">
    <w:name w:val="Table Grid"/>
    <w:basedOn w:val="TableNormal"/>
    <w:uiPriority w:val="59"/>
    <w:rsid w:val="001D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Soboroff, Shane D</dc:creator>
  <cp:lastModifiedBy>Melissa J CrouchCarr</cp:lastModifiedBy>
  <cp:revision>2</cp:revision>
  <dcterms:created xsi:type="dcterms:W3CDTF">2016-08-08T17:50:00Z</dcterms:created>
  <dcterms:modified xsi:type="dcterms:W3CDTF">2016-08-08T17:50:00Z</dcterms:modified>
</cp:coreProperties>
</file>