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20" w:rsidRDefault="003A231C">
      <w:pPr>
        <w:ind w:left="0" w:right="2125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68015" cy="641985"/>
            <wp:effectExtent l="0" t="0" r="0" b="0"/>
            <wp:docPr id="265" name="Pictur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7E3720" w:rsidRDefault="003A231C">
      <w:r>
        <w:t xml:space="preserve">DPD Course List </w:t>
      </w:r>
    </w:p>
    <w:p w:rsidR="007E3720" w:rsidRDefault="003A231C">
      <w:pPr>
        <w:ind w:left="206"/>
        <w:jc w:val="center"/>
      </w:pPr>
      <w:r>
        <w:rPr>
          <w:sz w:val="24"/>
        </w:rPr>
        <w:t xml:space="preserve"> </w:t>
      </w:r>
    </w:p>
    <w:p w:rsidR="007E3720" w:rsidRDefault="003A231C">
      <w:pPr>
        <w:ind w:left="0"/>
      </w:pPr>
      <w:r>
        <w:rPr>
          <w:b w:val="0"/>
          <w:sz w:val="24"/>
        </w:rPr>
        <w:t xml:space="preserve"> </w:t>
      </w:r>
    </w:p>
    <w:tbl>
      <w:tblPr>
        <w:tblStyle w:val="TableGrid"/>
        <w:tblW w:w="9578" w:type="dxa"/>
        <w:tblInd w:w="5" w:type="dxa"/>
        <w:tblCellMar>
          <w:top w:w="5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08"/>
        <w:gridCol w:w="480"/>
        <w:gridCol w:w="5730"/>
      </w:tblGrid>
      <w:tr w:rsidR="007E3720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108"/>
            </w:pPr>
            <w:r>
              <w:rPr>
                <w:sz w:val="24"/>
              </w:rPr>
              <w:t xml:space="preserve">DPD Program Institution: 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108"/>
            </w:pPr>
            <w:r>
              <w:rPr>
                <w:b w:val="0"/>
                <w:sz w:val="24"/>
              </w:rPr>
              <w:t xml:space="preserve">Eastern Illinois University </w:t>
            </w:r>
          </w:p>
        </w:tc>
      </w:tr>
      <w:tr w:rsidR="007E3720">
        <w:trPr>
          <w:trHeight w:val="2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108"/>
            </w:pPr>
            <w:r>
              <w:rPr>
                <w:sz w:val="24"/>
              </w:rPr>
              <w:t xml:space="preserve">DPD Director Name: 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108"/>
            </w:pPr>
            <w:r>
              <w:rPr>
                <w:b w:val="0"/>
                <w:sz w:val="24"/>
              </w:rPr>
              <w:t xml:space="preserve">Melanie Tracy Burns, PhD, RDN, LDN </w:t>
            </w:r>
          </w:p>
        </w:tc>
      </w:tr>
      <w:tr w:rsidR="007E3720">
        <w:trPr>
          <w:trHeight w:val="28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108"/>
            </w:pPr>
            <w:r>
              <w:rPr>
                <w:sz w:val="24"/>
              </w:rPr>
              <w:t xml:space="preserve">Catalog Year for Applicant: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20" w:rsidRDefault="007E3720">
            <w:pPr>
              <w:spacing w:after="160"/>
              <w:ind w:left="0"/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7E3720" w:rsidRDefault="003A231C">
            <w:pPr>
              <w:ind w:left="0"/>
              <w:jc w:val="both"/>
            </w:pPr>
            <w:r>
              <w:rPr>
                <w:b w:val="0"/>
                <w:sz w:val="24"/>
              </w:rPr>
              <w:t>2018</w:t>
            </w:r>
          </w:p>
        </w:tc>
        <w:tc>
          <w:tcPr>
            <w:tcW w:w="5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E3720">
        <w:trPr>
          <w:trHeight w:val="2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108"/>
            </w:pPr>
            <w:r>
              <w:rPr>
                <w:sz w:val="24"/>
              </w:rPr>
              <w:t xml:space="preserve">Website for Course Catalog: 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108"/>
            </w:pPr>
            <w:r>
              <w:rPr>
                <w:b w:val="0"/>
                <w:sz w:val="24"/>
              </w:rPr>
              <w:t xml:space="preserve">http://catalog.eiu.edu/index.php </w:t>
            </w:r>
          </w:p>
        </w:tc>
      </w:tr>
    </w:tbl>
    <w:p w:rsidR="007E3720" w:rsidRDefault="003A231C">
      <w:pPr>
        <w:ind w:left="0"/>
      </w:pPr>
      <w:r>
        <w:rPr>
          <w:b w:val="0"/>
          <w:color w:val="FF0000"/>
          <w:sz w:val="24"/>
        </w:rPr>
        <w:t xml:space="preserve"> </w:t>
      </w:r>
    </w:p>
    <w:p w:rsidR="007E3720" w:rsidRDefault="003A231C">
      <w:pPr>
        <w:ind w:left="0"/>
      </w:pPr>
      <w:r>
        <w:rPr>
          <w:b w:val="0"/>
          <w:sz w:val="24"/>
        </w:rPr>
        <w:t xml:space="preserve"> </w:t>
      </w:r>
    </w:p>
    <w:tbl>
      <w:tblPr>
        <w:tblStyle w:val="TableGrid"/>
        <w:tblW w:w="9578" w:type="dxa"/>
        <w:tblInd w:w="5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7E3720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3"/>
              <w:jc w:val="center"/>
            </w:pPr>
            <w:r>
              <w:rPr>
                <w:sz w:val="24"/>
              </w:rPr>
              <w:t xml:space="preserve">DPD Professional Courses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4"/>
              <w:jc w:val="center"/>
            </w:pPr>
            <w:r>
              <w:rPr>
                <w:sz w:val="24"/>
              </w:rPr>
              <w:t xml:space="preserve">DPD Science Courses </w:t>
            </w:r>
          </w:p>
        </w:tc>
      </w:tr>
      <w:tr w:rsidR="007E3720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Food Selection and Preparation (FCS 1120)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General Chemistry 1 (CHM 1310) </w:t>
            </w:r>
          </w:p>
        </w:tc>
      </w:tr>
      <w:tr w:rsidR="007E3720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Food Service Sanitation (FCS 1121)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General Chemistry 1 Lab (CHM 1315) </w:t>
            </w:r>
          </w:p>
        </w:tc>
      </w:tr>
      <w:tr w:rsidR="007E3720">
        <w:trPr>
          <w:trHeight w:val="28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Commercial Food Production (FCS 3784)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General Chemistry 2 (CHM 1410) </w:t>
            </w:r>
          </w:p>
        </w:tc>
      </w:tr>
      <w:tr w:rsidR="007E3720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Food Science (FCS 3120)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General Chemistry 2 Lab (CHM 1415) </w:t>
            </w:r>
          </w:p>
        </w:tc>
      </w:tr>
      <w:tr w:rsidR="007E3720">
        <w:trPr>
          <w:trHeight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Food Service Systems Management (FCS 4940)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Survey of Organic Chemistry (CHM 2430) </w:t>
            </w:r>
          </w:p>
        </w:tc>
      </w:tr>
      <w:tr w:rsidR="007E3720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Personal Nutrition (FCS 2100)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Survey of Biochemistry (CHM 3300) </w:t>
            </w:r>
          </w:p>
        </w:tc>
      </w:tr>
      <w:tr w:rsidR="007E3720">
        <w:trPr>
          <w:trHeight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Nutrition Assessment and Counseling (FCS 2750)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Human Physiology (BIO 2001G) </w:t>
            </w:r>
          </w:p>
        </w:tc>
      </w:tr>
      <w:tr w:rsidR="007E3720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Nutrition in the Life Span (FCS 3755)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Elementary Statistics (MAT 2250G) </w:t>
            </w:r>
          </w:p>
        </w:tc>
      </w:tr>
      <w:tr w:rsidR="007E3720">
        <w:trPr>
          <w:trHeight w:val="111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Community Nutrition (FCS 3756)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Introductory Psychology (PSY 1879G) OR  </w:t>
            </w:r>
          </w:p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>Social Problems in a Contempo</w:t>
            </w:r>
            <w:r>
              <w:rPr>
                <w:b w:val="0"/>
                <w:sz w:val="24"/>
              </w:rPr>
              <w:t xml:space="preserve">rary Society </w:t>
            </w:r>
          </w:p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(SOC 2750) OR Introductory Sociology (SOC 1838G) </w:t>
            </w:r>
          </w:p>
        </w:tc>
      </w:tr>
      <w:tr w:rsidR="007E3720">
        <w:trPr>
          <w:trHeight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Advanced Human Nutrition (FCS 4750)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E3720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Nutrition Therapy (FCS 4749)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E3720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Food Product Development (FCS 4757)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E3720">
        <w:trPr>
          <w:trHeight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Management and Organizational Behavior (BUS 3010)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0" w:rsidRDefault="003A231C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7E3720" w:rsidRDefault="003A231C">
      <w:pPr>
        <w:ind w:left="0"/>
      </w:pPr>
      <w:r>
        <w:rPr>
          <w:rFonts w:ascii="Arial" w:eastAsia="Arial" w:hAnsi="Arial" w:cs="Arial"/>
          <w:b w:val="0"/>
          <w:sz w:val="24"/>
        </w:rPr>
        <w:t xml:space="preserve"> </w:t>
      </w:r>
    </w:p>
    <w:sectPr w:rsidR="007E3720">
      <w:pgSz w:w="12240" w:h="15840"/>
      <w:pgMar w:top="720" w:right="1440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20"/>
    <w:rsid w:val="003A231C"/>
    <w:rsid w:val="007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6D7A3-E363-482A-9468-CFE5E88B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805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cp:lastModifiedBy>Alisa A McMechan</cp:lastModifiedBy>
  <cp:revision>2</cp:revision>
  <dcterms:created xsi:type="dcterms:W3CDTF">2021-09-23T21:10:00Z</dcterms:created>
  <dcterms:modified xsi:type="dcterms:W3CDTF">2021-09-23T21:10:00Z</dcterms:modified>
</cp:coreProperties>
</file>